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27A65" w14:textId="585B18EA" w:rsidR="00026B72" w:rsidRDefault="00D77C2B" w:rsidP="000B411E">
      <w:r>
        <w:rPr>
          <w:noProof/>
        </w:rPr>
        <w:drawing>
          <wp:anchor distT="0" distB="0" distL="114300" distR="114300" simplePos="0" relativeHeight="251658240" behindDoc="1" locked="1" layoutInCell="1" allowOverlap="1" wp14:anchorId="4E4ECE91" wp14:editId="405765DF">
            <wp:simplePos x="0" y="0"/>
            <wp:positionH relativeFrom="page">
              <wp:posOffset>252095</wp:posOffset>
            </wp:positionH>
            <wp:positionV relativeFrom="page">
              <wp:posOffset>252095</wp:posOffset>
            </wp:positionV>
            <wp:extent cx="2253615" cy="2106295"/>
            <wp:effectExtent l="0" t="0" r="0" b="825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20"/>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253615" cy="2106295"/>
                    </a:xfrm>
                    <a:prstGeom prst="rect">
                      <a:avLst/>
                    </a:prstGeom>
                    <a:noFill/>
                  </pic:spPr>
                </pic:pic>
              </a:graphicData>
            </a:graphic>
            <wp14:sizeRelH relativeFrom="margin">
              <wp14:pctWidth>0</wp14:pctWidth>
            </wp14:sizeRelH>
            <wp14:sizeRelV relativeFrom="margin">
              <wp14:pctHeight>0</wp14:pctHeight>
            </wp14:sizeRelV>
          </wp:anchor>
        </w:drawing>
      </w:r>
    </w:p>
    <w:p w14:paraId="0D1E4AA3" w14:textId="77777777" w:rsidR="00026B72" w:rsidRDefault="00026B72" w:rsidP="000B411E"/>
    <w:p w14:paraId="5E220FCD" w14:textId="77777777" w:rsidR="00026B72" w:rsidRDefault="00026B72" w:rsidP="000B411E"/>
    <w:p w14:paraId="5BC51B57" w14:textId="77777777" w:rsidR="00026B72" w:rsidRDefault="00026B72" w:rsidP="000B411E"/>
    <w:p w14:paraId="230F8E02" w14:textId="77777777" w:rsidR="00C10946" w:rsidRDefault="00C10946" w:rsidP="00CC40C6">
      <w:pPr>
        <w:ind w:left="1416" w:firstLine="708"/>
        <w:rPr>
          <w:i/>
          <w:iCs/>
          <w:color w:val="FF0000"/>
          <w:sz w:val="48"/>
          <w:szCs w:val="48"/>
        </w:rPr>
      </w:pPr>
    </w:p>
    <w:p w14:paraId="552CF448" w14:textId="77777777" w:rsidR="00C10946" w:rsidRDefault="00C10946" w:rsidP="00CC40C6">
      <w:pPr>
        <w:ind w:left="1416" w:firstLine="708"/>
        <w:rPr>
          <w:i/>
          <w:iCs/>
          <w:color w:val="FF0000"/>
          <w:sz w:val="48"/>
          <w:szCs w:val="48"/>
        </w:rPr>
      </w:pPr>
    </w:p>
    <w:p w14:paraId="128486A3" w14:textId="77777777" w:rsidR="00C10946" w:rsidRDefault="00C10946" w:rsidP="00CC40C6">
      <w:pPr>
        <w:ind w:left="1416" w:firstLine="708"/>
        <w:rPr>
          <w:i/>
          <w:iCs/>
          <w:color w:val="FF0000"/>
          <w:sz w:val="48"/>
          <w:szCs w:val="48"/>
        </w:rPr>
      </w:pPr>
    </w:p>
    <w:p w14:paraId="58058F73" w14:textId="77777777" w:rsidR="00C10946" w:rsidRDefault="00C10946" w:rsidP="00CC40C6">
      <w:pPr>
        <w:ind w:left="1416" w:firstLine="708"/>
        <w:rPr>
          <w:i/>
          <w:iCs/>
          <w:color w:val="FF0000"/>
          <w:sz w:val="48"/>
          <w:szCs w:val="48"/>
        </w:rPr>
      </w:pPr>
    </w:p>
    <w:p w14:paraId="57342628" w14:textId="00F0223A" w:rsidR="008320DB" w:rsidRDefault="008320DB" w:rsidP="00CC40C6">
      <w:pPr>
        <w:ind w:left="1416" w:firstLine="708"/>
        <w:rPr>
          <w:i/>
          <w:iCs/>
          <w:color w:val="FF0000"/>
          <w:sz w:val="48"/>
          <w:szCs w:val="48"/>
        </w:rPr>
      </w:pPr>
    </w:p>
    <w:p w14:paraId="5B944761" w14:textId="2E13B687" w:rsidR="00716E26" w:rsidRDefault="00716E26" w:rsidP="000C3FEB">
      <w:pPr>
        <w:jc w:val="center"/>
        <w:rPr>
          <w:sz w:val="48"/>
          <w:szCs w:val="48"/>
        </w:rPr>
      </w:pPr>
      <w:bookmarkStart w:id="0" w:name="_Toc17289476"/>
    </w:p>
    <w:p w14:paraId="7FAA98A4" w14:textId="77777777" w:rsidR="009E33EC" w:rsidRDefault="009E33EC" w:rsidP="009E33EC">
      <w:pPr>
        <w:jc w:val="center"/>
        <w:rPr>
          <w:sz w:val="48"/>
          <w:szCs w:val="48"/>
        </w:rPr>
      </w:pPr>
    </w:p>
    <w:p w14:paraId="4EAED6DF" w14:textId="77777777" w:rsidR="009E33EC" w:rsidRDefault="009E33EC" w:rsidP="009E33EC">
      <w:pPr>
        <w:jc w:val="center"/>
        <w:rPr>
          <w:sz w:val="48"/>
          <w:szCs w:val="48"/>
        </w:rPr>
      </w:pPr>
      <w:r>
        <w:rPr>
          <w:sz w:val="48"/>
          <w:szCs w:val="48"/>
        </w:rPr>
        <w:t>Offerteaanvraag</w:t>
      </w:r>
    </w:p>
    <w:p w14:paraId="2475F644" w14:textId="77777777" w:rsidR="009E33EC" w:rsidRDefault="009E33EC" w:rsidP="009E33EC">
      <w:pPr>
        <w:jc w:val="center"/>
        <w:rPr>
          <w:sz w:val="40"/>
          <w:szCs w:val="40"/>
        </w:rPr>
      </w:pPr>
    </w:p>
    <w:p w14:paraId="1B083E69" w14:textId="15A9AD3C" w:rsidR="009E33EC" w:rsidRDefault="00111690" w:rsidP="009E33EC">
      <w:pPr>
        <w:jc w:val="center"/>
        <w:rPr>
          <w:sz w:val="40"/>
          <w:szCs w:val="40"/>
        </w:rPr>
      </w:pPr>
      <w:r w:rsidRPr="00FB71CF">
        <w:rPr>
          <w:sz w:val="40"/>
          <w:szCs w:val="40"/>
        </w:rPr>
        <w:t>SIEM-SOC</w:t>
      </w:r>
      <w:r w:rsidR="00AC34A9" w:rsidRPr="00FB71CF">
        <w:rPr>
          <w:sz w:val="40"/>
          <w:szCs w:val="40"/>
        </w:rPr>
        <w:t xml:space="preserve"> gemeente Den Helder</w:t>
      </w:r>
    </w:p>
    <w:p w14:paraId="264EF7CC" w14:textId="77777777" w:rsidR="009E33EC" w:rsidRDefault="009E33EC" w:rsidP="009E33EC">
      <w:pPr>
        <w:rPr>
          <w:sz w:val="32"/>
          <w:szCs w:val="32"/>
        </w:rPr>
      </w:pPr>
    </w:p>
    <w:p w14:paraId="3E8502AF" w14:textId="77777777" w:rsidR="009E33EC" w:rsidRDefault="009E33EC" w:rsidP="009E33EC">
      <w:pPr>
        <w:rPr>
          <w:sz w:val="32"/>
          <w:szCs w:val="32"/>
        </w:rPr>
      </w:pPr>
    </w:p>
    <w:p w14:paraId="0FC4C88C" w14:textId="77777777" w:rsidR="009E33EC" w:rsidRDefault="009E33EC" w:rsidP="009E33EC">
      <w:pPr>
        <w:rPr>
          <w:sz w:val="32"/>
          <w:szCs w:val="32"/>
        </w:rPr>
      </w:pPr>
    </w:p>
    <w:p w14:paraId="0B4E5597" w14:textId="77777777" w:rsidR="009E33EC" w:rsidRDefault="009E33EC" w:rsidP="009E33EC">
      <w:pPr>
        <w:rPr>
          <w:sz w:val="32"/>
          <w:szCs w:val="32"/>
        </w:rPr>
      </w:pPr>
    </w:p>
    <w:p w14:paraId="57363435" w14:textId="77777777" w:rsidR="009E33EC" w:rsidRDefault="009E33EC" w:rsidP="009E33EC">
      <w:pPr>
        <w:rPr>
          <w:sz w:val="36"/>
          <w:szCs w:val="36"/>
        </w:rPr>
      </w:pPr>
    </w:p>
    <w:p w14:paraId="557DB17D" w14:textId="77777777" w:rsidR="009E33EC" w:rsidRDefault="009E33EC" w:rsidP="009E33EC">
      <w:pPr>
        <w:rPr>
          <w:sz w:val="36"/>
          <w:szCs w:val="36"/>
        </w:rPr>
      </w:pPr>
    </w:p>
    <w:p w14:paraId="520EF940" w14:textId="77777777" w:rsidR="009E33EC" w:rsidRDefault="009E33EC" w:rsidP="009E33EC">
      <w:pPr>
        <w:rPr>
          <w:sz w:val="36"/>
          <w:szCs w:val="36"/>
        </w:rPr>
      </w:pPr>
    </w:p>
    <w:p w14:paraId="237CFB39" w14:textId="77777777" w:rsidR="009E33EC" w:rsidRDefault="009E33EC" w:rsidP="009E33EC">
      <w:pPr>
        <w:rPr>
          <w:sz w:val="36"/>
          <w:szCs w:val="36"/>
        </w:rPr>
      </w:pPr>
    </w:p>
    <w:p w14:paraId="0CBE6D90" w14:textId="77777777" w:rsidR="009E33EC" w:rsidRDefault="009E33EC" w:rsidP="009E33EC">
      <w:pPr>
        <w:rPr>
          <w:sz w:val="36"/>
          <w:szCs w:val="36"/>
        </w:rPr>
      </w:pPr>
    </w:p>
    <w:p w14:paraId="007DD51B" w14:textId="77777777" w:rsidR="009E33EC" w:rsidRDefault="009E33EC" w:rsidP="009E33EC">
      <w:pPr>
        <w:rPr>
          <w:sz w:val="36"/>
          <w:szCs w:val="36"/>
        </w:rPr>
      </w:pPr>
    </w:p>
    <w:p w14:paraId="76650B3A" w14:textId="77777777" w:rsidR="009E33EC" w:rsidRPr="00157258" w:rsidRDefault="009E33EC" w:rsidP="009E33EC">
      <w:pPr>
        <w:rPr>
          <w:sz w:val="28"/>
          <w:szCs w:val="28"/>
        </w:rPr>
      </w:pPr>
      <w:r w:rsidRPr="00157258">
        <w:rPr>
          <w:sz w:val="28"/>
          <w:szCs w:val="28"/>
        </w:rPr>
        <w:t>Gemeente Den Helder</w:t>
      </w:r>
    </w:p>
    <w:p w14:paraId="1D6CA689" w14:textId="77777777" w:rsidR="009E33EC" w:rsidRPr="00157258" w:rsidRDefault="009E33EC" w:rsidP="009E33EC">
      <w:pPr>
        <w:rPr>
          <w:b/>
          <w:bCs/>
          <w:sz w:val="20"/>
          <w:szCs w:val="20"/>
        </w:rPr>
      </w:pPr>
    </w:p>
    <w:p w14:paraId="6C3D9B87" w14:textId="705274EC" w:rsidR="009E33EC" w:rsidRPr="00B137AC" w:rsidRDefault="009E33EC" w:rsidP="009E33EC">
      <w:pPr>
        <w:rPr>
          <w:sz w:val="20"/>
          <w:szCs w:val="20"/>
        </w:rPr>
      </w:pPr>
      <w:r w:rsidRPr="00B137AC">
        <w:rPr>
          <w:sz w:val="20"/>
          <w:szCs w:val="20"/>
        </w:rPr>
        <w:t xml:space="preserve">Datum: </w:t>
      </w:r>
      <w:r w:rsidR="00C57D26" w:rsidRPr="00B137AC">
        <w:rPr>
          <w:sz w:val="20"/>
          <w:szCs w:val="20"/>
        </w:rPr>
        <w:tab/>
      </w:r>
      <w:r w:rsidR="00C57D26" w:rsidRPr="00B137AC">
        <w:rPr>
          <w:sz w:val="20"/>
          <w:szCs w:val="20"/>
        </w:rPr>
        <w:tab/>
      </w:r>
      <w:r w:rsidR="007C01CF" w:rsidRPr="007C01CF">
        <w:rPr>
          <w:color w:val="FF0000"/>
          <w:sz w:val="20"/>
          <w:szCs w:val="20"/>
        </w:rPr>
        <w:t>23 juni 2026 NvI</w:t>
      </w:r>
    </w:p>
    <w:p w14:paraId="12846802" w14:textId="77777777" w:rsidR="009E33EC" w:rsidRPr="009E33EC" w:rsidRDefault="009E33EC" w:rsidP="009E33EC">
      <w:pPr>
        <w:rPr>
          <w:sz w:val="20"/>
          <w:szCs w:val="20"/>
        </w:rPr>
      </w:pPr>
    </w:p>
    <w:p w14:paraId="40070188" w14:textId="7DE8ED82" w:rsidR="00E03609" w:rsidRDefault="009E33EC" w:rsidP="009E33EC">
      <w:pPr>
        <w:rPr>
          <w:sz w:val="20"/>
          <w:szCs w:val="20"/>
          <w:highlight w:val="cyan"/>
        </w:rPr>
      </w:pPr>
      <w:r w:rsidRPr="009E33EC">
        <w:rPr>
          <w:sz w:val="20"/>
          <w:szCs w:val="20"/>
        </w:rPr>
        <w:t xml:space="preserve">Referentie: </w:t>
      </w:r>
      <w:r w:rsidR="00C57D26">
        <w:rPr>
          <w:sz w:val="20"/>
          <w:szCs w:val="20"/>
        </w:rPr>
        <w:tab/>
      </w:r>
      <w:r w:rsidR="00111690" w:rsidRPr="00111690">
        <w:rPr>
          <w:sz w:val="20"/>
          <w:szCs w:val="20"/>
        </w:rPr>
        <w:t>559797</w:t>
      </w:r>
    </w:p>
    <w:p w14:paraId="33B41155" w14:textId="77777777" w:rsidR="00E03609" w:rsidRDefault="00E03609" w:rsidP="009E33EC">
      <w:pPr>
        <w:rPr>
          <w:sz w:val="20"/>
          <w:szCs w:val="20"/>
          <w:highlight w:val="cyan"/>
        </w:rPr>
      </w:pPr>
    </w:p>
    <w:p w14:paraId="783E94A9" w14:textId="47EF2DE6" w:rsidR="00E03609" w:rsidRPr="00C57D26" w:rsidRDefault="00E03609" w:rsidP="009E33EC">
      <w:pPr>
        <w:rPr>
          <w:sz w:val="20"/>
          <w:szCs w:val="20"/>
        </w:rPr>
      </w:pPr>
      <w:r w:rsidRPr="00C57D26">
        <w:rPr>
          <w:sz w:val="20"/>
          <w:szCs w:val="20"/>
        </w:rPr>
        <w:t>Procedure</w:t>
      </w:r>
      <w:r w:rsidR="00C57D26" w:rsidRPr="00C57D26">
        <w:rPr>
          <w:sz w:val="20"/>
          <w:szCs w:val="20"/>
        </w:rPr>
        <w:t>:</w:t>
      </w:r>
      <w:r w:rsidR="00C57D26" w:rsidRPr="00C57D26">
        <w:rPr>
          <w:sz w:val="20"/>
          <w:szCs w:val="20"/>
        </w:rPr>
        <w:tab/>
      </w:r>
      <w:r w:rsidR="00C57D26">
        <w:rPr>
          <w:sz w:val="20"/>
          <w:szCs w:val="20"/>
        </w:rPr>
        <w:t>Europese</w:t>
      </w:r>
      <w:r w:rsidR="001F3C27">
        <w:rPr>
          <w:sz w:val="20"/>
          <w:szCs w:val="20"/>
        </w:rPr>
        <w:t xml:space="preserve"> openbare procedure</w:t>
      </w:r>
    </w:p>
    <w:p w14:paraId="1E03CE1A" w14:textId="77777777" w:rsidR="009E33EC" w:rsidRDefault="009E33EC" w:rsidP="009E33EC">
      <w:pPr>
        <w:rPr>
          <w:sz w:val="20"/>
          <w:szCs w:val="20"/>
        </w:rPr>
      </w:pPr>
    </w:p>
    <w:p w14:paraId="13066DA6" w14:textId="77777777" w:rsidR="009E33EC" w:rsidRDefault="009E33EC" w:rsidP="009E33EC">
      <w:pPr>
        <w:rPr>
          <w:rFonts w:cs="Arial"/>
          <w:bCs/>
          <w:color w:val="000000"/>
          <w:sz w:val="16"/>
          <w:szCs w:val="16"/>
        </w:rPr>
      </w:pPr>
    </w:p>
    <w:p w14:paraId="29FF9632" w14:textId="77777777" w:rsidR="001F3C27" w:rsidRDefault="001F3C27" w:rsidP="009E33EC">
      <w:pPr>
        <w:rPr>
          <w:rFonts w:cs="Arial"/>
          <w:bCs/>
          <w:color w:val="000000"/>
          <w:sz w:val="18"/>
          <w:szCs w:val="18"/>
        </w:rPr>
      </w:pPr>
    </w:p>
    <w:p w14:paraId="0C3C326B" w14:textId="77777777" w:rsidR="001F3C27" w:rsidRDefault="001F3C27" w:rsidP="009E33EC">
      <w:pPr>
        <w:rPr>
          <w:rFonts w:cs="Arial"/>
          <w:bCs/>
          <w:color w:val="000000"/>
          <w:sz w:val="18"/>
          <w:szCs w:val="18"/>
        </w:rPr>
      </w:pPr>
    </w:p>
    <w:p w14:paraId="1282F74D" w14:textId="77777777" w:rsidR="001F3C27" w:rsidRDefault="001F3C27" w:rsidP="009E33EC">
      <w:pPr>
        <w:rPr>
          <w:rFonts w:cs="Arial"/>
          <w:bCs/>
          <w:color w:val="000000"/>
          <w:sz w:val="18"/>
          <w:szCs w:val="18"/>
        </w:rPr>
      </w:pPr>
    </w:p>
    <w:p w14:paraId="78A9479A" w14:textId="7C66E598" w:rsidR="009E33EC" w:rsidRPr="009E33EC" w:rsidRDefault="009E33EC" w:rsidP="009E33EC">
      <w:pPr>
        <w:rPr>
          <w:rFonts w:cs="Arial"/>
          <w:bCs/>
          <w:color w:val="000000"/>
          <w:sz w:val="18"/>
          <w:szCs w:val="18"/>
        </w:rPr>
      </w:pPr>
      <w:r w:rsidRPr="009E33EC">
        <w:rPr>
          <w:rFonts w:cs="Arial"/>
          <w:bCs/>
          <w:color w:val="000000"/>
          <w:sz w:val="18"/>
          <w:szCs w:val="18"/>
        </w:rPr>
        <w:t xml:space="preserve">Copyright </w:t>
      </w:r>
    </w:p>
    <w:p w14:paraId="5E210036" w14:textId="112CD808" w:rsidR="00716E26" w:rsidRPr="001F3C27" w:rsidRDefault="009E33EC" w:rsidP="009E33EC">
      <w:pPr>
        <w:rPr>
          <w:i/>
          <w:sz w:val="18"/>
          <w:szCs w:val="18"/>
        </w:rPr>
      </w:pPr>
      <w:r w:rsidRPr="001F3C27">
        <w:rPr>
          <w:rFonts w:cs="Arial"/>
          <w:i/>
          <w:iCs/>
          <w:color w:val="000000"/>
          <w:sz w:val="18"/>
          <w:szCs w:val="18"/>
        </w:rPr>
        <w:t>Niets uit deze uitgave mag worden verveelvoudigd, opgeslagen in een geautomatiseerd gegevensbestand, of openbaar gemaakt, in enige vorm of op enige wijze, hetzij elektronisch, mechanisch, door fotokopieën, opnamen of enig andere manier, zonder voorafgaande schriftelijke toestemming van de gemeente Den Helder</w:t>
      </w:r>
    </w:p>
    <w:p w14:paraId="3D6C3C51" w14:textId="347AE73B" w:rsidR="00716E26" w:rsidRDefault="00A4385F" w:rsidP="00A4385F">
      <w:pPr>
        <w:rPr>
          <w:sz w:val="48"/>
          <w:szCs w:val="48"/>
        </w:rPr>
      </w:pPr>
      <w:r>
        <w:rPr>
          <w:sz w:val="48"/>
          <w:szCs w:val="48"/>
        </w:rPr>
        <w:br w:type="page"/>
      </w:r>
    </w:p>
    <w:sdt>
      <w:sdtPr>
        <w:rPr>
          <w:rFonts w:asciiTheme="minorHAnsi" w:eastAsiaTheme="minorEastAsia" w:hAnsiTheme="minorHAnsi" w:cstheme="minorBidi"/>
          <w:b w:val="0"/>
          <w:color w:val="auto"/>
          <w:sz w:val="22"/>
          <w:szCs w:val="22"/>
          <w:lang w:eastAsia="en-US"/>
        </w:rPr>
        <w:id w:val="120574876"/>
        <w:docPartObj>
          <w:docPartGallery w:val="Table of Contents"/>
          <w:docPartUnique/>
        </w:docPartObj>
      </w:sdtPr>
      <w:sdtEndPr/>
      <w:sdtContent>
        <w:p w14:paraId="6A5DA83C" w14:textId="73AE5FA1" w:rsidR="00B433CA" w:rsidRPr="00B433CA" w:rsidRDefault="00B433CA">
          <w:pPr>
            <w:pStyle w:val="Kopvaninhoudsopgave"/>
            <w:rPr>
              <w:rStyle w:val="Kop1Char"/>
            </w:rPr>
          </w:pPr>
          <w:r w:rsidRPr="00B433CA">
            <w:rPr>
              <w:rStyle w:val="Kop1Char"/>
            </w:rPr>
            <w:t>Inhoud</w:t>
          </w:r>
        </w:p>
        <w:p w14:paraId="27E41A62" w14:textId="1646A485" w:rsidR="0044722A" w:rsidRDefault="00B433CA">
          <w:pPr>
            <w:pStyle w:val="Inhopg1"/>
            <w:rPr>
              <w:rFonts w:asciiTheme="minorHAnsi" w:eastAsiaTheme="minorEastAsia" w:hAnsiTheme="minorHAnsi" w:cstheme="minorBidi"/>
              <w:noProof/>
              <w:kern w:val="2"/>
              <w:sz w:val="24"/>
              <w:szCs w:val="24"/>
              <w:lang w:eastAsia="nl-NL"/>
              <w14:ligatures w14:val="standardContextual"/>
            </w:rPr>
          </w:pPr>
          <w:r>
            <w:fldChar w:fldCharType="begin"/>
          </w:r>
          <w:r>
            <w:instrText xml:space="preserve"> TOC \o "1-3" \h \z \u </w:instrText>
          </w:r>
          <w:r>
            <w:fldChar w:fldCharType="separate"/>
          </w:r>
          <w:hyperlink w:anchor="_Toc230675110" w:history="1">
            <w:r w:rsidR="0044722A" w:rsidRPr="009E5D8C">
              <w:rPr>
                <w:rStyle w:val="Hyperlink"/>
                <w:noProof/>
              </w:rPr>
              <w:t>Begripsbepalingen</w:t>
            </w:r>
            <w:r w:rsidR="0044722A">
              <w:rPr>
                <w:noProof/>
                <w:webHidden/>
              </w:rPr>
              <w:tab/>
            </w:r>
            <w:r w:rsidR="0044722A">
              <w:rPr>
                <w:noProof/>
                <w:webHidden/>
              </w:rPr>
              <w:fldChar w:fldCharType="begin"/>
            </w:r>
            <w:r w:rsidR="0044722A">
              <w:rPr>
                <w:noProof/>
                <w:webHidden/>
              </w:rPr>
              <w:instrText xml:space="preserve"> PAGEREF _Toc230675110 \h </w:instrText>
            </w:r>
            <w:r w:rsidR="0044722A">
              <w:rPr>
                <w:noProof/>
                <w:webHidden/>
              </w:rPr>
            </w:r>
            <w:r w:rsidR="0044722A">
              <w:rPr>
                <w:noProof/>
                <w:webHidden/>
              </w:rPr>
              <w:fldChar w:fldCharType="separate"/>
            </w:r>
            <w:r w:rsidR="009964DE">
              <w:rPr>
                <w:noProof/>
                <w:webHidden/>
              </w:rPr>
              <w:t>4</w:t>
            </w:r>
            <w:r w:rsidR="0044722A">
              <w:rPr>
                <w:noProof/>
                <w:webHidden/>
              </w:rPr>
              <w:fldChar w:fldCharType="end"/>
            </w:r>
          </w:hyperlink>
        </w:p>
        <w:p w14:paraId="74D4F90A" w14:textId="53245CE7" w:rsidR="0044722A" w:rsidRDefault="0044722A">
          <w:pPr>
            <w:pStyle w:val="Inhopg1"/>
            <w:rPr>
              <w:rFonts w:asciiTheme="minorHAnsi" w:eastAsiaTheme="minorEastAsia" w:hAnsiTheme="minorHAnsi" w:cstheme="minorBidi"/>
              <w:noProof/>
              <w:kern w:val="2"/>
              <w:sz w:val="24"/>
              <w:szCs w:val="24"/>
              <w:lang w:eastAsia="nl-NL"/>
              <w14:ligatures w14:val="standardContextual"/>
            </w:rPr>
          </w:pPr>
          <w:hyperlink w:anchor="_Toc230675111" w:history="1">
            <w:r w:rsidRPr="009E5D8C">
              <w:rPr>
                <w:rStyle w:val="Hyperlink"/>
                <w:noProof/>
              </w:rPr>
              <w:t>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Aanbestedingsprocedure</w:t>
            </w:r>
            <w:r>
              <w:rPr>
                <w:noProof/>
                <w:webHidden/>
              </w:rPr>
              <w:tab/>
            </w:r>
            <w:r>
              <w:rPr>
                <w:noProof/>
                <w:webHidden/>
              </w:rPr>
              <w:fldChar w:fldCharType="begin"/>
            </w:r>
            <w:r>
              <w:rPr>
                <w:noProof/>
                <w:webHidden/>
              </w:rPr>
              <w:instrText xml:space="preserve"> PAGEREF _Toc230675111 \h </w:instrText>
            </w:r>
            <w:r>
              <w:rPr>
                <w:noProof/>
                <w:webHidden/>
              </w:rPr>
            </w:r>
            <w:r>
              <w:rPr>
                <w:noProof/>
                <w:webHidden/>
              </w:rPr>
              <w:fldChar w:fldCharType="separate"/>
            </w:r>
            <w:r w:rsidR="009964DE">
              <w:rPr>
                <w:noProof/>
                <w:webHidden/>
              </w:rPr>
              <w:t>6</w:t>
            </w:r>
            <w:r>
              <w:rPr>
                <w:noProof/>
                <w:webHidden/>
              </w:rPr>
              <w:fldChar w:fldCharType="end"/>
            </w:r>
          </w:hyperlink>
        </w:p>
        <w:p w14:paraId="2962F3DD" w14:textId="4CB52230"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12" w:history="1">
            <w:r w:rsidRPr="009E5D8C">
              <w:rPr>
                <w:rStyle w:val="Hyperlink"/>
                <w:noProof/>
              </w:rPr>
              <w:t>1.1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Gemeente Den Helder</w:t>
            </w:r>
            <w:r>
              <w:rPr>
                <w:noProof/>
                <w:webHidden/>
              </w:rPr>
              <w:tab/>
            </w:r>
            <w:r>
              <w:rPr>
                <w:noProof/>
                <w:webHidden/>
              </w:rPr>
              <w:fldChar w:fldCharType="begin"/>
            </w:r>
            <w:r>
              <w:rPr>
                <w:noProof/>
                <w:webHidden/>
              </w:rPr>
              <w:instrText xml:space="preserve"> PAGEREF _Toc230675112 \h </w:instrText>
            </w:r>
            <w:r>
              <w:rPr>
                <w:noProof/>
                <w:webHidden/>
              </w:rPr>
            </w:r>
            <w:r>
              <w:rPr>
                <w:noProof/>
                <w:webHidden/>
              </w:rPr>
              <w:fldChar w:fldCharType="separate"/>
            </w:r>
            <w:r w:rsidR="009964DE">
              <w:rPr>
                <w:noProof/>
                <w:webHidden/>
              </w:rPr>
              <w:t>6</w:t>
            </w:r>
            <w:r>
              <w:rPr>
                <w:noProof/>
                <w:webHidden/>
              </w:rPr>
              <w:fldChar w:fldCharType="end"/>
            </w:r>
          </w:hyperlink>
        </w:p>
        <w:p w14:paraId="5432293F" w14:textId="3ECBB586"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13" w:history="1">
            <w:r w:rsidRPr="009E5D8C">
              <w:rPr>
                <w:rStyle w:val="Hyperlink"/>
                <w:noProof/>
              </w:rPr>
              <w:t>1.2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Doel van de aanbesteding en opdrachtomschrijving</w:t>
            </w:r>
            <w:r>
              <w:rPr>
                <w:noProof/>
                <w:webHidden/>
              </w:rPr>
              <w:tab/>
            </w:r>
            <w:r>
              <w:rPr>
                <w:noProof/>
                <w:webHidden/>
              </w:rPr>
              <w:fldChar w:fldCharType="begin"/>
            </w:r>
            <w:r>
              <w:rPr>
                <w:noProof/>
                <w:webHidden/>
              </w:rPr>
              <w:instrText xml:space="preserve"> PAGEREF _Toc230675113 \h </w:instrText>
            </w:r>
            <w:r>
              <w:rPr>
                <w:noProof/>
                <w:webHidden/>
              </w:rPr>
            </w:r>
            <w:r>
              <w:rPr>
                <w:noProof/>
                <w:webHidden/>
              </w:rPr>
              <w:fldChar w:fldCharType="separate"/>
            </w:r>
            <w:r w:rsidR="009964DE">
              <w:rPr>
                <w:noProof/>
                <w:webHidden/>
              </w:rPr>
              <w:t>6</w:t>
            </w:r>
            <w:r>
              <w:rPr>
                <w:noProof/>
                <w:webHidden/>
              </w:rPr>
              <w:fldChar w:fldCharType="end"/>
            </w:r>
          </w:hyperlink>
        </w:p>
        <w:p w14:paraId="23652610" w14:textId="1681B88D"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14" w:history="1">
            <w:r w:rsidRPr="009E5D8C">
              <w:rPr>
                <w:rStyle w:val="Hyperlink"/>
                <w:noProof/>
              </w:rPr>
              <w:t>1.2.1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Percelen</w:t>
            </w:r>
            <w:r>
              <w:rPr>
                <w:noProof/>
                <w:webHidden/>
              </w:rPr>
              <w:tab/>
            </w:r>
            <w:r>
              <w:rPr>
                <w:noProof/>
                <w:webHidden/>
              </w:rPr>
              <w:fldChar w:fldCharType="begin"/>
            </w:r>
            <w:r>
              <w:rPr>
                <w:noProof/>
                <w:webHidden/>
              </w:rPr>
              <w:instrText xml:space="preserve"> PAGEREF _Toc230675114 \h </w:instrText>
            </w:r>
            <w:r>
              <w:rPr>
                <w:noProof/>
                <w:webHidden/>
              </w:rPr>
            </w:r>
            <w:r>
              <w:rPr>
                <w:noProof/>
                <w:webHidden/>
              </w:rPr>
              <w:fldChar w:fldCharType="separate"/>
            </w:r>
            <w:r w:rsidR="009964DE">
              <w:rPr>
                <w:noProof/>
                <w:webHidden/>
              </w:rPr>
              <w:t>6</w:t>
            </w:r>
            <w:r>
              <w:rPr>
                <w:noProof/>
                <w:webHidden/>
              </w:rPr>
              <w:fldChar w:fldCharType="end"/>
            </w:r>
          </w:hyperlink>
        </w:p>
        <w:p w14:paraId="7A71F4EC" w14:textId="3819187B"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15" w:history="1">
            <w:r w:rsidRPr="009E5D8C">
              <w:rPr>
                <w:rStyle w:val="Hyperlink"/>
                <w:noProof/>
              </w:rPr>
              <w:t>1.2.2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Opdrachtwaarde</w:t>
            </w:r>
            <w:r>
              <w:rPr>
                <w:noProof/>
                <w:webHidden/>
              </w:rPr>
              <w:tab/>
            </w:r>
            <w:r>
              <w:rPr>
                <w:noProof/>
                <w:webHidden/>
              </w:rPr>
              <w:fldChar w:fldCharType="begin"/>
            </w:r>
            <w:r>
              <w:rPr>
                <w:noProof/>
                <w:webHidden/>
              </w:rPr>
              <w:instrText xml:space="preserve"> PAGEREF _Toc230675115 \h </w:instrText>
            </w:r>
            <w:r>
              <w:rPr>
                <w:noProof/>
                <w:webHidden/>
              </w:rPr>
            </w:r>
            <w:r>
              <w:rPr>
                <w:noProof/>
                <w:webHidden/>
              </w:rPr>
              <w:fldChar w:fldCharType="separate"/>
            </w:r>
            <w:r w:rsidR="009964DE">
              <w:rPr>
                <w:noProof/>
                <w:webHidden/>
              </w:rPr>
              <w:t>6</w:t>
            </w:r>
            <w:r>
              <w:rPr>
                <w:noProof/>
                <w:webHidden/>
              </w:rPr>
              <w:fldChar w:fldCharType="end"/>
            </w:r>
          </w:hyperlink>
        </w:p>
        <w:p w14:paraId="00CDFC06" w14:textId="122FE229"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16" w:history="1">
            <w:r w:rsidRPr="009E5D8C">
              <w:rPr>
                <w:rStyle w:val="Hyperlink"/>
                <w:noProof/>
              </w:rPr>
              <w:t>1.3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Huidige en gewenste situatie</w:t>
            </w:r>
            <w:r>
              <w:rPr>
                <w:noProof/>
                <w:webHidden/>
              </w:rPr>
              <w:tab/>
            </w:r>
            <w:r>
              <w:rPr>
                <w:noProof/>
                <w:webHidden/>
              </w:rPr>
              <w:fldChar w:fldCharType="begin"/>
            </w:r>
            <w:r>
              <w:rPr>
                <w:noProof/>
                <w:webHidden/>
              </w:rPr>
              <w:instrText xml:space="preserve"> PAGEREF _Toc230675116 \h </w:instrText>
            </w:r>
            <w:r>
              <w:rPr>
                <w:noProof/>
                <w:webHidden/>
              </w:rPr>
            </w:r>
            <w:r>
              <w:rPr>
                <w:noProof/>
                <w:webHidden/>
              </w:rPr>
              <w:fldChar w:fldCharType="separate"/>
            </w:r>
            <w:r w:rsidR="009964DE">
              <w:rPr>
                <w:noProof/>
                <w:webHidden/>
              </w:rPr>
              <w:t>6</w:t>
            </w:r>
            <w:r>
              <w:rPr>
                <w:noProof/>
                <w:webHidden/>
              </w:rPr>
              <w:fldChar w:fldCharType="end"/>
            </w:r>
          </w:hyperlink>
        </w:p>
        <w:p w14:paraId="794A1013" w14:textId="7CF1929F"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17" w:history="1">
            <w:r w:rsidRPr="009E5D8C">
              <w:rPr>
                <w:rStyle w:val="Hyperlink"/>
                <w:noProof/>
              </w:rPr>
              <w:t>1.3.1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Huidige situatie</w:t>
            </w:r>
            <w:r>
              <w:rPr>
                <w:noProof/>
                <w:webHidden/>
              </w:rPr>
              <w:tab/>
            </w:r>
            <w:r>
              <w:rPr>
                <w:noProof/>
                <w:webHidden/>
              </w:rPr>
              <w:fldChar w:fldCharType="begin"/>
            </w:r>
            <w:r>
              <w:rPr>
                <w:noProof/>
                <w:webHidden/>
              </w:rPr>
              <w:instrText xml:space="preserve"> PAGEREF _Toc230675117 \h </w:instrText>
            </w:r>
            <w:r>
              <w:rPr>
                <w:noProof/>
                <w:webHidden/>
              </w:rPr>
            </w:r>
            <w:r>
              <w:rPr>
                <w:noProof/>
                <w:webHidden/>
              </w:rPr>
              <w:fldChar w:fldCharType="separate"/>
            </w:r>
            <w:r w:rsidR="009964DE">
              <w:rPr>
                <w:noProof/>
                <w:webHidden/>
              </w:rPr>
              <w:t>6</w:t>
            </w:r>
            <w:r>
              <w:rPr>
                <w:noProof/>
                <w:webHidden/>
              </w:rPr>
              <w:fldChar w:fldCharType="end"/>
            </w:r>
          </w:hyperlink>
        </w:p>
        <w:p w14:paraId="295794F4" w14:textId="4BB9A82D"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18" w:history="1">
            <w:r w:rsidRPr="009E5D8C">
              <w:rPr>
                <w:rStyle w:val="Hyperlink"/>
                <w:noProof/>
              </w:rPr>
              <w:t>1.3.2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Gewenste situatie</w:t>
            </w:r>
            <w:r>
              <w:rPr>
                <w:noProof/>
                <w:webHidden/>
              </w:rPr>
              <w:tab/>
            </w:r>
            <w:r>
              <w:rPr>
                <w:noProof/>
                <w:webHidden/>
              </w:rPr>
              <w:fldChar w:fldCharType="begin"/>
            </w:r>
            <w:r>
              <w:rPr>
                <w:noProof/>
                <w:webHidden/>
              </w:rPr>
              <w:instrText xml:space="preserve"> PAGEREF _Toc230675118 \h </w:instrText>
            </w:r>
            <w:r>
              <w:rPr>
                <w:noProof/>
                <w:webHidden/>
              </w:rPr>
            </w:r>
            <w:r>
              <w:rPr>
                <w:noProof/>
                <w:webHidden/>
              </w:rPr>
              <w:fldChar w:fldCharType="separate"/>
            </w:r>
            <w:r w:rsidR="009964DE">
              <w:rPr>
                <w:noProof/>
                <w:webHidden/>
              </w:rPr>
              <w:t>7</w:t>
            </w:r>
            <w:r>
              <w:rPr>
                <w:noProof/>
                <w:webHidden/>
              </w:rPr>
              <w:fldChar w:fldCharType="end"/>
            </w:r>
          </w:hyperlink>
        </w:p>
        <w:p w14:paraId="1FFA10CF" w14:textId="35C057EF"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19" w:history="1">
            <w:r w:rsidRPr="009E5D8C">
              <w:rPr>
                <w:rStyle w:val="Hyperlink"/>
                <w:noProof/>
              </w:rPr>
              <w:t>1.4</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Aanbestedingsprocedure en toepasselijkheid aanbestedingsrichtlijnen</w:t>
            </w:r>
            <w:r>
              <w:rPr>
                <w:noProof/>
                <w:webHidden/>
              </w:rPr>
              <w:tab/>
            </w:r>
            <w:r>
              <w:rPr>
                <w:noProof/>
                <w:webHidden/>
              </w:rPr>
              <w:fldChar w:fldCharType="begin"/>
            </w:r>
            <w:r>
              <w:rPr>
                <w:noProof/>
                <w:webHidden/>
              </w:rPr>
              <w:instrText xml:space="preserve"> PAGEREF _Toc230675119 \h </w:instrText>
            </w:r>
            <w:r>
              <w:rPr>
                <w:noProof/>
                <w:webHidden/>
              </w:rPr>
            </w:r>
            <w:r>
              <w:rPr>
                <w:noProof/>
                <w:webHidden/>
              </w:rPr>
              <w:fldChar w:fldCharType="separate"/>
            </w:r>
            <w:r w:rsidR="009964DE">
              <w:rPr>
                <w:noProof/>
                <w:webHidden/>
              </w:rPr>
              <w:t>8</w:t>
            </w:r>
            <w:r>
              <w:rPr>
                <w:noProof/>
                <w:webHidden/>
              </w:rPr>
              <w:fldChar w:fldCharType="end"/>
            </w:r>
          </w:hyperlink>
        </w:p>
        <w:p w14:paraId="5763A991" w14:textId="4E306BE4"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20" w:history="1">
            <w:r w:rsidRPr="009E5D8C">
              <w:rPr>
                <w:rStyle w:val="Hyperlink"/>
                <w:noProof/>
              </w:rPr>
              <w:t>1.5</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Looptijd van de Overeenkomst</w:t>
            </w:r>
            <w:r>
              <w:rPr>
                <w:noProof/>
                <w:webHidden/>
              </w:rPr>
              <w:tab/>
            </w:r>
            <w:r>
              <w:rPr>
                <w:noProof/>
                <w:webHidden/>
              </w:rPr>
              <w:fldChar w:fldCharType="begin"/>
            </w:r>
            <w:r>
              <w:rPr>
                <w:noProof/>
                <w:webHidden/>
              </w:rPr>
              <w:instrText xml:space="preserve"> PAGEREF _Toc230675120 \h </w:instrText>
            </w:r>
            <w:r>
              <w:rPr>
                <w:noProof/>
                <w:webHidden/>
              </w:rPr>
            </w:r>
            <w:r>
              <w:rPr>
                <w:noProof/>
                <w:webHidden/>
              </w:rPr>
              <w:fldChar w:fldCharType="separate"/>
            </w:r>
            <w:r w:rsidR="009964DE">
              <w:rPr>
                <w:noProof/>
                <w:webHidden/>
              </w:rPr>
              <w:t>8</w:t>
            </w:r>
            <w:r>
              <w:rPr>
                <w:noProof/>
                <w:webHidden/>
              </w:rPr>
              <w:fldChar w:fldCharType="end"/>
            </w:r>
          </w:hyperlink>
        </w:p>
        <w:p w14:paraId="256D0DBF" w14:textId="70346D81"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21" w:history="1">
            <w:r w:rsidRPr="009E5D8C">
              <w:rPr>
                <w:rStyle w:val="Hyperlink"/>
                <w:noProof/>
              </w:rPr>
              <w:t>1.6</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Herzieningsclausule</w:t>
            </w:r>
            <w:r>
              <w:rPr>
                <w:noProof/>
                <w:webHidden/>
              </w:rPr>
              <w:tab/>
            </w:r>
            <w:r>
              <w:rPr>
                <w:noProof/>
                <w:webHidden/>
              </w:rPr>
              <w:fldChar w:fldCharType="begin"/>
            </w:r>
            <w:r>
              <w:rPr>
                <w:noProof/>
                <w:webHidden/>
              </w:rPr>
              <w:instrText xml:space="preserve"> PAGEREF _Toc230675121 \h </w:instrText>
            </w:r>
            <w:r>
              <w:rPr>
                <w:noProof/>
                <w:webHidden/>
              </w:rPr>
            </w:r>
            <w:r>
              <w:rPr>
                <w:noProof/>
                <w:webHidden/>
              </w:rPr>
              <w:fldChar w:fldCharType="separate"/>
            </w:r>
            <w:r w:rsidR="009964DE">
              <w:rPr>
                <w:noProof/>
                <w:webHidden/>
              </w:rPr>
              <w:t>8</w:t>
            </w:r>
            <w:r>
              <w:rPr>
                <w:noProof/>
                <w:webHidden/>
              </w:rPr>
              <w:fldChar w:fldCharType="end"/>
            </w:r>
          </w:hyperlink>
        </w:p>
        <w:p w14:paraId="63B52BB5" w14:textId="5F2960B9"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22" w:history="1">
            <w:r w:rsidRPr="009E5D8C">
              <w:rPr>
                <w:rStyle w:val="Hyperlink"/>
                <w:noProof/>
              </w:rPr>
              <w:t>1.7</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Communicatie</w:t>
            </w:r>
            <w:r>
              <w:rPr>
                <w:noProof/>
                <w:webHidden/>
              </w:rPr>
              <w:tab/>
            </w:r>
            <w:r>
              <w:rPr>
                <w:noProof/>
                <w:webHidden/>
              </w:rPr>
              <w:fldChar w:fldCharType="begin"/>
            </w:r>
            <w:r>
              <w:rPr>
                <w:noProof/>
                <w:webHidden/>
              </w:rPr>
              <w:instrText xml:space="preserve"> PAGEREF _Toc230675122 \h </w:instrText>
            </w:r>
            <w:r>
              <w:rPr>
                <w:noProof/>
                <w:webHidden/>
              </w:rPr>
            </w:r>
            <w:r>
              <w:rPr>
                <w:noProof/>
                <w:webHidden/>
              </w:rPr>
              <w:fldChar w:fldCharType="separate"/>
            </w:r>
            <w:r w:rsidR="009964DE">
              <w:rPr>
                <w:noProof/>
                <w:webHidden/>
              </w:rPr>
              <w:t>9</w:t>
            </w:r>
            <w:r>
              <w:rPr>
                <w:noProof/>
                <w:webHidden/>
              </w:rPr>
              <w:fldChar w:fldCharType="end"/>
            </w:r>
          </w:hyperlink>
        </w:p>
        <w:p w14:paraId="385A97FF" w14:textId="637E7392"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23" w:history="1">
            <w:r w:rsidRPr="009E5D8C">
              <w:rPr>
                <w:rStyle w:val="Hyperlink"/>
                <w:noProof/>
              </w:rPr>
              <w:t>1.7.1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Nederlandse taal</w:t>
            </w:r>
            <w:r>
              <w:rPr>
                <w:noProof/>
                <w:webHidden/>
              </w:rPr>
              <w:tab/>
            </w:r>
            <w:r>
              <w:rPr>
                <w:noProof/>
                <w:webHidden/>
              </w:rPr>
              <w:fldChar w:fldCharType="begin"/>
            </w:r>
            <w:r>
              <w:rPr>
                <w:noProof/>
                <w:webHidden/>
              </w:rPr>
              <w:instrText xml:space="preserve"> PAGEREF _Toc230675123 \h </w:instrText>
            </w:r>
            <w:r>
              <w:rPr>
                <w:noProof/>
                <w:webHidden/>
              </w:rPr>
            </w:r>
            <w:r>
              <w:rPr>
                <w:noProof/>
                <w:webHidden/>
              </w:rPr>
              <w:fldChar w:fldCharType="separate"/>
            </w:r>
            <w:r w:rsidR="009964DE">
              <w:rPr>
                <w:noProof/>
                <w:webHidden/>
              </w:rPr>
              <w:t>9</w:t>
            </w:r>
            <w:r>
              <w:rPr>
                <w:noProof/>
                <w:webHidden/>
              </w:rPr>
              <w:fldChar w:fldCharType="end"/>
            </w:r>
          </w:hyperlink>
        </w:p>
        <w:p w14:paraId="0685D1EE" w14:textId="67632635"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24" w:history="1">
            <w:r w:rsidRPr="009E5D8C">
              <w:rPr>
                <w:rStyle w:val="Hyperlink"/>
                <w:rFonts w:cstheme="majorHAnsi"/>
                <w:noProof/>
              </w:rPr>
              <w:t>1.8</w:t>
            </w:r>
            <w:r>
              <w:rPr>
                <w:rFonts w:asciiTheme="minorHAnsi" w:eastAsiaTheme="minorEastAsia" w:hAnsiTheme="minorHAnsi" w:cstheme="minorBidi"/>
                <w:noProof/>
                <w:kern w:val="2"/>
                <w:sz w:val="24"/>
                <w:szCs w:val="24"/>
                <w:lang w:eastAsia="nl-NL"/>
                <w14:ligatures w14:val="standardContextual"/>
              </w:rPr>
              <w:tab/>
            </w:r>
            <w:r w:rsidRPr="009E5D8C">
              <w:rPr>
                <w:rStyle w:val="Hyperlink"/>
                <w:rFonts w:cstheme="majorHAnsi"/>
                <w:noProof/>
              </w:rPr>
              <w:t>Vertrouwelijkheid</w:t>
            </w:r>
            <w:r>
              <w:rPr>
                <w:noProof/>
                <w:webHidden/>
              </w:rPr>
              <w:tab/>
            </w:r>
            <w:r>
              <w:rPr>
                <w:noProof/>
                <w:webHidden/>
              </w:rPr>
              <w:fldChar w:fldCharType="begin"/>
            </w:r>
            <w:r>
              <w:rPr>
                <w:noProof/>
                <w:webHidden/>
              </w:rPr>
              <w:instrText xml:space="preserve"> PAGEREF _Toc230675124 \h </w:instrText>
            </w:r>
            <w:r>
              <w:rPr>
                <w:noProof/>
                <w:webHidden/>
              </w:rPr>
            </w:r>
            <w:r>
              <w:rPr>
                <w:noProof/>
                <w:webHidden/>
              </w:rPr>
              <w:fldChar w:fldCharType="separate"/>
            </w:r>
            <w:r w:rsidR="009964DE">
              <w:rPr>
                <w:noProof/>
                <w:webHidden/>
              </w:rPr>
              <w:t>9</w:t>
            </w:r>
            <w:r>
              <w:rPr>
                <w:noProof/>
                <w:webHidden/>
              </w:rPr>
              <w:fldChar w:fldCharType="end"/>
            </w:r>
          </w:hyperlink>
        </w:p>
        <w:p w14:paraId="56D34517" w14:textId="43088F7C"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25" w:history="1">
            <w:r w:rsidRPr="009E5D8C">
              <w:rPr>
                <w:rStyle w:val="Hyperlink"/>
                <w:noProof/>
              </w:rPr>
              <w:t>1.9</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Planning en termijnen</w:t>
            </w:r>
            <w:r>
              <w:rPr>
                <w:noProof/>
                <w:webHidden/>
              </w:rPr>
              <w:tab/>
            </w:r>
            <w:r>
              <w:rPr>
                <w:noProof/>
                <w:webHidden/>
              </w:rPr>
              <w:fldChar w:fldCharType="begin"/>
            </w:r>
            <w:r>
              <w:rPr>
                <w:noProof/>
                <w:webHidden/>
              </w:rPr>
              <w:instrText xml:space="preserve"> PAGEREF _Toc230675125 \h </w:instrText>
            </w:r>
            <w:r>
              <w:rPr>
                <w:noProof/>
                <w:webHidden/>
              </w:rPr>
            </w:r>
            <w:r>
              <w:rPr>
                <w:noProof/>
                <w:webHidden/>
              </w:rPr>
              <w:fldChar w:fldCharType="separate"/>
            </w:r>
            <w:r w:rsidR="009964DE">
              <w:rPr>
                <w:noProof/>
                <w:webHidden/>
              </w:rPr>
              <w:t>10</w:t>
            </w:r>
            <w:r>
              <w:rPr>
                <w:noProof/>
                <w:webHidden/>
              </w:rPr>
              <w:fldChar w:fldCharType="end"/>
            </w:r>
          </w:hyperlink>
        </w:p>
        <w:p w14:paraId="020E74F3" w14:textId="42EE8202"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26" w:history="1">
            <w:r w:rsidRPr="009E5D8C">
              <w:rPr>
                <w:rStyle w:val="Hyperlink"/>
                <w:noProof/>
              </w:rPr>
              <w:t>1.10</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Inlichtingen en Nota van Inlichtingen</w:t>
            </w:r>
            <w:r>
              <w:rPr>
                <w:noProof/>
                <w:webHidden/>
              </w:rPr>
              <w:tab/>
            </w:r>
            <w:r>
              <w:rPr>
                <w:noProof/>
                <w:webHidden/>
              </w:rPr>
              <w:fldChar w:fldCharType="begin"/>
            </w:r>
            <w:r>
              <w:rPr>
                <w:noProof/>
                <w:webHidden/>
              </w:rPr>
              <w:instrText xml:space="preserve"> PAGEREF _Toc230675126 \h </w:instrText>
            </w:r>
            <w:r>
              <w:rPr>
                <w:noProof/>
                <w:webHidden/>
              </w:rPr>
            </w:r>
            <w:r>
              <w:rPr>
                <w:noProof/>
                <w:webHidden/>
              </w:rPr>
              <w:fldChar w:fldCharType="separate"/>
            </w:r>
            <w:r w:rsidR="009964DE">
              <w:rPr>
                <w:noProof/>
                <w:webHidden/>
              </w:rPr>
              <w:t>10</w:t>
            </w:r>
            <w:r>
              <w:rPr>
                <w:noProof/>
                <w:webHidden/>
              </w:rPr>
              <w:fldChar w:fldCharType="end"/>
            </w:r>
          </w:hyperlink>
        </w:p>
        <w:p w14:paraId="7FA94FD6" w14:textId="05C275B8"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27" w:history="1">
            <w:r w:rsidRPr="009E5D8C">
              <w:rPr>
                <w:rStyle w:val="Hyperlink"/>
                <w:noProof/>
              </w:rPr>
              <w:t>1.11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Tegenstrijdigheden, onvolkomenheden en klachten</w:t>
            </w:r>
            <w:r>
              <w:rPr>
                <w:noProof/>
                <w:webHidden/>
              </w:rPr>
              <w:tab/>
            </w:r>
            <w:r>
              <w:rPr>
                <w:noProof/>
                <w:webHidden/>
              </w:rPr>
              <w:fldChar w:fldCharType="begin"/>
            </w:r>
            <w:r>
              <w:rPr>
                <w:noProof/>
                <w:webHidden/>
              </w:rPr>
              <w:instrText xml:space="preserve"> PAGEREF _Toc230675127 \h </w:instrText>
            </w:r>
            <w:r>
              <w:rPr>
                <w:noProof/>
                <w:webHidden/>
              </w:rPr>
            </w:r>
            <w:r>
              <w:rPr>
                <w:noProof/>
                <w:webHidden/>
              </w:rPr>
              <w:fldChar w:fldCharType="separate"/>
            </w:r>
            <w:r w:rsidR="009964DE">
              <w:rPr>
                <w:noProof/>
                <w:webHidden/>
              </w:rPr>
              <w:t>10</w:t>
            </w:r>
            <w:r>
              <w:rPr>
                <w:noProof/>
                <w:webHidden/>
              </w:rPr>
              <w:fldChar w:fldCharType="end"/>
            </w:r>
          </w:hyperlink>
        </w:p>
        <w:p w14:paraId="1D68C27A" w14:textId="554439EA"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28" w:history="1">
            <w:r w:rsidRPr="009E5D8C">
              <w:rPr>
                <w:rStyle w:val="Hyperlink"/>
                <w:noProof/>
              </w:rPr>
              <w:t>1.11.1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Klachten</w:t>
            </w:r>
            <w:r>
              <w:rPr>
                <w:noProof/>
                <w:webHidden/>
              </w:rPr>
              <w:tab/>
            </w:r>
            <w:r>
              <w:rPr>
                <w:noProof/>
                <w:webHidden/>
              </w:rPr>
              <w:fldChar w:fldCharType="begin"/>
            </w:r>
            <w:r>
              <w:rPr>
                <w:noProof/>
                <w:webHidden/>
              </w:rPr>
              <w:instrText xml:space="preserve"> PAGEREF _Toc230675128 \h </w:instrText>
            </w:r>
            <w:r>
              <w:rPr>
                <w:noProof/>
                <w:webHidden/>
              </w:rPr>
            </w:r>
            <w:r>
              <w:rPr>
                <w:noProof/>
                <w:webHidden/>
              </w:rPr>
              <w:fldChar w:fldCharType="separate"/>
            </w:r>
            <w:r w:rsidR="009964DE">
              <w:rPr>
                <w:noProof/>
                <w:webHidden/>
              </w:rPr>
              <w:t>11</w:t>
            </w:r>
            <w:r>
              <w:rPr>
                <w:noProof/>
                <w:webHidden/>
              </w:rPr>
              <w:fldChar w:fldCharType="end"/>
            </w:r>
          </w:hyperlink>
        </w:p>
        <w:p w14:paraId="56F984EE" w14:textId="733B93DE"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29" w:history="1">
            <w:r w:rsidRPr="009E5D8C">
              <w:rPr>
                <w:rStyle w:val="Hyperlink"/>
                <w:noProof/>
              </w:rPr>
              <w:t>1.11.2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Geschil</w:t>
            </w:r>
            <w:r>
              <w:rPr>
                <w:noProof/>
                <w:webHidden/>
              </w:rPr>
              <w:tab/>
            </w:r>
            <w:r>
              <w:rPr>
                <w:noProof/>
                <w:webHidden/>
              </w:rPr>
              <w:fldChar w:fldCharType="begin"/>
            </w:r>
            <w:r>
              <w:rPr>
                <w:noProof/>
                <w:webHidden/>
              </w:rPr>
              <w:instrText xml:space="preserve"> PAGEREF _Toc230675129 \h </w:instrText>
            </w:r>
            <w:r>
              <w:rPr>
                <w:noProof/>
                <w:webHidden/>
              </w:rPr>
            </w:r>
            <w:r>
              <w:rPr>
                <w:noProof/>
                <w:webHidden/>
              </w:rPr>
              <w:fldChar w:fldCharType="separate"/>
            </w:r>
            <w:r w:rsidR="009964DE">
              <w:rPr>
                <w:noProof/>
                <w:webHidden/>
              </w:rPr>
              <w:t>11</w:t>
            </w:r>
            <w:r>
              <w:rPr>
                <w:noProof/>
                <w:webHidden/>
              </w:rPr>
              <w:fldChar w:fldCharType="end"/>
            </w:r>
          </w:hyperlink>
        </w:p>
        <w:p w14:paraId="3D6D8AA8" w14:textId="79D20DD7"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30" w:history="1">
            <w:r w:rsidRPr="009E5D8C">
              <w:rPr>
                <w:rStyle w:val="Hyperlink"/>
                <w:noProof/>
              </w:rPr>
              <w:t>1.12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Voorbehouden en Inschrijvingskosten</w:t>
            </w:r>
            <w:r>
              <w:rPr>
                <w:noProof/>
                <w:webHidden/>
              </w:rPr>
              <w:tab/>
            </w:r>
            <w:r>
              <w:rPr>
                <w:noProof/>
                <w:webHidden/>
              </w:rPr>
              <w:fldChar w:fldCharType="begin"/>
            </w:r>
            <w:r>
              <w:rPr>
                <w:noProof/>
                <w:webHidden/>
              </w:rPr>
              <w:instrText xml:space="preserve"> PAGEREF _Toc230675130 \h </w:instrText>
            </w:r>
            <w:r>
              <w:rPr>
                <w:noProof/>
                <w:webHidden/>
              </w:rPr>
            </w:r>
            <w:r>
              <w:rPr>
                <w:noProof/>
                <w:webHidden/>
              </w:rPr>
              <w:fldChar w:fldCharType="separate"/>
            </w:r>
            <w:r w:rsidR="009964DE">
              <w:rPr>
                <w:noProof/>
                <w:webHidden/>
              </w:rPr>
              <w:t>11</w:t>
            </w:r>
            <w:r>
              <w:rPr>
                <w:noProof/>
                <w:webHidden/>
              </w:rPr>
              <w:fldChar w:fldCharType="end"/>
            </w:r>
          </w:hyperlink>
        </w:p>
        <w:p w14:paraId="2E6D33F6" w14:textId="1CE55AD3" w:rsidR="0044722A" w:rsidRDefault="0044722A">
          <w:pPr>
            <w:pStyle w:val="Inhopg1"/>
            <w:rPr>
              <w:rFonts w:asciiTheme="minorHAnsi" w:eastAsiaTheme="minorEastAsia" w:hAnsiTheme="minorHAnsi" w:cstheme="minorBidi"/>
              <w:noProof/>
              <w:kern w:val="2"/>
              <w:sz w:val="24"/>
              <w:szCs w:val="24"/>
              <w:lang w:eastAsia="nl-NL"/>
              <w14:ligatures w14:val="standardContextual"/>
            </w:rPr>
          </w:pPr>
          <w:hyperlink w:anchor="_Toc230675131" w:history="1">
            <w:r w:rsidRPr="009E5D8C">
              <w:rPr>
                <w:rStyle w:val="Hyperlink"/>
                <w:rFonts w:cs="Arial"/>
                <w:noProof/>
              </w:rPr>
              <w:t>2</w:t>
            </w:r>
            <w:r>
              <w:rPr>
                <w:rFonts w:asciiTheme="minorHAnsi" w:eastAsiaTheme="minorEastAsia" w:hAnsiTheme="minorHAnsi" w:cstheme="minorBidi"/>
                <w:noProof/>
                <w:kern w:val="2"/>
                <w:sz w:val="24"/>
                <w:szCs w:val="24"/>
                <w:lang w:eastAsia="nl-NL"/>
                <w14:ligatures w14:val="standardContextual"/>
              </w:rPr>
              <w:tab/>
            </w:r>
            <w:r w:rsidRPr="009E5D8C">
              <w:rPr>
                <w:rStyle w:val="Hyperlink"/>
                <w:rFonts w:cs="Arial"/>
                <w:noProof/>
              </w:rPr>
              <w:t>Eisen aan de Inschrijving</w:t>
            </w:r>
            <w:r>
              <w:rPr>
                <w:noProof/>
                <w:webHidden/>
              </w:rPr>
              <w:tab/>
            </w:r>
            <w:r>
              <w:rPr>
                <w:noProof/>
                <w:webHidden/>
              </w:rPr>
              <w:fldChar w:fldCharType="begin"/>
            </w:r>
            <w:r>
              <w:rPr>
                <w:noProof/>
                <w:webHidden/>
              </w:rPr>
              <w:instrText xml:space="preserve"> PAGEREF _Toc230675131 \h </w:instrText>
            </w:r>
            <w:r>
              <w:rPr>
                <w:noProof/>
                <w:webHidden/>
              </w:rPr>
            </w:r>
            <w:r>
              <w:rPr>
                <w:noProof/>
                <w:webHidden/>
              </w:rPr>
              <w:fldChar w:fldCharType="separate"/>
            </w:r>
            <w:r w:rsidR="009964DE">
              <w:rPr>
                <w:noProof/>
                <w:webHidden/>
              </w:rPr>
              <w:t>12</w:t>
            </w:r>
            <w:r>
              <w:rPr>
                <w:noProof/>
                <w:webHidden/>
              </w:rPr>
              <w:fldChar w:fldCharType="end"/>
            </w:r>
          </w:hyperlink>
        </w:p>
        <w:p w14:paraId="2E6F318B" w14:textId="3C35A59D"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32" w:history="1">
            <w:r w:rsidRPr="009E5D8C">
              <w:rPr>
                <w:rStyle w:val="Hyperlink"/>
                <w:noProof/>
              </w:rPr>
              <w:t>2.1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Wijze van aanbieden van de Inschrijving</w:t>
            </w:r>
            <w:r>
              <w:rPr>
                <w:noProof/>
                <w:webHidden/>
              </w:rPr>
              <w:tab/>
            </w:r>
            <w:r>
              <w:rPr>
                <w:noProof/>
                <w:webHidden/>
              </w:rPr>
              <w:fldChar w:fldCharType="begin"/>
            </w:r>
            <w:r>
              <w:rPr>
                <w:noProof/>
                <w:webHidden/>
              </w:rPr>
              <w:instrText xml:space="preserve"> PAGEREF _Toc230675132 \h </w:instrText>
            </w:r>
            <w:r>
              <w:rPr>
                <w:noProof/>
                <w:webHidden/>
              </w:rPr>
            </w:r>
            <w:r>
              <w:rPr>
                <w:noProof/>
                <w:webHidden/>
              </w:rPr>
              <w:fldChar w:fldCharType="separate"/>
            </w:r>
            <w:r w:rsidR="009964DE">
              <w:rPr>
                <w:noProof/>
                <w:webHidden/>
              </w:rPr>
              <w:t>12</w:t>
            </w:r>
            <w:r>
              <w:rPr>
                <w:noProof/>
                <w:webHidden/>
              </w:rPr>
              <w:fldChar w:fldCharType="end"/>
            </w:r>
          </w:hyperlink>
        </w:p>
        <w:p w14:paraId="7ACC7EC7" w14:textId="563956B7"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33" w:history="1">
            <w:r w:rsidRPr="009E5D8C">
              <w:rPr>
                <w:rStyle w:val="Hyperlink"/>
                <w:noProof/>
              </w:rPr>
              <w:t>2.2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Voorwaarden Inschrijving</w:t>
            </w:r>
            <w:r>
              <w:rPr>
                <w:noProof/>
                <w:webHidden/>
              </w:rPr>
              <w:tab/>
            </w:r>
            <w:r>
              <w:rPr>
                <w:noProof/>
                <w:webHidden/>
              </w:rPr>
              <w:fldChar w:fldCharType="begin"/>
            </w:r>
            <w:r>
              <w:rPr>
                <w:noProof/>
                <w:webHidden/>
              </w:rPr>
              <w:instrText xml:space="preserve"> PAGEREF _Toc230675133 \h </w:instrText>
            </w:r>
            <w:r>
              <w:rPr>
                <w:noProof/>
                <w:webHidden/>
              </w:rPr>
            </w:r>
            <w:r>
              <w:rPr>
                <w:noProof/>
                <w:webHidden/>
              </w:rPr>
              <w:fldChar w:fldCharType="separate"/>
            </w:r>
            <w:r w:rsidR="009964DE">
              <w:rPr>
                <w:noProof/>
                <w:webHidden/>
              </w:rPr>
              <w:t>12</w:t>
            </w:r>
            <w:r>
              <w:rPr>
                <w:noProof/>
                <w:webHidden/>
              </w:rPr>
              <w:fldChar w:fldCharType="end"/>
            </w:r>
          </w:hyperlink>
        </w:p>
        <w:p w14:paraId="12289DF8" w14:textId="25420838"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34" w:history="1">
            <w:r w:rsidRPr="009E5D8C">
              <w:rPr>
                <w:rStyle w:val="Hyperlink"/>
                <w:noProof/>
              </w:rPr>
              <w:t>2.2.1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Ondertekening</w:t>
            </w:r>
            <w:r>
              <w:rPr>
                <w:noProof/>
                <w:webHidden/>
              </w:rPr>
              <w:tab/>
            </w:r>
            <w:r>
              <w:rPr>
                <w:noProof/>
                <w:webHidden/>
              </w:rPr>
              <w:fldChar w:fldCharType="begin"/>
            </w:r>
            <w:r>
              <w:rPr>
                <w:noProof/>
                <w:webHidden/>
              </w:rPr>
              <w:instrText xml:space="preserve"> PAGEREF _Toc230675134 \h </w:instrText>
            </w:r>
            <w:r>
              <w:rPr>
                <w:noProof/>
                <w:webHidden/>
              </w:rPr>
            </w:r>
            <w:r>
              <w:rPr>
                <w:noProof/>
                <w:webHidden/>
              </w:rPr>
              <w:fldChar w:fldCharType="separate"/>
            </w:r>
            <w:r w:rsidR="009964DE">
              <w:rPr>
                <w:noProof/>
                <w:webHidden/>
              </w:rPr>
              <w:t>12</w:t>
            </w:r>
            <w:r>
              <w:rPr>
                <w:noProof/>
                <w:webHidden/>
              </w:rPr>
              <w:fldChar w:fldCharType="end"/>
            </w:r>
          </w:hyperlink>
        </w:p>
        <w:p w14:paraId="3B40E85E" w14:textId="119D2C4D"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35" w:history="1">
            <w:r w:rsidRPr="009E5D8C">
              <w:rPr>
                <w:rStyle w:val="Hyperlink"/>
                <w:noProof/>
              </w:rPr>
              <w:t>2.2.2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Gestanddoeningstermijn</w:t>
            </w:r>
            <w:r>
              <w:rPr>
                <w:noProof/>
                <w:webHidden/>
              </w:rPr>
              <w:tab/>
            </w:r>
            <w:r>
              <w:rPr>
                <w:noProof/>
                <w:webHidden/>
              </w:rPr>
              <w:fldChar w:fldCharType="begin"/>
            </w:r>
            <w:r>
              <w:rPr>
                <w:noProof/>
                <w:webHidden/>
              </w:rPr>
              <w:instrText xml:space="preserve"> PAGEREF _Toc230675135 \h </w:instrText>
            </w:r>
            <w:r>
              <w:rPr>
                <w:noProof/>
                <w:webHidden/>
              </w:rPr>
            </w:r>
            <w:r>
              <w:rPr>
                <w:noProof/>
                <w:webHidden/>
              </w:rPr>
              <w:fldChar w:fldCharType="separate"/>
            </w:r>
            <w:r w:rsidR="009964DE">
              <w:rPr>
                <w:noProof/>
                <w:webHidden/>
              </w:rPr>
              <w:t>12</w:t>
            </w:r>
            <w:r>
              <w:rPr>
                <w:noProof/>
                <w:webHidden/>
              </w:rPr>
              <w:fldChar w:fldCharType="end"/>
            </w:r>
          </w:hyperlink>
        </w:p>
        <w:p w14:paraId="441F3D9B" w14:textId="3F7BAFD4"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36" w:history="1">
            <w:r w:rsidRPr="009E5D8C">
              <w:rPr>
                <w:rStyle w:val="Hyperlink"/>
                <w:noProof/>
              </w:rPr>
              <w:t>2.2.3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Inschrijving onder voorwaarden</w:t>
            </w:r>
            <w:r>
              <w:rPr>
                <w:noProof/>
                <w:webHidden/>
              </w:rPr>
              <w:tab/>
            </w:r>
            <w:r>
              <w:rPr>
                <w:noProof/>
                <w:webHidden/>
              </w:rPr>
              <w:fldChar w:fldCharType="begin"/>
            </w:r>
            <w:r>
              <w:rPr>
                <w:noProof/>
                <w:webHidden/>
              </w:rPr>
              <w:instrText xml:space="preserve"> PAGEREF _Toc230675136 \h </w:instrText>
            </w:r>
            <w:r>
              <w:rPr>
                <w:noProof/>
                <w:webHidden/>
              </w:rPr>
            </w:r>
            <w:r>
              <w:rPr>
                <w:noProof/>
                <w:webHidden/>
              </w:rPr>
              <w:fldChar w:fldCharType="separate"/>
            </w:r>
            <w:r w:rsidR="009964DE">
              <w:rPr>
                <w:noProof/>
                <w:webHidden/>
              </w:rPr>
              <w:t>12</w:t>
            </w:r>
            <w:r>
              <w:rPr>
                <w:noProof/>
                <w:webHidden/>
              </w:rPr>
              <w:fldChar w:fldCharType="end"/>
            </w:r>
          </w:hyperlink>
        </w:p>
        <w:p w14:paraId="7D8B4CE1" w14:textId="5063500B"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37" w:history="1">
            <w:r w:rsidRPr="009E5D8C">
              <w:rPr>
                <w:rStyle w:val="Hyperlink"/>
                <w:noProof/>
              </w:rPr>
              <w:t>2.2.4</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Onderhandeling</w:t>
            </w:r>
            <w:r>
              <w:rPr>
                <w:noProof/>
                <w:webHidden/>
              </w:rPr>
              <w:tab/>
            </w:r>
            <w:r>
              <w:rPr>
                <w:noProof/>
                <w:webHidden/>
              </w:rPr>
              <w:fldChar w:fldCharType="begin"/>
            </w:r>
            <w:r>
              <w:rPr>
                <w:noProof/>
                <w:webHidden/>
              </w:rPr>
              <w:instrText xml:space="preserve"> PAGEREF _Toc230675137 \h </w:instrText>
            </w:r>
            <w:r>
              <w:rPr>
                <w:noProof/>
                <w:webHidden/>
              </w:rPr>
            </w:r>
            <w:r>
              <w:rPr>
                <w:noProof/>
                <w:webHidden/>
              </w:rPr>
              <w:fldChar w:fldCharType="separate"/>
            </w:r>
            <w:r w:rsidR="009964DE">
              <w:rPr>
                <w:noProof/>
                <w:webHidden/>
              </w:rPr>
              <w:t>13</w:t>
            </w:r>
            <w:r>
              <w:rPr>
                <w:noProof/>
                <w:webHidden/>
              </w:rPr>
              <w:fldChar w:fldCharType="end"/>
            </w:r>
          </w:hyperlink>
        </w:p>
        <w:p w14:paraId="64115151" w14:textId="38B63AFF"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38" w:history="1">
            <w:r w:rsidRPr="009E5D8C">
              <w:rPr>
                <w:rStyle w:val="Hyperlink"/>
                <w:noProof/>
              </w:rPr>
              <w:t>2.2.5</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Voorbehoud tot herstel</w:t>
            </w:r>
            <w:r>
              <w:rPr>
                <w:noProof/>
                <w:webHidden/>
              </w:rPr>
              <w:tab/>
            </w:r>
            <w:r>
              <w:rPr>
                <w:noProof/>
                <w:webHidden/>
              </w:rPr>
              <w:fldChar w:fldCharType="begin"/>
            </w:r>
            <w:r>
              <w:rPr>
                <w:noProof/>
                <w:webHidden/>
              </w:rPr>
              <w:instrText xml:space="preserve"> PAGEREF _Toc230675138 \h </w:instrText>
            </w:r>
            <w:r>
              <w:rPr>
                <w:noProof/>
                <w:webHidden/>
              </w:rPr>
            </w:r>
            <w:r>
              <w:rPr>
                <w:noProof/>
                <w:webHidden/>
              </w:rPr>
              <w:fldChar w:fldCharType="separate"/>
            </w:r>
            <w:r w:rsidR="009964DE">
              <w:rPr>
                <w:noProof/>
                <w:webHidden/>
              </w:rPr>
              <w:t>13</w:t>
            </w:r>
            <w:r>
              <w:rPr>
                <w:noProof/>
                <w:webHidden/>
              </w:rPr>
              <w:fldChar w:fldCharType="end"/>
            </w:r>
          </w:hyperlink>
        </w:p>
        <w:p w14:paraId="07697AC1" w14:textId="682DA5C4" w:rsidR="0044722A" w:rsidRDefault="0044722A">
          <w:pPr>
            <w:pStyle w:val="Inhopg1"/>
            <w:rPr>
              <w:rFonts w:asciiTheme="minorHAnsi" w:eastAsiaTheme="minorEastAsia" w:hAnsiTheme="minorHAnsi" w:cstheme="minorBidi"/>
              <w:noProof/>
              <w:kern w:val="2"/>
              <w:sz w:val="24"/>
              <w:szCs w:val="24"/>
              <w:lang w:eastAsia="nl-NL"/>
              <w14:ligatures w14:val="standardContextual"/>
            </w:rPr>
          </w:pPr>
          <w:hyperlink w:anchor="_Toc230675139" w:history="1">
            <w:r w:rsidRPr="009E5D8C">
              <w:rPr>
                <w:rStyle w:val="Hyperlink"/>
                <w:noProof/>
              </w:rPr>
              <w:t>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Eisen aan de Inschrijver</w:t>
            </w:r>
            <w:r>
              <w:rPr>
                <w:noProof/>
                <w:webHidden/>
              </w:rPr>
              <w:tab/>
            </w:r>
            <w:r>
              <w:rPr>
                <w:noProof/>
                <w:webHidden/>
              </w:rPr>
              <w:fldChar w:fldCharType="begin"/>
            </w:r>
            <w:r>
              <w:rPr>
                <w:noProof/>
                <w:webHidden/>
              </w:rPr>
              <w:instrText xml:space="preserve"> PAGEREF _Toc230675139 \h </w:instrText>
            </w:r>
            <w:r>
              <w:rPr>
                <w:noProof/>
                <w:webHidden/>
              </w:rPr>
            </w:r>
            <w:r>
              <w:rPr>
                <w:noProof/>
                <w:webHidden/>
              </w:rPr>
              <w:fldChar w:fldCharType="separate"/>
            </w:r>
            <w:r w:rsidR="009964DE">
              <w:rPr>
                <w:noProof/>
                <w:webHidden/>
              </w:rPr>
              <w:t>14</w:t>
            </w:r>
            <w:r>
              <w:rPr>
                <w:noProof/>
                <w:webHidden/>
              </w:rPr>
              <w:fldChar w:fldCharType="end"/>
            </w:r>
          </w:hyperlink>
        </w:p>
        <w:p w14:paraId="7496E7EC" w14:textId="587FAE49"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40" w:history="1">
            <w:r w:rsidRPr="009E5D8C">
              <w:rPr>
                <w:rStyle w:val="Hyperlink"/>
                <w:noProof/>
              </w:rPr>
              <w:t>3.1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Algemeen</w:t>
            </w:r>
            <w:r>
              <w:rPr>
                <w:noProof/>
                <w:webHidden/>
              </w:rPr>
              <w:tab/>
            </w:r>
            <w:r>
              <w:rPr>
                <w:noProof/>
                <w:webHidden/>
              </w:rPr>
              <w:fldChar w:fldCharType="begin"/>
            </w:r>
            <w:r>
              <w:rPr>
                <w:noProof/>
                <w:webHidden/>
              </w:rPr>
              <w:instrText xml:space="preserve"> PAGEREF _Toc230675140 \h </w:instrText>
            </w:r>
            <w:r>
              <w:rPr>
                <w:noProof/>
                <w:webHidden/>
              </w:rPr>
            </w:r>
            <w:r>
              <w:rPr>
                <w:noProof/>
                <w:webHidden/>
              </w:rPr>
              <w:fldChar w:fldCharType="separate"/>
            </w:r>
            <w:r w:rsidR="009964DE">
              <w:rPr>
                <w:noProof/>
                <w:webHidden/>
              </w:rPr>
              <w:t>14</w:t>
            </w:r>
            <w:r>
              <w:rPr>
                <w:noProof/>
                <w:webHidden/>
              </w:rPr>
              <w:fldChar w:fldCharType="end"/>
            </w:r>
          </w:hyperlink>
        </w:p>
        <w:p w14:paraId="5C4C3035" w14:textId="0F8437A9"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41" w:history="1">
            <w:r w:rsidRPr="009E5D8C">
              <w:rPr>
                <w:rStyle w:val="Hyperlink"/>
                <w:noProof/>
              </w:rPr>
              <w:t>3.2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Uniform Europees Aanbestedingsdocument (UEA)</w:t>
            </w:r>
            <w:r>
              <w:rPr>
                <w:noProof/>
                <w:webHidden/>
              </w:rPr>
              <w:tab/>
            </w:r>
            <w:r>
              <w:rPr>
                <w:noProof/>
                <w:webHidden/>
              </w:rPr>
              <w:fldChar w:fldCharType="begin"/>
            </w:r>
            <w:r>
              <w:rPr>
                <w:noProof/>
                <w:webHidden/>
              </w:rPr>
              <w:instrText xml:space="preserve"> PAGEREF _Toc230675141 \h </w:instrText>
            </w:r>
            <w:r>
              <w:rPr>
                <w:noProof/>
                <w:webHidden/>
              </w:rPr>
            </w:r>
            <w:r>
              <w:rPr>
                <w:noProof/>
                <w:webHidden/>
              </w:rPr>
              <w:fldChar w:fldCharType="separate"/>
            </w:r>
            <w:r w:rsidR="009964DE">
              <w:rPr>
                <w:noProof/>
                <w:webHidden/>
              </w:rPr>
              <w:t>14</w:t>
            </w:r>
            <w:r>
              <w:rPr>
                <w:noProof/>
                <w:webHidden/>
              </w:rPr>
              <w:fldChar w:fldCharType="end"/>
            </w:r>
          </w:hyperlink>
        </w:p>
        <w:p w14:paraId="71E25B9C" w14:textId="747CF4F4"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42" w:history="1">
            <w:r w:rsidRPr="009E5D8C">
              <w:rPr>
                <w:rStyle w:val="Hyperlink"/>
                <w:noProof/>
              </w:rPr>
              <w:t>3.3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Uitsluitingsgronden</w:t>
            </w:r>
            <w:r>
              <w:rPr>
                <w:noProof/>
                <w:webHidden/>
              </w:rPr>
              <w:tab/>
            </w:r>
            <w:r>
              <w:rPr>
                <w:noProof/>
                <w:webHidden/>
              </w:rPr>
              <w:fldChar w:fldCharType="begin"/>
            </w:r>
            <w:r>
              <w:rPr>
                <w:noProof/>
                <w:webHidden/>
              </w:rPr>
              <w:instrText xml:space="preserve"> PAGEREF _Toc230675142 \h </w:instrText>
            </w:r>
            <w:r>
              <w:rPr>
                <w:noProof/>
                <w:webHidden/>
              </w:rPr>
            </w:r>
            <w:r>
              <w:rPr>
                <w:noProof/>
                <w:webHidden/>
              </w:rPr>
              <w:fldChar w:fldCharType="separate"/>
            </w:r>
            <w:r w:rsidR="009964DE">
              <w:rPr>
                <w:noProof/>
                <w:webHidden/>
              </w:rPr>
              <w:t>14</w:t>
            </w:r>
            <w:r>
              <w:rPr>
                <w:noProof/>
                <w:webHidden/>
              </w:rPr>
              <w:fldChar w:fldCharType="end"/>
            </w:r>
          </w:hyperlink>
        </w:p>
        <w:p w14:paraId="13E16144" w14:textId="16D1769E"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43" w:history="1">
            <w:r w:rsidRPr="009E5D8C">
              <w:rPr>
                <w:rStyle w:val="Hyperlink"/>
                <w:noProof/>
              </w:rPr>
              <w:t>3.3.1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Uittreksel Handelsregister</w:t>
            </w:r>
            <w:r>
              <w:rPr>
                <w:noProof/>
                <w:webHidden/>
              </w:rPr>
              <w:tab/>
            </w:r>
            <w:r>
              <w:rPr>
                <w:noProof/>
                <w:webHidden/>
              </w:rPr>
              <w:fldChar w:fldCharType="begin"/>
            </w:r>
            <w:r>
              <w:rPr>
                <w:noProof/>
                <w:webHidden/>
              </w:rPr>
              <w:instrText xml:space="preserve"> PAGEREF _Toc230675143 \h </w:instrText>
            </w:r>
            <w:r>
              <w:rPr>
                <w:noProof/>
                <w:webHidden/>
              </w:rPr>
            </w:r>
            <w:r>
              <w:rPr>
                <w:noProof/>
                <w:webHidden/>
              </w:rPr>
              <w:fldChar w:fldCharType="separate"/>
            </w:r>
            <w:r w:rsidR="009964DE">
              <w:rPr>
                <w:noProof/>
                <w:webHidden/>
              </w:rPr>
              <w:t>15</w:t>
            </w:r>
            <w:r>
              <w:rPr>
                <w:noProof/>
                <w:webHidden/>
              </w:rPr>
              <w:fldChar w:fldCharType="end"/>
            </w:r>
          </w:hyperlink>
        </w:p>
        <w:p w14:paraId="485D2F44" w14:textId="7A82F7A4"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44" w:history="1">
            <w:r w:rsidRPr="009E5D8C">
              <w:rPr>
                <w:rStyle w:val="Hyperlink"/>
                <w:noProof/>
              </w:rPr>
              <w:t>3.3.2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Gedragsverklaring Aanbesteden</w:t>
            </w:r>
            <w:r>
              <w:rPr>
                <w:noProof/>
                <w:webHidden/>
              </w:rPr>
              <w:tab/>
            </w:r>
            <w:r>
              <w:rPr>
                <w:noProof/>
                <w:webHidden/>
              </w:rPr>
              <w:fldChar w:fldCharType="begin"/>
            </w:r>
            <w:r>
              <w:rPr>
                <w:noProof/>
                <w:webHidden/>
              </w:rPr>
              <w:instrText xml:space="preserve"> PAGEREF _Toc230675144 \h </w:instrText>
            </w:r>
            <w:r>
              <w:rPr>
                <w:noProof/>
                <w:webHidden/>
              </w:rPr>
            </w:r>
            <w:r>
              <w:rPr>
                <w:noProof/>
                <w:webHidden/>
              </w:rPr>
              <w:fldChar w:fldCharType="separate"/>
            </w:r>
            <w:r w:rsidR="009964DE">
              <w:rPr>
                <w:noProof/>
                <w:webHidden/>
              </w:rPr>
              <w:t>15</w:t>
            </w:r>
            <w:r>
              <w:rPr>
                <w:noProof/>
                <w:webHidden/>
              </w:rPr>
              <w:fldChar w:fldCharType="end"/>
            </w:r>
          </w:hyperlink>
        </w:p>
        <w:p w14:paraId="39EB1B12" w14:textId="358D2382"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45" w:history="1">
            <w:r w:rsidRPr="009E5D8C">
              <w:rPr>
                <w:rStyle w:val="Hyperlink"/>
                <w:noProof/>
              </w:rPr>
              <w:t>3.3.3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Verbod Russische betrokkenheid</w:t>
            </w:r>
            <w:r>
              <w:rPr>
                <w:noProof/>
                <w:webHidden/>
              </w:rPr>
              <w:tab/>
            </w:r>
            <w:r>
              <w:rPr>
                <w:noProof/>
                <w:webHidden/>
              </w:rPr>
              <w:fldChar w:fldCharType="begin"/>
            </w:r>
            <w:r>
              <w:rPr>
                <w:noProof/>
                <w:webHidden/>
              </w:rPr>
              <w:instrText xml:space="preserve"> PAGEREF _Toc230675145 \h </w:instrText>
            </w:r>
            <w:r>
              <w:rPr>
                <w:noProof/>
                <w:webHidden/>
              </w:rPr>
            </w:r>
            <w:r>
              <w:rPr>
                <w:noProof/>
                <w:webHidden/>
              </w:rPr>
              <w:fldChar w:fldCharType="separate"/>
            </w:r>
            <w:r w:rsidR="009964DE">
              <w:rPr>
                <w:noProof/>
                <w:webHidden/>
              </w:rPr>
              <w:t>15</w:t>
            </w:r>
            <w:r>
              <w:rPr>
                <w:noProof/>
                <w:webHidden/>
              </w:rPr>
              <w:fldChar w:fldCharType="end"/>
            </w:r>
          </w:hyperlink>
        </w:p>
        <w:p w14:paraId="0B7A5370" w14:textId="1CA0EA88"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46" w:history="1">
            <w:r w:rsidRPr="009E5D8C">
              <w:rPr>
                <w:rStyle w:val="Hyperlink"/>
                <w:noProof/>
              </w:rPr>
              <w:t>3.4</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Geschiktheidseisen</w:t>
            </w:r>
            <w:r>
              <w:rPr>
                <w:noProof/>
                <w:webHidden/>
              </w:rPr>
              <w:tab/>
            </w:r>
            <w:r>
              <w:rPr>
                <w:noProof/>
                <w:webHidden/>
              </w:rPr>
              <w:fldChar w:fldCharType="begin"/>
            </w:r>
            <w:r>
              <w:rPr>
                <w:noProof/>
                <w:webHidden/>
              </w:rPr>
              <w:instrText xml:space="preserve"> PAGEREF _Toc230675146 \h </w:instrText>
            </w:r>
            <w:r>
              <w:rPr>
                <w:noProof/>
                <w:webHidden/>
              </w:rPr>
            </w:r>
            <w:r>
              <w:rPr>
                <w:noProof/>
                <w:webHidden/>
              </w:rPr>
              <w:fldChar w:fldCharType="separate"/>
            </w:r>
            <w:r w:rsidR="009964DE">
              <w:rPr>
                <w:noProof/>
                <w:webHidden/>
              </w:rPr>
              <w:t>16</w:t>
            </w:r>
            <w:r>
              <w:rPr>
                <w:noProof/>
                <w:webHidden/>
              </w:rPr>
              <w:fldChar w:fldCharType="end"/>
            </w:r>
          </w:hyperlink>
        </w:p>
        <w:p w14:paraId="6EDFB79E" w14:textId="41216CC7"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47" w:history="1">
            <w:r w:rsidRPr="009E5D8C">
              <w:rPr>
                <w:rStyle w:val="Hyperlink"/>
                <w:noProof/>
              </w:rPr>
              <w:t>3.4.1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Eisen met betrekking tot financiële en economische draagkracht</w:t>
            </w:r>
            <w:r>
              <w:rPr>
                <w:noProof/>
                <w:webHidden/>
              </w:rPr>
              <w:tab/>
            </w:r>
            <w:r>
              <w:rPr>
                <w:noProof/>
                <w:webHidden/>
              </w:rPr>
              <w:fldChar w:fldCharType="begin"/>
            </w:r>
            <w:r>
              <w:rPr>
                <w:noProof/>
                <w:webHidden/>
              </w:rPr>
              <w:instrText xml:space="preserve"> PAGEREF _Toc230675147 \h </w:instrText>
            </w:r>
            <w:r>
              <w:rPr>
                <w:noProof/>
                <w:webHidden/>
              </w:rPr>
            </w:r>
            <w:r>
              <w:rPr>
                <w:noProof/>
                <w:webHidden/>
              </w:rPr>
              <w:fldChar w:fldCharType="separate"/>
            </w:r>
            <w:r w:rsidR="009964DE">
              <w:rPr>
                <w:noProof/>
                <w:webHidden/>
              </w:rPr>
              <w:t>16</w:t>
            </w:r>
            <w:r>
              <w:rPr>
                <w:noProof/>
                <w:webHidden/>
              </w:rPr>
              <w:fldChar w:fldCharType="end"/>
            </w:r>
          </w:hyperlink>
        </w:p>
        <w:p w14:paraId="179410A0" w14:textId="3472E23F"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48" w:history="1">
            <w:r w:rsidRPr="009E5D8C">
              <w:rPr>
                <w:rStyle w:val="Hyperlink"/>
                <w:noProof/>
              </w:rPr>
              <w:t>3.4.1.1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Verzekering</w:t>
            </w:r>
            <w:r>
              <w:rPr>
                <w:noProof/>
                <w:webHidden/>
              </w:rPr>
              <w:tab/>
            </w:r>
            <w:r>
              <w:rPr>
                <w:noProof/>
                <w:webHidden/>
              </w:rPr>
              <w:fldChar w:fldCharType="begin"/>
            </w:r>
            <w:r>
              <w:rPr>
                <w:noProof/>
                <w:webHidden/>
              </w:rPr>
              <w:instrText xml:space="preserve"> PAGEREF _Toc230675148 \h </w:instrText>
            </w:r>
            <w:r>
              <w:rPr>
                <w:noProof/>
                <w:webHidden/>
              </w:rPr>
            </w:r>
            <w:r>
              <w:rPr>
                <w:noProof/>
                <w:webHidden/>
              </w:rPr>
              <w:fldChar w:fldCharType="separate"/>
            </w:r>
            <w:r w:rsidR="009964DE">
              <w:rPr>
                <w:noProof/>
                <w:webHidden/>
              </w:rPr>
              <w:t>16</w:t>
            </w:r>
            <w:r>
              <w:rPr>
                <w:noProof/>
                <w:webHidden/>
              </w:rPr>
              <w:fldChar w:fldCharType="end"/>
            </w:r>
          </w:hyperlink>
        </w:p>
        <w:p w14:paraId="264E9714" w14:textId="5D9E8D00"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49" w:history="1">
            <w:r w:rsidRPr="009E5D8C">
              <w:rPr>
                <w:rStyle w:val="Hyperlink"/>
                <w:noProof/>
              </w:rPr>
              <w:t>3.4.2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Eisen met betrekking tot technische en beroepsbekwaamheid</w:t>
            </w:r>
            <w:r>
              <w:rPr>
                <w:noProof/>
                <w:webHidden/>
              </w:rPr>
              <w:tab/>
            </w:r>
            <w:r>
              <w:rPr>
                <w:noProof/>
                <w:webHidden/>
              </w:rPr>
              <w:fldChar w:fldCharType="begin"/>
            </w:r>
            <w:r>
              <w:rPr>
                <w:noProof/>
                <w:webHidden/>
              </w:rPr>
              <w:instrText xml:space="preserve"> PAGEREF _Toc230675149 \h </w:instrText>
            </w:r>
            <w:r>
              <w:rPr>
                <w:noProof/>
                <w:webHidden/>
              </w:rPr>
            </w:r>
            <w:r>
              <w:rPr>
                <w:noProof/>
                <w:webHidden/>
              </w:rPr>
              <w:fldChar w:fldCharType="separate"/>
            </w:r>
            <w:r w:rsidR="009964DE">
              <w:rPr>
                <w:noProof/>
                <w:webHidden/>
              </w:rPr>
              <w:t>16</w:t>
            </w:r>
            <w:r>
              <w:rPr>
                <w:noProof/>
                <w:webHidden/>
              </w:rPr>
              <w:fldChar w:fldCharType="end"/>
            </w:r>
          </w:hyperlink>
        </w:p>
        <w:p w14:paraId="3006A2A6" w14:textId="1C21B712"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50" w:history="1">
            <w:r w:rsidRPr="009E5D8C">
              <w:rPr>
                <w:rStyle w:val="Hyperlink"/>
                <w:noProof/>
              </w:rPr>
              <w:t>3.4.2.1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Ervaringseisen</w:t>
            </w:r>
            <w:r>
              <w:rPr>
                <w:noProof/>
                <w:webHidden/>
              </w:rPr>
              <w:tab/>
            </w:r>
            <w:r>
              <w:rPr>
                <w:noProof/>
                <w:webHidden/>
              </w:rPr>
              <w:fldChar w:fldCharType="begin"/>
            </w:r>
            <w:r>
              <w:rPr>
                <w:noProof/>
                <w:webHidden/>
              </w:rPr>
              <w:instrText xml:space="preserve"> PAGEREF _Toc230675150 \h </w:instrText>
            </w:r>
            <w:r>
              <w:rPr>
                <w:noProof/>
                <w:webHidden/>
              </w:rPr>
            </w:r>
            <w:r>
              <w:rPr>
                <w:noProof/>
                <w:webHidden/>
              </w:rPr>
              <w:fldChar w:fldCharType="separate"/>
            </w:r>
            <w:r w:rsidR="009964DE">
              <w:rPr>
                <w:noProof/>
                <w:webHidden/>
              </w:rPr>
              <w:t>16</w:t>
            </w:r>
            <w:r>
              <w:rPr>
                <w:noProof/>
                <w:webHidden/>
              </w:rPr>
              <w:fldChar w:fldCharType="end"/>
            </w:r>
          </w:hyperlink>
        </w:p>
        <w:p w14:paraId="099A7F9E" w14:textId="3D2C1ED0"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51" w:history="1">
            <w:r w:rsidRPr="009E5D8C">
              <w:rPr>
                <w:rStyle w:val="Hyperlink"/>
                <w:noProof/>
              </w:rPr>
              <w:t>3.5</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Uitvoeringseisen</w:t>
            </w:r>
            <w:r>
              <w:rPr>
                <w:noProof/>
                <w:webHidden/>
              </w:rPr>
              <w:tab/>
            </w:r>
            <w:r>
              <w:rPr>
                <w:noProof/>
                <w:webHidden/>
              </w:rPr>
              <w:fldChar w:fldCharType="begin"/>
            </w:r>
            <w:r>
              <w:rPr>
                <w:noProof/>
                <w:webHidden/>
              </w:rPr>
              <w:instrText xml:space="preserve"> PAGEREF _Toc230675151 \h </w:instrText>
            </w:r>
            <w:r>
              <w:rPr>
                <w:noProof/>
                <w:webHidden/>
              </w:rPr>
            </w:r>
            <w:r>
              <w:rPr>
                <w:noProof/>
                <w:webHidden/>
              </w:rPr>
              <w:fldChar w:fldCharType="separate"/>
            </w:r>
            <w:r w:rsidR="009964DE">
              <w:rPr>
                <w:noProof/>
                <w:webHidden/>
              </w:rPr>
              <w:t>17</w:t>
            </w:r>
            <w:r>
              <w:rPr>
                <w:noProof/>
                <w:webHidden/>
              </w:rPr>
              <w:fldChar w:fldCharType="end"/>
            </w:r>
          </w:hyperlink>
        </w:p>
        <w:p w14:paraId="071E848D" w14:textId="00174F48"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52" w:history="1">
            <w:r w:rsidRPr="009E5D8C">
              <w:rPr>
                <w:rStyle w:val="Hyperlink"/>
                <w:noProof/>
              </w:rPr>
              <w:t>3.5.1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Duurzaamheid</w:t>
            </w:r>
            <w:r>
              <w:rPr>
                <w:noProof/>
                <w:webHidden/>
              </w:rPr>
              <w:tab/>
            </w:r>
            <w:r>
              <w:rPr>
                <w:noProof/>
                <w:webHidden/>
              </w:rPr>
              <w:fldChar w:fldCharType="begin"/>
            </w:r>
            <w:r>
              <w:rPr>
                <w:noProof/>
                <w:webHidden/>
              </w:rPr>
              <w:instrText xml:space="preserve"> PAGEREF _Toc230675152 \h </w:instrText>
            </w:r>
            <w:r>
              <w:rPr>
                <w:noProof/>
                <w:webHidden/>
              </w:rPr>
            </w:r>
            <w:r>
              <w:rPr>
                <w:noProof/>
                <w:webHidden/>
              </w:rPr>
              <w:fldChar w:fldCharType="separate"/>
            </w:r>
            <w:r w:rsidR="009964DE">
              <w:rPr>
                <w:noProof/>
                <w:webHidden/>
              </w:rPr>
              <w:t>17</w:t>
            </w:r>
            <w:r>
              <w:rPr>
                <w:noProof/>
                <w:webHidden/>
              </w:rPr>
              <w:fldChar w:fldCharType="end"/>
            </w:r>
          </w:hyperlink>
        </w:p>
        <w:p w14:paraId="38CFD8E2" w14:textId="27FE06FA"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53" w:history="1">
            <w:r w:rsidRPr="009E5D8C">
              <w:rPr>
                <w:rStyle w:val="Hyperlink"/>
                <w:noProof/>
              </w:rPr>
              <w:t>3.5.2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Verplichtingen op het gebied van milieu, sociaal en arbeidsrecht</w:t>
            </w:r>
            <w:r>
              <w:rPr>
                <w:noProof/>
                <w:webHidden/>
              </w:rPr>
              <w:tab/>
            </w:r>
            <w:r>
              <w:rPr>
                <w:noProof/>
                <w:webHidden/>
              </w:rPr>
              <w:fldChar w:fldCharType="begin"/>
            </w:r>
            <w:r>
              <w:rPr>
                <w:noProof/>
                <w:webHidden/>
              </w:rPr>
              <w:instrText xml:space="preserve"> PAGEREF _Toc230675153 \h </w:instrText>
            </w:r>
            <w:r>
              <w:rPr>
                <w:noProof/>
                <w:webHidden/>
              </w:rPr>
            </w:r>
            <w:r>
              <w:rPr>
                <w:noProof/>
                <w:webHidden/>
              </w:rPr>
              <w:fldChar w:fldCharType="separate"/>
            </w:r>
            <w:r w:rsidR="009964DE">
              <w:rPr>
                <w:noProof/>
                <w:webHidden/>
              </w:rPr>
              <w:t>17</w:t>
            </w:r>
            <w:r>
              <w:rPr>
                <w:noProof/>
                <w:webHidden/>
              </w:rPr>
              <w:fldChar w:fldCharType="end"/>
            </w:r>
          </w:hyperlink>
        </w:p>
        <w:p w14:paraId="18C030C4" w14:textId="59BF619C"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54" w:history="1">
            <w:r w:rsidRPr="009E5D8C">
              <w:rPr>
                <w:rStyle w:val="Hyperlink"/>
                <w:noProof/>
              </w:rPr>
              <w:t>3.5.3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Wet BIBOB</w:t>
            </w:r>
            <w:r>
              <w:rPr>
                <w:noProof/>
                <w:webHidden/>
              </w:rPr>
              <w:tab/>
            </w:r>
            <w:r>
              <w:rPr>
                <w:noProof/>
                <w:webHidden/>
              </w:rPr>
              <w:fldChar w:fldCharType="begin"/>
            </w:r>
            <w:r>
              <w:rPr>
                <w:noProof/>
                <w:webHidden/>
              </w:rPr>
              <w:instrText xml:space="preserve"> PAGEREF _Toc230675154 \h </w:instrText>
            </w:r>
            <w:r>
              <w:rPr>
                <w:noProof/>
                <w:webHidden/>
              </w:rPr>
            </w:r>
            <w:r>
              <w:rPr>
                <w:noProof/>
                <w:webHidden/>
              </w:rPr>
              <w:fldChar w:fldCharType="separate"/>
            </w:r>
            <w:r w:rsidR="009964DE">
              <w:rPr>
                <w:noProof/>
                <w:webHidden/>
              </w:rPr>
              <w:t>17</w:t>
            </w:r>
            <w:r>
              <w:rPr>
                <w:noProof/>
                <w:webHidden/>
              </w:rPr>
              <w:fldChar w:fldCharType="end"/>
            </w:r>
          </w:hyperlink>
        </w:p>
        <w:p w14:paraId="201BA0CD" w14:textId="783E9456"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55" w:history="1">
            <w:r w:rsidRPr="009E5D8C">
              <w:rPr>
                <w:rStyle w:val="Hyperlink"/>
                <w:noProof/>
              </w:rPr>
              <w:t>3.6</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Samenwerkingsverband en beroep op derde(n)</w:t>
            </w:r>
            <w:r>
              <w:rPr>
                <w:noProof/>
                <w:webHidden/>
              </w:rPr>
              <w:tab/>
            </w:r>
            <w:r>
              <w:rPr>
                <w:noProof/>
                <w:webHidden/>
              </w:rPr>
              <w:fldChar w:fldCharType="begin"/>
            </w:r>
            <w:r>
              <w:rPr>
                <w:noProof/>
                <w:webHidden/>
              </w:rPr>
              <w:instrText xml:space="preserve"> PAGEREF _Toc230675155 \h </w:instrText>
            </w:r>
            <w:r>
              <w:rPr>
                <w:noProof/>
                <w:webHidden/>
              </w:rPr>
            </w:r>
            <w:r>
              <w:rPr>
                <w:noProof/>
                <w:webHidden/>
              </w:rPr>
              <w:fldChar w:fldCharType="separate"/>
            </w:r>
            <w:r w:rsidR="009964DE">
              <w:rPr>
                <w:noProof/>
                <w:webHidden/>
              </w:rPr>
              <w:t>18</w:t>
            </w:r>
            <w:r>
              <w:rPr>
                <w:noProof/>
                <w:webHidden/>
              </w:rPr>
              <w:fldChar w:fldCharType="end"/>
            </w:r>
          </w:hyperlink>
        </w:p>
        <w:p w14:paraId="5EF4AAE4" w14:textId="53D42FC7"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56" w:history="1">
            <w:r w:rsidRPr="009E5D8C">
              <w:rPr>
                <w:rStyle w:val="Hyperlink"/>
                <w:noProof/>
              </w:rPr>
              <w:t>3.6.1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Eén keer inschrijven</w:t>
            </w:r>
            <w:r>
              <w:rPr>
                <w:noProof/>
                <w:webHidden/>
              </w:rPr>
              <w:tab/>
            </w:r>
            <w:r>
              <w:rPr>
                <w:noProof/>
                <w:webHidden/>
              </w:rPr>
              <w:fldChar w:fldCharType="begin"/>
            </w:r>
            <w:r>
              <w:rPr>
                <w:noProof/>
                <w:webHidden/>
              </w:rPr>
              <w:instrText xml:space="preserve"> PAGEREF _Toc230675156 \h </w:instrText>
            </w:r>
            <w:r>
              <w:rPr>
                <w:noProof/>
                <w:webHidden/>
              </w:rPr>
            </w:r>
            <w:r>
              <w:rPr>
                <w:noProof/>
                <w:webHidden/>
              </w:rPr>
              <w:fldChar w:fldCharType="separate"/>
            </w:r>
            <w:r w:rsidR="009964DE">
              <w:rPr>
                <w:noProof/>
                <w:webHidden/>
              </w:rPr>
              <w:t>18</w:t>
            </w:r>
            <w:r>
              <w:rPr>
                <w:noProof/>
                <w:webHidden/>
              </w:rPr>
              <w:fldChar w:fldCharType="end"/>
            </w:r>
          </w:hyperlink>
        </w:p>
        <w:p w14:paraId="6B4CE589" w14:textId="5A2F5876"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57" w:history="1">
            <w:r w:rsidRPr="009E5D8C">
              <w:rPr>
                <w:rStyle w:val="Hyperlink"/>
                <w:noProof/>
              </w:rPr>
              <w:t>3.6.2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Samenwerkingsverband (Combinatie)</w:t>
            </w:r>
            <w:r>
              <w:rPr>
                <w:noProof/>
                <w:webHidden/>
              </w:rPr>
              <w:tab/>
            </w:r>
            <w:r>
              <w:rPr>
                <w:noProof/>
                <w:webHidden/>
              </w:rPr>
              <w:fldChar w:fldCharType="begin"/>
            </w:r>
            <w:r>
              <w:rPr>
                <w:noProof/>
                <w:webHidden/>
              </w:rPr>
              <w:instrText xml:space="preserve"> PAGEREF _Toc230675157 \h </w:instrText>
            </w:r>
            <w:r>
              <w:rPr>
                <w:noProof/>
                <w:webHidden/>
              </w:rPr>
            </w:r>
            <w:r>
              <w:rPr>
                <w:noProof/>
                <w:webHidden/>
              </w:rPr>
              <w:fldChar w:fldCharType="separate"/>
            </w:r>
            <w:r w:rsidR="009964DE">
              <w:rPr>
                <w:noProof/>
                <w:webHidden/>
              </w:rPr>
              <w:t>18</w:t>
            </w:r>
            <w:r>
              <w:rPr>
                <w:noProof/>
                <w:webHidden/>
              </w:rPr>
              <w:fldChar w:fldCharType="end"/>
            </w:r>
          </w:hyperlink>
        </w:p>
        <w:p w14:paraId="000EAA84" w14:textId="680C5780"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58" w:history="1">
            <w:r w:rsidRPr="009E5D8C">
              <w:rPr>
                <w:rStyle w:val="Hyperlink"/>
                <w:noProof/>
              </w:rPr>
              <w:t>3.6.3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Beroep op derde(n)</w:t>
            </w:r>
            <w:r>
              <w:rPr>
                <w:noProof/>
                <w:webHidden/>
              </w:rPr>
              <w:tab/>
            </w:r>
            <w:r>
              <w:rPr>
                <w:noProof/>
                <w:webHidden/>
              </w:rPr>
              <w:fldChar w:fldCharType="begin"/>
            </w:r>
            <w:r>
              <w:rPr>
                <w:noProof/>
                <w:webHidden/>
              </w:rPr>
              <w:instrText xml:space="preserve"> PAGEREF _Toc230675158 \h </w:instrText>
            </w:r>
            <w:r>
              <w:rPr>
                <w:noProof/>
                <w:webHidden/>
              </w:rPr>
            </w:r>
            <w:r>
              <w:rPr>
                <w:noProof/>
                <w:webHidden/>
              </w:rPr>
              <w:fldChar w:fldCharType="separate"/>
            </w:r>
            <w:r w:rsidR="009964DE">
              <w:rPr>
                <w:noProof/>
                <w:webHidden/>
              </w:rPr>
              <w:t>18</w:t>
            </w:r>
            <w:r>
              <w:rPr>
                <w:noProof/>
                <w:webHidden/>
              </w:rPr>
              <w:fldChar w:fldCharType="end"/>
            </w:r>
          </w:hyperlink>
        </w:p>
        <w:p w14:paraId="4DB0333D" w14:textId="73CE6D9A"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59" w:history="1">
            <w:r w:rsidRPr="009E5D8C">
              <w:rPr>
                <w:rStyle w:val="Hyperlink"/>
                <w:noProof/>
              </w:rPr>
              <w:t>3.6.4</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Hoofd-onderaannemerschap</w:t>
            </w:r>
            <w:r>
              <w:rPr>
                <w:noProof/>
                <w:webHidden/>
              </w:rPr>
              <w:tab/>
            </w:r>
            <w:r>
              <w:rPr>
                <w:noProof/>
                <w:webHidden/>
              </w:rPr>
              <w:fldChar w:fldCharType="begin"/>
            </w:r>
            <w:r>
              <w:rPr>
                <w:noProof/>
                <w:webHidden/>
              </w:rPr>
              <w:instrText xml:space="preserve"> PAGEREF _Toc230675159 \h </w:instrText>
            </w:r>
            <w:r>
              <w:rPr>
                <w:noProof/>
                <w:webHidden/>
              </w:rPr>
            </w:r>
            <w:r>
              <w:rPr>
                <w:noProof/>
                <w:webHidden/>
              </w:rPr>
              <w:fldChar w:fldCharType="separate"/>
            </w:r>
            <w:r w:rsidR="009964DE">
              <w:rPr>
                <w:noProof/>
                <w:webHidden/>
              </w:rPr>
              <w:t>19</w:t>
            </w:r>
            <w:r>
              <w:rPr>
                <w:noProof/>
                <w:webHidden/>
              </w:rPr>
              <w:fldChar w:fldCharType="end"/>
            </w:r>
          </w:hyperlink>
        </w:p>
        <w:p w14:paraId="7BAA8838" w14:textId="7864BFF7" w:rsidR="0044722A" w:rsidRDefault="0044722A">
          <w:pPr>
            <w:pStyle w:val="Inhopg1"/>
            <w:rPr>
              <w:rFonts w:asciiTheme="minorHAnsi" w:eastAsiaTheme="minorEastAsia" w:hAnsiTheme="minorHAnsi" w:cstheme="minorBidi"/>
              <w:noProof/>
              <w:kern w:val="2"/>
              <w:sz w:val="24"/>
              <w:szCs w:val="24"/>
              <w:lang w:eastAsia="nl-NL"/>
              <w14:ligatures w14:val="standardContextual"/>
            </w:rPr>
          </w:pPr>
          <w:hyperlink w:anchor="_Toc230675160" w:history="1">
            <w:r w:rsidRPr="009E5D8C">
              <w:rPr>
                <w:rStyle w:val="Hyperlink"/>
                <w:rFonts w:cs="Arial"/>
                <w:noProof/>
              </w:rPr>
              <w:t>4</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Gunningscriteria</w:t>
            </w:r>
            <w:r>
              <w:rPr>
                <w:noProof/>
                <w:webHidden/>
              </w:rPr>
              <w:tab/>
            </w:r>
            <w:r>
              <w:rPr>
                <w:noProof/>
                <w:webHidden/>
              </w:rPr>
              <w:fldChar w:fldCharType="begin"/>
            </w:r>
            <w:r>
              <w:rPr>
                <w:noProof/>
                <w:webHidden/>
              </w:rPr>
              <w:instrText xml:space="preserve"> PAGEREF _Toc230675160 \h </w:instrText>
            </w:r>
            <w:r>
              <w:rPr>
                <w:noProof/>
                <w:webHidden/>
              </w:rPr>
            </w:r>
            <w:r>
              <w:rPr>
                <w:noProof/>
                <w:webHidden/>
              </w:rPr>
              <w:fldChar w:fldCharType="separate"/>
            </w:r>
            <w:r w:rsidR="009964DE">
              <w:rPr>
                <w:noProof/>
                <w:webHidden/>
              </w:rPr>
              <w:t>20</w:t>
            </w:r>
            <w:r>
              <w:rPr>
                <w:noProof/>
                <w:webHidden/>
              </w:rPr>
              <w:fldChar w:fldCharType="end"/>
            </w:r>
          </w:hyperlink>
        </w:p>
        <w:p w14:paraId="5838CABF" w14:textId="5146D804"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61" w:history="1">
            <w:r w:rsidRPr="009E5D8C">
              <w:rPr>
                <w:rStyle w:val="Hyperlink"/>
                <w:noProof/>
              </w:rPr>
              <w:t>4.1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Algemeen</w:t>
            </w:r>
            <w:r>
              <w:rPr>
                <w:noProof/>
                <w:webHidden/>
              </w:rPr>
              <w:tab/>
            </w:r>
            <w:r>
              <w:rPr>
                <w:noProof/>
                <w:webHidden/>
              </w:rPr>
              <w:fldChar w:fldCharType="begin"/>
            </w:r>
            <w:r>
              <w:rPr>
                <w:noProof/>
                <w:webHidden/>
              </w:rPr>
              <w:instrText xml:space="preserve"> PAGEREF _Toc230675161 \h </w:instrText>
            </w:r>
            <w:r>
              <w:rPr>
                <w:noProof/>
                <w:webHidden/>
              </w:rPr>
            </w:r>
            <w:r>
              <w:rPr>
                <w:noProof/>
                <w:webHidden/>
              </w:rPr>
              <w:fldChar w:fldCharType="separate"/>
            </w:r>
            <w:r w:rsidR="009964DE">
              <w:rPr>
                <w:noProof/>
                <w:webHidden/>
              </w:rPr>
              <w:t>20</w:t>
            </w:r>
            <w:r>
              <w:rPr>
                <w:noProof/>
                <w:webHidden/>
              </w:rPr>
              <w:fldChar w:fldCharType="end"/>
            </w:r>
          </w:hyperlink>
        </w:p>
        <w:p w14:paraId="15C6EBB6" w14:textId="36DEEE7E"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62" w:history="1">
            <w:r w:rsidRPr="009E5D8C">
              <w:rPr>
                <w:rStyle w:val="Hyperlink"/>
                <w:noProof/>
              </w:rPr>
              <w:t>4.2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Gunningscriterium Prijs</w:t>
            </w:r>
            <w:r>
              <w:rPr>
                <w:noProof/>
                <w:webHidden/>
              </w:rPr>
              <w:tab/>
            </w:r>
            <w:r>
              <w:rPr>
                <w:noProof/>
                <w:webHidden/>
              </w:rPr>
              <w:fldChar w:fldCharType="begin"/>
            </w:r>
            <w:r>
              <w:rPr>
                <w:noProof/>
                <w:webHidden/>
              </w:rPr>
              <w:instrText xml:space="preserve"> PAGEREF _Toc230675162 \h </w:instrText>
            </w:r>
            <w:r>
              <w:rPr>
                <w:noProof/>
                <w:webHidden/>
              </w:rPr>
            </w:r>
            <w:r>
              <w:rPr>
                <w:noProof/>
                <w:webHidden/>
              </w:rPr>
              <w:fldChar w:fldCharType="separate"/>
            </w:r>
            <w:r w:rsidR="009964DE">
              <w:rPr>
                <w:noProof/>
                <w:webHidden/>
              </w:rPr>
              <w:t>20</w:t>
            </w:r>
            <w:r>
              <w:rPr>
                <w:noProof/>
                <w:webHidden/>
              </w:rPr>
              <w:fldChar w:fldCharType="end"/>
            </w:r>
          </w:hyperlink>
        </w:p>
        <w:p w14:paraId="0B4D754B" w14:textId="67828D56"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63" w:history="1">
            <w:r w:rsidRPr="009E5D8C">
              <w:rPr>
                <w:rStyle w:val="Hyperlink"/>
                <w:noProof/>
              </w:rPr>
              <w:t>4.3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Gunningscriterium Kwaliteit</w:t>
            </w:r>
            <w:r>
              <w:rPr>
                <w:noProof/>
                <w:webHidden/>
              </w:rPr>
              <w:tab/>
            </w:r>
            <w:r>
              <w:rPr>
                <w:noProof/>
                <w:webHidden/>
              </w:rPr>
              <w:fldChar w:fldCharType="begin"/>
            </w:r>
            <w:r>
              <w:rPr>
                <w:noProof/>
                <w:webHidden/>
              </w:rPr>
              <w:instrText xml:space="preserve"> PAGEREF _Toc230675163 \h </w:instrText>
            </w:r>
            <w:r>
              <w:rPr>
                <w:noProof/>
                <w:webHidden/>
              </w:rPr>
            </w:r>
            <w:r>
              <w:rPr>
                <w:noProof/>
                <w:webHidden/>
              </w:rPr>
              <w:fldChar w:fldCharType="separate"/>
            </w:r>
            <w:r w:rsidR="009964DE">
              <w:rPr>
                <w:noProof/>
                <w:webHidden/>
              </w:rPr>
              <w:t>21</w:t>
            </w:r>
            <w:r>
              <w:rPr>
                <w:noProof/>
                <w:webHidden/>
              </w:rPr>
              <w:fldChar w:fldCharType="end"/>
            </w:r>
          </w:hyperlink>
        </w:p>
        <w:p w14:paraId="35997F5C" w14:textId="21F15FB5"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64" w:history="1">
            <w:r w:rsidRPr="009E5D8C">
              <w:rPr>
                <w:rStyle w:val="Hyperlink"/>
                <w:noProof/>
              </w:rPr>
              <w:t>4.3.1 Gunningscriterium 1: Plan van aanpak implementatie</w:t>
            </w:r>
            <w:r>
              <w:rPr>
                <w:noProof/>
                <w:webHidden/>
              </w:rPr>
              <w:tab/>
            </w:r>
            <w:r>
              <w:rPr>
                <w:noProof/>
                <w:webHidden/>
              </w:rPr>
              <w:fldChar w:fldCharType="begin"/>
            </w:r>
            <w:r>
              <w:rPr>
                <w:noProof/>
                <w:webHidden/>
              </w:rPr>
              <w:instrText xml:space="preserve"> PAGEREF _Toc230675164 \h </w:instrText>
            </w:r>
            <w:r>
              <w:rPr>
                <w:noProof/>
                <w:webHidden/>
              </w:rPr>
            </w:r>
            <w:r>
              <w:rPr>
                <w:noProof/>
                <w:webHidden/>
              </w:rPr>
              <w:fldChar w:fldCharType="separate"/>
            </w:r>
            <w:r w:rsidR="009964DE">
              <w:rPr>
                <w:noProof/>
                <w:webHidden/>
              </w:rPr>
              <w:t>22</w:t>
            </w:r>
            <w:r>
              <w:rPr>
                <w:noProof/>
                <w:webHidden/>
              </w:rPr>
              <w:fldChar w:fldCharType="end"/>
            </w:r>
          </w:hyperlink>
        </w:p>
        <w:p w14:paraId="5CB7C057" w14:textId="1CCDC3E0"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65" w:history="1">
            <w:r w:rsidRPr="009E5D8C">
              <w:rPr>
                <w:rStyle w:val="Hyperlink"/>
                <w:iCs/>
                <w:noProof/>
              </w:rPr>
              <w:t>4.3.2 Gunningscriterium 2: Dienstverlening</w:t>
            </w:r>
            <w:r>
              <w:rPr>
                <w:noProof/>
                <w:webHidden/>
              </w:rPr>
              <w:tab/>
            </w:r>
            <w:r>
              <w:rPr>
                <w:noProof/>
                <w:webHidden/>
              </w:rPr>
              <w:fldChar w:fldCharType="begin"/>
            </w:r>
            <w:r>
              <w:rPr>
                <w:noProof/>
                <w:webHidden/>
              </w:rPr>
              <w:instrText xml:space="preserve"> PAGEREF _Toc230675165 \h </w:instrText>
            </w:r>
            <w:r>
              <w:rPr>
                <w:noProof/>
                <w:webHidden/>
              </w:rPr>
            </w:r>
            <w:r>
              <w:rPr>
                <w:noProof/>
                <w:webHidden/>
              </w:rPr>
              <w:fldChar w:fldCharType="separate"/>
            </w:r>
            <w:r w:rsidR="009964DE">
              <w:rPr>
                <w:noProof/>
                <w:webHidden/>
              </w:rPr>
              <w:t>23</w:t>
            </w:r>
            <w:r>
              <w:rPr>
                <w:noProof/>
                <w:webHidden/>
              </w:rPr>
              <w:fldChar w:fldCharType="end"/>
            </w:r>
          </w:hyperlink>
        </w:p>
        <w:p w14:paraId="105AB43B" w14:textId="5E56D7D2" w:rsidR="0044722A" w:rsidRDefault="0044722A">
          <w:pPr>
            <w:pStyle w:val="Inhopg3"/>
            <w:tabs>
              <w:tab w:val="left" w:pos="1320"/>
              <w:tab w:val="right" w:leader="dot" w:pos="9771"/>
            </w:tabs>
            <w:rPr>
              <w:rFonts w:asciiTheme="minorHAnsi" w:eastAsiaTheme="minorEastAsia" w:hAnsiTheme="minorHAnsi" w:cstheme="minorBidi"/>
              <w:noProof/>
              <w:kern w:val="2"/>
              <w:sz w:val="24"/>
              <w:szCs w:val="24"/>
              <w:lang w:eastAsia="nl-NL"/>
              <w14:ligatures w14:val="standardContextual"/>
            </w:rPr>
          </w:pPr>
          <w:hyperlink w:anchor="_Toc230675166" w:history="1">
            <w:r w:rsidRPr="009E5D8C">
              <w:rPr>
                <w:rStyle w:val="Hyperlink"/>
                <w:noProof/>
              </w:rPr>
              <w:t>4.3.2.1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 xml:space="preserve"> 24/7 monitoring, detectie en alarmopvolging</w:t>
            </w:r>
            <w:r>
              <w:rPr>
                <w:noProof/>
                <w:webHidden/>
              </w:rPr>
              <w:tab/>
            </w:r>
            <w:r>
              <w:rPr>
                <w:noProof/>
                <w:webHidden/>
              </w:rPr>
              <w:fldChar w:fldCharType="begin"/>
            </w:r>
            <w:r>
              <w:rPr>
                <w:noProof/>
                <w:webHidden/>
              </w:rPr>
              <w:instrText xml:space="preserve"> PAGEREF _Toc230675166 \h </w:instrText>
            </w:r>
            <w:r>
              <w:rPr>
                <w:noProof/>
                <w:webHidden/>
              </w:rPr>
            </w:r>
            <w:r>
              <w:rPr>
                <w:noProof/>
                <w:webHidden/>
              </w:rPr>
              <w:fldChar w:fldCharType="separate"/>
            </w:r>
            <w:r w:rsidR="009964DE">
              <w:rPr>
                <w:noProof/>
                <w:webHidden/>
              </w:rPr>
              <w:t>23</w:t>
            </w:r>
            <w:r>
              <w:rPr>
                <w:noProof/>
                <w:webHidden/>
              </w:rPr>
              <w:fldChar w:fldCharType="end"/>
            </w:r>
          </w:hyperlink>
        </w:p>
        <w:p w14:paraId="02C1011F" w14:textId="2832A64A" w:rsidR="0044722A" w:rsidRDefault="0044722A">
          <w:pPr>
            <w:pStyle w:val="Inhopg3"/>
            <w:tabs>
              <w:tab w:val="left" w:pos="1320"/>
              <w:tab w:val="right" w:leader="dot" w:pos="9771"/>
            </w:tabs>
            <w:rPr>
              <w:rFonts w:asciiTheme="minorHAnsi" w:eastAsiaTheme="minorEastAsia" w:hAnsiTheme="minorHAnsi" w:cstheme="minorBidi"/>
              <w:noProof/>
              <w:kern w:val="2"/>
              <w:sz w:val="24"/>
              <w:szCs w:val="24"/>
              <w:lang w:eastAsia="nl-NL"/>
              <w14:ligatures w14:val="standardContextual"/>
            </w:rPr>
          </w:pPr>
          <w:hyperlink w:anchor="_Toc230675167" w:history="1">
            <w:r w:rsidRPr="009E5D8C">
              <w:rPr>
                <w:rStyle w:val="Hyperlink"/>
                <w:noProof/>
              </w:rPr>
              <w:t>4.3.2.2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 xml:space="preserve"> Incident response en crisisondersteuning</w:t>
            </w:r>
            <w:r>
              <w:rPr>
                <w:noProof/>
                <w:webHidden/>
              </w:rPr>
              <w:tab/>
            </w:r>
            <w:r>
              <w:rPr>
                <w:noProof/>
                <w:webHidden/>
              </w:rPr>
              <w:fldChar w:fldCharType="begin"/>
            </w:r>
            <w:r>
              <w:rPr>
                <w:noProof/>
                <w:webHidden/>
              </w:rPr>
              <w:instrText xml:space="preserve"> PAGEREF _Toc230675167 \h </w:instrText>
            </w:r>
            <w:r>
              <w:rPr>
                <w:noProof/>
                <w:webHidden/>
              </w:rPr>
            </w:r>
            <w:r>
              <w:rPr>
                <w:noProof/>
                <w:webHidden/>
              </w:rPr>
              <w:fldChar w:fldCharType="separate"/>
            </w:r>
            <w:r w:rsidR="009964DE">
              <w:rPr>
                <w:noProof/>
                <w:webHidden/>
              </w:rPr>
              <w:t>24</w:t>
            </w:r>
            <w:r>
              <w:rPr>
                <w:noProof/>
                <w:webHidden/>
              </w:rPr>
              <w:fldChar w:fldCharType="end"/>
            </w:r>
          </w:hyperlink>
        </w:p>
        <w:p w14:paraId="4154B2E4" w14:textId="4B605853" w:rsidR="0044722A" w:rsidRDefault="0044722A">
          <w:pPr>
            <w:pStyle w:val="Inhopg3"/>
            <w:tabs>
              <w:tab w:val="left" w:pos="1320"/>
              <w:tab w:val="right" w:leader="dot" w:pos="9771"/>
            </w:tabs>
            <w:rPr>
              <w:rFonts w:asciiTheme="minorHAnsi" w:eastAsiaTheme="minorEastAsia" w:hAnsiTheme="minorHAnsi" w:cstheme="minorBidi"/>
              <w:noProof/>
              <w:kern w:val="2"/>
              <w:sz w:val="24"/>
              <w:szCs w:val="24"/>
              <w:lang w:eastAsia="nl-NL"/>
              <w14:ligatures w14:val="standardContextual"/>
            </w:rPr>
          </w:pPr>
          <w:hyperlink w:anchor="_Toc230675168" w:history="1">
            <w:r w:rsidRPr="009E5D8C">
              <w:rPr>
                <w:rStyle w:val="Hyperlink"/>
                <w:noProof/>
              </w:rPr>
              <w:t>4.3.2.3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 xml:space="preserve"> Threat intelligence en proactieve dreigingsanalyse</w:t>
            </w:r>
            <w:r>
              <w:rPr>
                <w:noProof/>
                <w:webHidden/>
              </w:rPr>
              <w:tab/>
            </w:r>
            <w:r>
              <w:rPr>
                <w:noProof/>
                <w:webHidden/>
              </w:rPr>
              <w:fldChar w:fldCharType="begin"/>
            </w:r>
            <w:r>
              <w:rPr>
                <w:noProof/>
                <w:webHidden/>
              </w:rPr>
              <w:instrText xml:space="preserve"> PAGEREF _Toc230675168 \h </w:instrText>
            </w:r>
            <w:r>
              <w:rPr>
                <w:noProof/>
                <w:webHidden/>
              </w:rPr>
            </w:r>
            <w:r>
              <w:rPr>
                <w:noProof/>
                <w:webHidden/>
              </w:rPr>
              <w:fldChar w:fldCharType="separate"/>
            </w:r>
            <w:r w:rsidR="009964DE">
              <w:rPr>
                <w:noProof/>
                <w:webHidden/>
              </w:rPr>
              <w:t>24</w:t>
            </w:r>
            <w:r>
              <w:rPr>
                <w:noProof/>
                <w:webHidden/>
              </w:rPr>
              <w:fldChar w:fldCharType="end"/>
            </w:r>
          </w:hyperlink>
        </w:p>
        <w:p w14:paraId="695FAA3F" w14:textId="2A686F5F" w:rsidR="0044722A" w:rsidRDefault="0044722A">
          <w:pPr>
            <w:pStyle w:val="Inhopg3"/>
            <w:tabs>
              <w:tab w:val="left" w:pos="1320"/>
              <w:tab w:val="right" w:leader="dot" w:pos="9771"/>
            </w:tabs>
            <w:rPr>
              <w:rFonts w:asciiTheme="minorHAnsi" w:eastAsiaTheme="minorEastAsia" w:hAnsiTheme="minorHAnsi" w:cstheme="minorBidi"/>
              <w:noProof/>
              <w:kern w:val="2"/>
              <w:sz w:val="24"/>
              <w:szCs w:val="24"/>
              <w:lang w:eastAsia="nl-NL"/>
              <w14:ligatures w14:val="standardContextual"/>
            </w:rPr>
          </w:pPr>
          <w:hyperlink w:anchor="_Toc230675169" w:history="1">
            <w:r w:rsidRPr="009E5D8C">
              <w:rPr>
                <w:rStyle w:val="Hyperlink"/>
                <w:noProof/>
              </w:rPr>
              <w:t>4.3.2.4</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 xml:space="preserve"> Rapportage, overleg en continue verbetering</w:t>
            </w:r>
            <w:r>
              <w:rPr>
                <w:noProof/>
                <w:webHidden/>
              </w:rPr>
              <w:tab/>
            </w:r>
            <w:r>
              <w:rPr>
                <w:noProof/>
                <w:webHidden/>
              </w:rPr>
              <w:fldChar w:fldCharType="begin"/>
            </w:r>
            <w:r>
              <w:rPr>
                <w:noProof/>
                <w:webHidden/>
              </w:rPr>
              <w:instrText xml:space="preserve"> PAGEREF _Toc230675169 \h </w:instrText>
            </w:r>
            <w:r>
              <w:rPr>
                <w:noProof/>
                <w:webHidden/>
              </w:rPr>
            </w:r>
            <w:r>
              <w:rPr>
                <w:noProof/>
                <w:webHidden/>
              </w:rPr>
              <w:fldChar w:fldCharType="separate"/>
            </w:r>
            <w:r w:rsidR="009964DE">
              <w:rPr>
                <w:noProof/>
                <w:webHidden/>
              </w:rPr>
              <w:t>24</w:t>
            </w:r>
            <w:r>
              <w:rPr>
                <w:noProof/>
                <w:webHidden/>
              </w:rPr>
              <w:fldChar w:fldCharType="end"/>
            </w:r>
          </w:hyperlink>
        </w:p>
        <w:p w14:paraId="1613266E" w14:textId="2E082BD0"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70" w:history="1">
            <w:r w:rsidRPr="009E5D8C">
              <w:rPr>
                <w:rStyle w:val="Hyperlink"/>
                <w:noProof/>
              </w:rPr>
              <w:t>4.3.3 Gunningscriterium 3: Presentatie en live demonstratie</w:t>
            </w:r>
            <w:r>
              <w:rPr>
                <w:noProof/>
                <w:webHidden/>
              </w:rPr>
              <w:tab/>
            </w:r>
            <w:r>
              <w:rPr>
                <w:noProof/>
                <w:webHidden/>
              </w:rPr>
              <w:fldChar w:fldCharType="begin"/>
            </w:r>
            <w:r>
              <w:rPr>
                <w:noProof/>
                <w:webHidden/>
              </w:rPr>
              <w:instrText xml:space="preserve"> PAGEREF _Toc230675170 \h </w:instrText>
            </w:r>
            <w:r>
              <w:rPr>
                <w:noProof/>
                <w:webHidden/>
              </w:rPr>
            </w:r>
            <w:r>
              <w:rPr>
                <w:noProof/>
                <w:webHidden/>
              </w:rPr>
              <w:fldChar w:fldCharType="separate"/>
            </w:r>
            <w:r w:rsidR="009964DE">
              <w:rPr>
                <w:noProof/>
                <w:webHidden/>
              </w:rPr>
              <w:t>25</w:t>
            </w:r>
            <w:r>
              <w:rPr>
                <w:noProof/>
                <w:webHidden/>
              </w:rPr>
              <w:fldChar w:fldCharType="end"/>
            </w:r>
          </w:hyperlink>
        </w:p>
        <w:p w14:paraId="77B600E1" w14:textId="3FED6409" w:rsidR="0044722A" w:rsidRDefault="0044722A">
          <w:pPr>
            <w:pStyle w:val="Inhopg1"/>
            <w:rPr>
              <w:rFonts w:asciiTheme="minorHAnsi" w:eastAsiaTheme="minorEastAsia" w:hAnsiTheme="minorHAnsi" w:cstheme="minorBidi"/>
              <w:noProof/>
              <w:kern w:val="2"/>
              <w:sz w:val="24"/>
              <w:szCs w:val="24"/>
              <w:lang w:eastAsia="nl-NL"/>
              <w14:ligatures w14:val="standardContextual"/>
            </w:rPr>
          </w:pPr>
          <w:hyperlink w:anchor="_Toc230675171" w:history="1">
            <w:r w:rsidRPr="009E5D8C">
              <w:rPr>
                <w:rStyle w:val="Hyperlink"/>
                <w:noProof/>
              </w:rPr>
              <w:t>5</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Beoordeling Inschrijvingen</w:t>
            </w:r>
            <w:r>
              <w:rPr>
                <w:noProof/>
                <w:webHidden/>
              </w:rPr>
              <w:tab/>
            </w:r>
            <w:r>
              <w:rPr>
                <w:noProof/>
                <w:webHidden/>
              </w:rPr>
              <w:fldChar w:fldCharType="begin"/>
            </w:r>
            <w:r>
              <w:rPr>
                <w:noProof/>
                <w:webHidden/>
              </w:rPr>
              <w:instrText xml:space="preserve"> PAGEREF _Toc230675171 \h </w:instrText>
            </w:r>
            <w:r>
              <w:rPr>
                <w:noProof/>
                <w:webHidden/>
              </w:rPr>
            </w:r>
            <w:r>
              <w:rPr>
                <w:noProof/>
                <w:webHidden/>
              </w:rPr>
              <w:fldChar w:fldCharType="separate"/>
            </w:r>
            <w:r w:rsidR="009964DE">
              <w:rPr>
                <w:noProof/>
                <w:webHidden/>
              </w:rPr>
              <w:t>26</w:t>
            </w:r>
            <w:r>
              <w:rPr>
                <w:noProof/>
                <w:webHidden/>
              </w:rPr>
              <w:fldChar w:fldCharType="end"/>
            </w:r>
          </w:hyperlink>
        </w:p>
        <w:p w14:paraId="1C4CBD6A" w14:textId="1AE93003"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72" w:history="1">
            <w:r w:rsidRPr="009E5D8C">
              <w:rPr>
                <w:rStyle w:val="Hyperlink"/>
                <w:noProof/>
              </w:rPr>
              <w:t>5.1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Algemeen</w:t>
            </w:r>
            <w:r>
              <w:rPr>
                <w:noProof/>
                <w:webHidden/>
              </w:rPr>
              <w:tab/>
            </w:r>
            <w:r>
              <w:rPr>
                <w:noProof/>
                <w:webHidden/>
              </w:rPr>
              <w:fldChar w:fldCharType="begin"/>
            </w:r>
            <w:r>
              <w:rPr>
                <w:noProof/>
                <w:webHidden/>
              </w:rPr>
              <w:instrText xml:space="preserve"> PAGEREF _Toc230675172 \h </w:instrText>
            </w:r>
            <w:r>
              <w:rPr>
                <w:noProof/>
                <w:webHidden/>
              </w:rPr>
            </w:r>
            <w:r>
              <w:rPr>
                <w:noProof/>
                <w:webHidden/>
              </w:rPr>
              <w:fldChar w:fldCharType="separate"/>
            </w:r>
            <w:r w:rsidR="009964DE">
              <w:rPr>
                <w:noProof/>
                <w:webHidden/>
              </w:rPr>
              <w:t>26</w:t>
            </w:r>
            <w:r>
              <w:rPr>
                <w:noProof/>
                <w:webHidden/>
              </w:rPr>
              <w:fldChar w:fldCharType="end"/>
            </w:r>
          </w:hyperlink>
        </w:p>
        <w:p w14:paraId="470B40C8" w14:textId="7BD1ED52"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73" w:history="1">
            <w:r w:rsidRPr="009E5D8C">
              <w:rPr>
                <w:rStyle w:val="Hyperlink"/>
                <w:noProof/>
              </w:rPr>
              <w:t>5.2</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Fasen beoordelingsprocedure</w:t>
            </w:r>
            <w:r>
              <w:rPr>
                <w:noProof/>
                <w:webHidden/>
              </w:rPr>
              <w:tab/>
            </w:r>
            <w:r>
              <w:rPr>
                <w:noProof/>
                <w:webHidden/>
              </w:rPr>
              <w:fldChar w:fldCharType="begin"/>
            </w:r>
            <w:r>
              <w:rPr>
                <w:noProof/>
                <w:webHidden/>
              </w:rPr>
              <w:instrText xml:space="preserve"> PAGEREF _Toc230675173 \h </w:instrText>
            </w:r>
            <w:r>
              <w:rPr>
                <w:noProof/>
                <w:webHidden/>
              </w:rPr>
            </w:r>
            <w:r>
              <w:rPr>
                <w:noProof/>
                <w:webHidden/>
              </w:rPr>
              <w:fldChar w:fldCharType="separate"/>
            </w:r>
            <w:r w:rsidR="009964DE">
              <w:rPr>
                <w:noProof/>
                <w:webHidden/>
              </w:rPr>
              <w:t>27</w:t>
            </w:r>
            <w:r>
              <w:rPr>
                <w:noProof/>
                <w:webHidden/>
              </w:rPr>
              <w:fldChar w:fldCharType="end"/>
            </w:r>
          </w:hyperlink>
        </w:p>
        <w:p w14:paraId="15C1181E" w14:textId="37EB1FB7"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74" w:history="1">
            <w:r w:rsidRPr="009E5D8C">
              <w:rPr>
                <w:rStyle w:val="Hyperlink"/>
                <w:noProof/>
              </w:rPr>
              <w:t>5.3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Bewijsmiddelen</w:t>
            </w:r>
            <w:r>
              <w:rPr>
                <w:noProof/>
                <w:webHidden/>
              </w:rPr>
              <w:tab/>
            </w:r>
            <w:r>
              <w:rPr>
                <w:noProof/>
                <w:webHidden/>
              </w:rPr>
              <w:fldChar w:fldCharType="begin"/>
            </w:r>
            <w:r>
              <w:rPr>
                <w:noProof/>
                <w:webHidden/>
              </w:rPr>
              <w:instrText xml:space="preserve"> PAGEREF _Toc230675174 \h </w:instrText>
            </w:r>
            <w:r>
              <w:rPr>
                <w:noProof/>
                <w:webHidden/>
              </w:rPr>
            </w:r>
            <w:r>
              <w:rPr>
                <w:noProof/>
                <w:webHidden/>
              </w:rPr>
              <w:fldChar w:fldCharType="separate"/>
            </w:r>
            <w:r w:rsidR="009964DE">
              <w:rPr>
                <w:noProof/>
                <w:webHidden/>
              </w:rPr>
              <w:t>28</w:t>
            </w:r>
            <w:r>
              <w:rPr>
                <w:noProof/>
                <w:webHidden/>
              </w:rPr>
              <w:fldChar w:fldCharType="end"/>
            </w:r>
          </w:hyperlink>
        </w:p>
        <w:p w14:paraId="2BC6FA1C" w14:textId="10918C7E" w:rsidR="0044722A" w:rsidRDefault="0044722A">
          <w:pPr>
            <w:pStyle w:val="Inhopg1"/>
            <w:rPr>
              <w:rFonts w:asciiTheme="minorHAnsi" w:eastAsiaTheme="minorEastAsia" w:hAnsiTheme="minorHAnsi" w:cstheme="minorBidi"/>
              <w:noProof/>
              <w:kern w:val="2"/>
              <w:sz w:val="24"/>
              <w:szCs w:val="24"/>
              <w:lang w:eastAsia="nl-NL"/>
              <w14:ligatures w14:val="standardContextual"/>
            </w:rPr>
          </w:pPr>
          <w:hyperlink w:anchor="_Toc230675175" w:history="1">
            <w:r w:rsidRPr="009E5D8C">
              <w:rPr>
                <w:rStyle w:val="Hyperlink"/>
                <w:noProof/>
              </w:rPr>
              <w:t>6</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Gunning</w:t>
            </w:r>
            <w:r>
              <w:rPr>
                <w:noProof/>
                <w:webHidden/>
              </w:rPr>
              <w:tab/>
            </w:r>
            <w:r>
              <w:rPr>
                <w:noProof/>
                <w:webHidden/>
              </w:rPr>
              <w:fldChar w:fldCharType="begin"/>
            </w:r>
            <w:r>
              <w:rPr>
                <w:noProof/>
                <w:webHidden/>
              </w:rPr>
              <w:instrText xml:space="preserve"> PAGEREF _Toc230675175 \h </w:instrText>
            </w:r>
            <w:r>
              <w:rPr>
                <w:noProof/>
                <w:webHidden/>
              </w:rPr>
            </w:r>
            <w:r>
              <w:rPr>
                <w:noProof/>
                <w:webHidden/>
              </w:rPr>
              <w:fldChar w:fldCharType="separate"/>
            </w:r>
            <w:r w:rsidR="009964DE">
              <w:rPr>
                <w:noProof/>
                <w:webHidden/>
              </w:rPr>
              <w:t>29</w:t>
            </w:r>
            <w:r>
              <w:rPr>
                <w:noProof/>
                <w:webHidden/>
              </w:rPr>
              <w:fldChar w:fldCharType="end"/>
            </w:r>
          </w:hyperlink>
        </w:p>
        <w:p w14:paraId="0B75DB64" w14:textId="1030D759"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76" w:history="1">
            <w:r w:rsidRPr="009E5D8C">
              <w:rPr>
                <w:rStyle w:val="Hyperlink"/>
                <w:noProof/>
              </w:rPr>
              <w:t>6.1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Gunningsbeslissing</w:t>
            </w:r>
            <w:r>
              <w:rPr>
                <w:noProof/>
                <w:webHidden/>
              </w:rPr>
              <w:tab/>
            </w:r>
            <w:r>
              <w:rPr>
                <w:noProof/>
                <w:webHidden/>
              </w:rPr>
              <w:fldChar w:fldCharType="begin"/>
            </w:r>
            <w:r>
              <w:rPr>
                <w:noProof/>
                <w:webHidden/>
              </w:rPr>
              <w:instrText xml:space="preserve"> PAGEREF _Toc230675176 \h </w:instrText>
            </w:r>
            <w:r>
              <w:rPr>
                <w:noProof/>
                <w:webHidden/>
              </w:rPr>
            </w:r>
            <w:r>
              <w:rPr>
                <w:noProof/>
                <w:webHidden/>
              </w:rPr>
              <w:fldChar w:fldCharType="separate"/>
            </w:r>
            <w:r w:rsidR="009964DE">
              <w:rPr>
                <w:noProof/>
                <w:webHidden/>
              </w:rPr>
              <w:t>29</w:t>
            </w:r>
            <w:r>
              <w:rPr>
                <w:noProof/>
                <w:webHidden/>
              </w:rPr>
              <w:fldChar w:fldCharType="end"/>
            </w:r>
          </w:hyperlink>
        </w:p>
        <w:p w14:paraId="436E4F4A" w14:textId="0004FFA0"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77" w:history="1">
            <w:r w:rsidRPr="009E5D8C">
              <w:rPr>
                <w:rStyle w:val="Hyperlink"/>
                <w:noProof/>
              </w:rPr>
              <w:t>6.1.1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Bodemprocedure</w:t>
            </w:r>
            <w:r>
              <w:rPr>
                <w:noProof/>
                <w:webHidden/>
              </w:rPr>
              <w:tab/>
            </w:r>
            <w:r>
              <w:rPr>
                <w:noProof/>
                <w:webHidden/>
              </w:rPr>
              <w:fldChar w:fldCharType="begin"/>
            </w:r>
            <w:r>
              <w:rPr>
                <w:noProof/>
                <w:webHidden/>
              </w:rPr>
              <w:instrText xml:space="preserve"> PAGEREF _Toc230675177 \h </w:instrText>
            </w:r>
            <w:r>
              <w:rPr>
                <w:noProof/>
                <w:webHidden/>
              </w:rPr>
            </w:r>
            <w:r>
              <w:rPr>
                <w:noProof/>
                <w:webHidden/>
              </w:rPr>
              <w:fldChar w:fldCharType="separate"/>
            </w:r>
            <w:r w:rsidR="009964DE">
              <w:rPr>
                <w:noProof/>
                <w:webHidden/>
              </w:rPr>
              <w:t>29</w:t>
            </w:r>
            <w:r>
              <w:rPr>
                <w:noProof/>
                <w:webHidden/>
              </w:rPr>
              <w:fldChar w:fldCharType="end"/>
            </w:r>
          </w:hyperlink>
        </w:p>
        <w:p w14:paraId="79E49A0E" w14:textId="5C45ED49" w:rsidR="0044722A" w:rsidRDefault="0044722A">
          <w:pPr>
            <w:pStyle w:val="Inhopg1"/>
            <w:rPr>
              <w:rFonts w:asciiTheme="minorHAnsi" w:eastAsiaTheme="minorEastAsia" w:hAnsiTheme="minorHAnsi" w:cstheme="minorBidi"/>
              <w:noProof/>
              <w:kern w:val="2"/>
              <w:sz w:val="24"/>
              <w:szCs w:val="24"/>
              <w:lang w:eastAsia="nl-NL"/>
              <w14:ligatures w14:val="standardContextual"/>
            </w:rPr>
          </w:pPr>
          <w:hyperlink w:anchor="_Toc230675178" w:history="1">
            <w:r w:rsidRPr="009E5D8C">
              <w:rPr>
                <w:rStyle w:val="Hyperlink"/>
                <w:noProof/>
              </w:rPr>
              <w:t>7</w:t>
            </w:r>
            <w:r>
              <w:rPr>
                <w:rFonts w:asciiTheme="minorHAnsi" w:eastAsiaTheme="minorEastAsia" w:hAnsiTheme="minorHAnsi" w:cstheme="minorBidi"/>
                <w:noProof/>
                <w:kern w:val="2"/>
                <w:sz w:val="24"/>
                <w:szCs w:val="24"/>
                <w:lang w:eastAsia="nl-NL"/>
                <w14:ligatures w14:val="standardContextual"/>
              </w:rPr>
              <w:tab/>
            </w:r>
            <w:r w:rsidRPr="009E5D8C">
              <w:rPr>
                <w:rStyle w:val="Hyperlink"/>
                <w:rFonts w:cs="Arial"/>
                <w:noProof/>
              </w:rPr>
              <w:t>Overeenkomst</w:t>
            </w:r>
            <w:r>
              <w:rPr>
                <w:noProof/>
                <w:webHidden/>
              </w:rPr>
              <w:tab/>
            </w:r>
            <w:r>
              <w:rPr>
                <w:noProof/>
                <w:webHidden/>
              </w:rPr>
              <w:fldChar w:fldCharType="begin"/>
            </w:r>
            <w:r>
              <w:rPr>
                <w:noProof/>
                <w:webHidden/>
              </w:rPr>
              <w:instrText xml:space="preserve"> PAGEREF _Toc230675178 \h </w:instrText>
            </w:r>
            <w:r>
              <w:rPr>
                <w:noProof/>
                <w:webHidden/>
              </w:rPr>
            </w:r>
            <w:r>
              <w:rPr>
                <w:noProof/>
                <w:webHidden/>
              </w:rPr>
              <w:fldChar w:fldCharType="separate"/>
            </w:r>
            <w:r w:rsidR="009964DE">
              <w:rPr>
                <w:noProof/>
                <w:webHidden/>
              </w:rPr>
              <w:t>30</w:t>
            </w:r>
            <w:r>
              <w:rPr>
                <w:noProof/>
                <w:webHidden/>
              </w:rPr>
              <w:fldChar w:fldCharType="end"/>
            </w:r>
          </w:hyperlink>
        </w:p>
        <w:p w14:paraId="51F6F290" w14:textId="60A69193"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79" w:history="1">
            <w:r w:rsidRPr="009E5D8C">
              <w:rPr>
                <w:rStyle w:val="Hyperlink"/>
                <w:rFonts w:cs="Arial"/>
                <w:noProof/>
              </w:rPr>
              <w:t>7.1</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Algemene inkoopvoorwaarden</w:t>
            </w:r>
            <w:r>
              <w:rPr>
                <w:noProof/>
                <w:webHidden/>
              </w:rPr>
              <w:tab/>
            </w:r>
            <w:r>
              <w:rPr>
                <w:noProof/>
                <w:webHidden/>
              </w:rPr>
              <w:fldChar w:fldCharType="begin"/>
            </w:r>
            <w:r>
              <w:rPr>
                <w:noProof/>
                <w:webHidden/>
              </w:rPr>
              <w:instrText xml:space="preserve"> PAGEREF _Toc230675179 \h </w:instrText>
            </w:r>
            <w:r>
              <w:rPr>
                <w:noProof/>
                <w:webHidden/>
              </w:rPr>
            </w:r>
            <w:r>
              <w:rPr>
                <w:noProof/>
                <w:webHidden/>
              </w:rPr>
              <w:fldChar w:fldCharType="separate"/>
            </w:r>
            <w:r w:rsidR="009964DE">
              <w:rPr>
                <w:noProof/>
                <w:webHidden/>
              </w:rPr>
              <w:t>30</w:t>
            </w:r>
            <w:r>
              <w:rPr>
                <w:noProof/>
                <w:webHidden/>
              </w:rPr>
              <w:fldChar w:fldCharType="end"/>
            </w:r>
          </w:hyperlink>
        </w:p>
        <w:p w14:paraId="09C45250" w14:textId="3232E436"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80" w:history="1">
            <w:r w:rsidRPr="009E5D8C">
              <w:rPr>
                <w:rStyle w:val="Hyperlink"/>
                <w:noProof/>
              </w:rPr>
              <w:t>7.2</w:t>
            </w:r>
            <w:r>
              <w:rPr>
                <w:rFonts w:asciiTheme="minorHAnsi" w:eastAsiaTheme="minorEastAsia" w:hAnsiTheme="minorHAnsi" w:cstheme="minorBidi"/>
                <w:noProof/>
                <w:kern w:val="2"/>
                <w:sz w:val="24"/>
                <w:szCs w:val="24"/>
                <w:lang w:eastAsia="nl-NL"/>
                <w14:ligatures w14:val="standardContextual"/>
              </w:rPr>
              <w:tab/>
            </w:r>
            <w:r w:rsidRPr="009E5D8C">
              <w:rPr>
                <w:rStyle w:val="Hyperlink"/>
                <w:rFonts w:cs="Arial"/>
                <w:noProof/>
              </w:rPr>
              <w:t>Overeenkomst</w:t>
            </w:r>
            <w:r>
              <w:rPr>
                <w:noProof/>
                <w:webHidden/>
              </w:rPr>
              <w:tab/>
            </w:r>
            <w:r>
              <w:rPr>
                <w:noProof/>
                <w:webHidden/>
              </w:rPr>
              <w:fldChar w:fldCharType="begin"/>
            </w:r>
            <w:r>
              <w:rPr>
                <w:noProof/>
                <w:webHidden/>
              </w:rPr>
              <w:instrText xml:space="preserve"> PAGEREF _Toc230675180 \h </w:instrText>
            </w:r>
            <w:r>
              <w:rPr>
                <w:noProof/>
                <w:webHidden/>
              </w:rPr>
            </w:r>
            <w:r>
              <w:rPr>
                <w:noProof/>
                <w:webHidden/>
              </w:rPr>
              <w:fldChar w:fldCharType="separate"/>
            </w:r>
            <w:r w:rsidR="009964DE">
              <w:rPr>
                <w:noProof/>
                <w:webHidden/>
              </w:rPr>
              <w:t>30</w:t>
            </w:r>
            <w:r>
              <w:rPr>
                <w:noProof/>
                <w:webHidden/>
              </w:rPr>
              <w:fldChar w:fldCharType="end"/>
            </w:r>
          </w:hyperlink>
        </w:p>
        <w:p w14:paraId="4B966BED" w14:textId="25F6E91C"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81" w:history="1">
            <w:r w:rsidRPr="009E5D8C">
              <w:rPr>
                <w:rStyle w:val="Hyperlink"/>
                <w:noProof/>
              </w:rPr>
              <w:t>7.3</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Ontbinding</w:t>
            </w:r>
            <w:r>
              <w:rPr>
                <w:noProof/>
                <w:webHidden/>
              </w:rPr>
              <w:tab/>
            </w:r>
            <w:r>
              <w:rPr>
                <w:noProof/>
                <w:webHidden/>
              </w:rPr>
              <w:fldChar w:fldCharType="begin"/>
            </w:r>
            <w:r>
              <w:rPr>
                <w:noProof/>
                <w:webHidden/>
              </w:rPr>
              <w:instrText xml:space="preserve"> PAGEREF _Toc230675181 \h </w:instrText>
            </w:r>
            <w:r>
              <w:rPr>
                <w:noProof/>
                <w:webHidden/>
              </w:rPr>
            </w:r>
            <w:r>
              <w:rPr>
                <w:noProof/>
                <w:webHidden/>
              </w:rPr>
              <w:fldChar w:fldCharType="separate"/>
            </w:r>
            <w:r w:rsidR="009964DE">
              <w:rPr>
                <w:noProof/>
                <w:webHidden/>
              </w:rPr>
              <w:t>30</w:t>
            </w:r>
            <w:r>
              <w:rPr>
                <w:noProof/>
                <w:webHidden/>
              </w:rPr>
              <w:fldChar w:fldCharType="end"/>
            </w:r>
          </w:hyperlink>
        </w:p>
        <w:p w14:paraId="64B74B05" w14:textId="63B58221"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82" w:history="1">
            <w:r w:rsidRPr="009E5D8C">
              <w:rPr>
                <w:rStyle w:val="Hyperlink"/>
                <w:noProof/>
              </w:rPr>
              <w:t>7.4</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Wachtkamerovereenkomst</w:t>
            </w:r>
            <w:r>
              <w:rPr>
                <w:noProof/>
                <w:webHidden/>
              </w:rPr>
              <w:tab/>
            </w:r>
            <w:r>
              <w:rPr>
                <w:noProof/>
                <w:webHidden/>
              </w:rPr>
              <w:fldChar w:fldCharType="begin"/>
            </w:r>
            <w:r>
              <w:rPr>
                <w:noProof/>
                <w:webHidden/>
              </w:rPr>
              <w:instrText xml:space="preserve"> PAGEREF _Toc230675182 \h </w:instrText>
            </w:r>
            <w:r>
              <w:rPr>
                <w:noProof/>
                <w:webHidden/>
              </w:rPr>
            </w:r>
            <w:r>
              <w:rPr>
                <w:noProof/>
                <w:webHidden/>
              </w:rPr>
              <w:fldChar w:fldCharType="separate"/>
            </w:r>
            <w:r w:rsidR="009964DE">
              <w:rPr>
                <w:noProof/>
                <w:webHidden/>
              </w:rPr>
              <w:t>30</w:t>
            </w:r>
            <w:r>
              <w:rPr>
                <w:noProof/>
                <w:webHidden/>
              </w:rPr>
              <w:fldChar w:fldCharType="end"/>
            </w:r>
          </w:hyperlink>
        </w:p>
        <w:p w14:paraId="66C5FC8B" w14:textId="5E33DCD3" w:rsidR="0044722A" w:rsidRDefault="0044722A">
          <w:pPr>
            <w:pStyle w:val="Inhopg2"/>
            <w:rPr>
              <w:rFonts w:asciiTheme="minorHAnsi" w:eastAsiaTheme="minorEastAsia" w:hAnsiTheme="minorHAnsi" w:cstheme="minorBidi"/>
              <w:noProof/>
              <w:kern w:val="2"/>
              <w:sz w:val="24"/>
              <w:szCs w:val="24"/>
              <w:lang w:eastAsia="nl-NL"/>
              <w14:ligatures w14:val="standardContextual"/>
            </w:rPr>
          </w:pPr>
          <w:hyperlink w:anchor="_Toc230675183" w:history="1">
            <w:r w:rsidRPr="009E5D8C">
              <w:rPr>
                <w:rStyle w:val="Hyperlink"/>
                <w:noProof/>
              </w:rPr>
              <w:t xml:space="preserve">7.5 </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Verwerkersovereenkomst</w:t>
            </w:r>
            <w:r>
              <w:rPr>
                <w:noProof/>
                <w:webHidden/>
              </w:rPr>
              <w:tab/>
            </w:r>
            <w:r>
              <w:rPr>
                <w:noProof/>
                <w:webHidden/>
              </w:rPr>
              <w:fldChar w:fldCharType="begin"/>
            </w:r>
            <w:r>
              <w:rPr>
                <w:noProof/>
                <w:webHidden/>
              </w:rPr>
              <w:instrText xml:space="preserve"> PAGEREF _Toc230675183 \h </w:instrText>
            </w:r>
            <w:r>
              <w:rPr>
                <w:noProof/>
                <w:webHidden/>
              </w:rPr>
            </w:r>
            <w:r>
              <w:rPr>
                <w:noProof/>
                <w:webHidden/>
              </w:rPr>
              <w:fldChar w:fldCharType="separate"/>
            </w:r>
            <w:r w:rsidR="009964DE">
              <w:rPr>
                <w:noProof/>
                <w:webHidden/>
              </w:rPr>
              <w:t>31</w:t>
            </w:r>
            <w:r>
              <w:rPr>
                <w:noProof/>
                <w:webHidden/>
              </w:rPr>
              <w:fldChar w:fldCharType="end"/>
            </w:r>
          </w:hyperlink>
        </w:p>
        <w:p w14:paraId="547658C1" w14:textId="780749C5" w:rsidR="0044722A" w:rsidRDefault="0044722A">
          <w:pPr>
            <w:pStyle w:val="Inhopg1"/>
            <w:rPr>
              <w:rFonts w:asciiTheme="minorHAnsi" w:eastAsiaTheme="minorEastAsia" w:hAnsiTheme="minorHAnsi" w:cstheme="minorBidi"/>
              <w:noProof/>
              <w:kern w:val="2"/>
              <w:sz w:val="24"/>
              <w:szCs w:val="24"/>
              <w:lang w:eastAsia="nl-NL"/>
              <w14:ligatures w14:val="standardContextual"/>
            </w:rPr>
          </w:pPr>
          <w:hyperlink w:anchor="_Toc230675184" w:history="1">
            <w:r w:rsidRPr="009E5D8C">
              <w:rPr>
                <w:rStyle w:val="Hyperlink"/>
                <w:noProof/>
              </w:rPr>
              <w:t>8</w:t>
            </w:r>
            <w:r>
              <w:rPr>
                <w:rFonts w:asciiTheme="minorHAnsi" w:eastAsiaTheme="minorEastAsia" w:hAnsiTheme="minorHAnsi" w:cstheme="minorBidi"/>
                <w:noProof/>
                <w:kern w:val="2"/>
                <w:sz w:val="24"/>
                <w:szCs w:val="24"/>
                <w:lang w:eastAsia="nl-NL"/>
                <w14:ligatures w14:val="standardContextual"/>
              </w:rPr>
              <w:tab/>
            </w:r>
            <w:r w:rsidRPr="009E5D8C">
              <w:rPr>
                <w:rStyle w:val="Hyperlink"/>
                <w:noProof/>
              </w:rPr>
              <w:t>Overzicht in te dienen documenten bij Inschrijving</w:t>
            </w:r>
            <w:r>
              <w:rPr>
                <w:noProof/>
                <w:webHidden/>
              </w:rPr>
              <w:tab/>
            </w:r>
            <w:r>
              <w:rPr>
                <w:noProof/>
                <w:webHidden/>
              </w:rPr>
              <w:fldChar w:fldCharType="begin"/>
            </w:r>
            <w:r>
              <w:rPr>
                <w:noProof/>
                <w:webHidden/>
              </w:rPr>
              <w:instrText xml:space="preserve"> PAGEREF _Toc230675184 \h </w:instrText>
            </w:r>
            <w:r>
              <w:rPr>
                <w:noProof/>
                <w:webHidden/>
              </w:rPr>
            </w:r>
            <w:r>
              <w:rPr>
                <w:noProof/>
                <w:webHidden/>
              </w:rPr>
              <w:fldChar w:fldCharType="separate"/>
            </w:r>
            <w:r w:rsidR="009964DE">
              <w:rPr>
                <w:noProof/>
                <w:webHidden/>
              </w:rPr>
              <w:t>32</w:t>
            </w:r>
            <w:r>
              <w:rPr>
                <w:noProof/>
                <w:webHidden/>
              </w:rPr>
              <w:fldChar w:fldCharType="end"/>
            </w:r>
          </w:hyperlink>
        </w:p>
        <w:p w14:paraId="489C878C" w14:textId="5B37D268" w:rsidR="00E315F6" w:rsidRDefault="00B433CA">
          <w:pPr>
            <w:rPr>
              <w:rFonts w:eastAsiaTheme="minorEastAsia"/>
            </w:rPr>
          </w:pPr>
          <w:r>
            <w:rPr>
              <w:b/>
              <w:bCs/>
            </w:rPr>
            <w:fldChar w:fldCharType="end"/>
          </w:r>
        </w:p>
      </w:sdtContent>
    </w:sdt>
    <w:p w14:paraId="70419698" w14:textId="77777777" w:rsidR="006C0CD4" w:rsidRDefault="006C0CD4">
      <w:pPr>
        <w:rPr>
          <w:rFonts w:eastAsiaTheme="minorEastAsia"/>
        </w:rPr>
      </w:pPr>
    </w:p>
    <w:p w14:paraId="0FA11863" w14:textId="77777777" w:rsidR="006C0CD4" w:rsidRDefault="006C0CD4">
      <w:pPr>
        <w:rPr>
          <w:rFonts w:eastAsiaTheme="minorEastAsia"/>
        </w:rPr>
      </w:pPr>
    </w:p>
    <w:p w14:paraId="5A969EB9" w14:textId="77777777" w:rsidR="006C0CD4" w:rsidRDefault="006C0CD4">
      <w:pPr>
        <w:rPr>
          <w:rFonts w:eastAsiaTheme="minorEastAsia"/>
        </w:rPr>
      </w:pPr>
    </w:p>
    <w:p w14:paraId="29B22273" w14:textId="77777777" w:rsidR="006C0CD4" w:rsidRDefault="006C0CD4">
      <w:pPr>
        <w:rPr>
          <w:rFonts w:eastAsiaTheme="minorEastAsia"/>
        </w:rPr>
      </w:pPr>
    </w:p>
    <w:p w14:paraId="045CA0A7" w14:textId="77777777" w:rsidR="006C0CD4" w:rsidRDefault="006C0CD4">
      <w:pPr>
        <w:rPr>
          <w:rFonts w:eastAsiaTheme="minorEastAsia"/>
        </w:rPr>
      </w:pPr>
    </w:p>
    <w:p w14:paraId="00D6040D" w14:textId="77777777" w:rsidR="006C0CD4" w:rsidRDefault="006C0CD4">
      <w:pPr>
        <w:rPr>
          <w:rFonts w:eastAsiaTheme="minorEastAsia"/>
        </w:rPr>
      </w:pPr>
    </w:p>
    <w:p w14:paraId="427D1721" w14:textId="77777777" w:rsidR="006C0CD4" w:rsidRDefault="006C0CD4">
      <w:pPr>
        <w:rPr>
          <w:rFonts w:eastAsiaTheme="minorEastAsia"/>
        </w:rPr>
      </w:pPr>
    </w:p>
    <w:p w14:paraId="7306C091" w14:textId="77777777" w:rsidR="006C0CD4" w:rsidRDefault="006C0CD4">
      <w:pPr>
        <w:rPr>
          <w:rFonts w:eastAsiaTheme="minorEastAsia"/>
        </w:rPr>
      </w:pPr>
    </w:p>
    <w:p w14:paraId="5697720A" w14:textId="77777777" w:rsidR="006C0CD4" w:rsidRDefault="006C0CD4">
      <w:pPr>
        <w:rPr>
          <w:rFonts w:eastAsiaTheme="minorEastAsia"/>
        </w:rPr>
      </w:pPr>
    </w:p>
    <w:p w14:paraId="37636F10" w14:textId="77777777" w:rsidR="006C0CD4" w:rsidRDefault="006C0CD4">
      <w:pPr>
        <w:rPr>
          <w:rFonts w:eastAsiaTheme="minorEastAsia"/>
        </w:rPr>
      </w:pPr>
    </w:p>
    <w:p w14:paraId="781396F4" w14:textId="77777777" w:rsidR="006C0CD4" w:rsidRDefault="006C0CD4">
      <w:pPr>
        <w:rPr>
          <w:rFonts w:eastAsiaTheme="minorEastAsia"/>
        </w:rPr>
      </w:pPr>
    </w:p>
    <w:p w14:paraId="417CC480" w14:textId="77777777" w:rsidR="006C0CD4" w:rsidRDefault="006C0CD4">
      <w:pPr>
        <w:rPr>
          <w:rFonts w:eastAsiaTheme="minorEastAsia"/>
        </w:rPr>
      </w:pPr>
    </w:p>
    <w:p w14:paraId="63C340C5" w14:textId="77777777" w:rsidR="006C0CD4" w:rsidRDefault="006C0CD4">
      <w:pPr>
        <w:rPr>
          <w:rFonts w:eastAsiaTheme="minorEastAsia"/>
        </w:rPr>
      </w:pPr>
    </w:p>
    <w:p w14:paraId="42326CC5" w14:textId="77777777" w:rsidR="006C0CD4" w:rsidRDefault="006C0CD4">
      <w:pPr>
        <w:rPr>
          <w:rFonts w:eastAsiaTheme="minorEastAsia"/>
        </w:rPr>
      </w:pPr>
    </w:p>
    <w:p w14:paraId="5CC44D5F" w14:textId="77777777" w:rsidR="006C0CD4" w:rsidRDefault="006C0CD4">
      <w:pPr>
        <w:rPr>
          <w:rFonts w:eastAsiaTheme="minorEastAsia"/>
        </w:rPr>
      </w:pPr>
    </w:p>
    <w:p w14:paraId="0134BA50" w14:textId="77777777" w:rsidR="006C0CD4" w:rsidRDefault="006C0CD4">
      <w:pPr>
        <w:rPr>
          <w:rFonts w:eastAsiaTheme="minorEastAsia"/>
        </w:rPr>
      </w:pPr>
    </w:p>
    <w:p w14:paraId="1A40F553" w14:textId="77777777" w:rsidR="006C0CD4" w:rsidRPr="00BA09DF" w:rsidRDefault="006C0CD4"/>
    <w:p w14:paraId="6308E2D1" w14:textId="5A018647" w:rsidR="00D77C2B" w:rsidRDefault="00D77C2B" w:rsidP="5182E081">
      <w:pPr>
        <w:pStyle w:val="Kop1"/>
      </w:pPr>
      <w:bookmarkStart w:id="1" w:name="_Toc230675110"/>
      <w:r>
        <w:lastRenderedPageBreak/>
        <w:t>Begripsbepalingen</w:t>
      </w:r>
      <w:bookmarkEnd w:id="1"/>
      <w:r>
        <w:tab/>
      </w:r>
    </w:p>
    <w:p w14:paraId="5E140E89" w14:textId="77777777" w:rsidR="5182E081" w:rsidRDefault="5182E081" w:rsidP="5182E081">
      <w:pPr>
        <w:rPr>
          <w:rFonts w:ascii="Arial" w:hAnsi="Arial" w:cs="Arial"/>
        </w:rPr>
      </w:pPr>
    </w:p>
    <w:p w14:paraId="430EEA20" w14:textId="77777777" w:rsidR="00D77C2B" w:rsidRDefault="00D77C2B" w:rsidP="5182E081">
      <w:pPr>
        <w:rPr>
          <w:rFonts w:cs="Arial"/>
          <w:b/>
          <w:bCs/>
        </w:rPr>
      </w:pPr>
      <w:r w:rsidRPr="5182E081">
        <w:rPr>
          <w:rFonts w:cs="Arial"/>
          <w:b/>
          <w:bCs/>
        </w:rPr>
        <w:t>Aanbestedende dienst</w:t>
      </w:r>
      <w:r>
        <w:tab/>
      </w:r>
    </w:p>
    <w:p w14:paraId="0F895A61" w14:textId="77777777" w:rsidR="00D77C2B" w:rsidRDefault="00D77C2B" w:rsidP="5182E081">
      <w:pPr>
        <w:rPr>
          <w:rFonts w:cs="Arial"/>
        </w:rPr>
      </w:pPr>
      <w:r w:rsidRPr="5182E081">
        <w:rPr>
          <w:rFonts w:cs="Arial"/>
        </w:rPr>
        <w:t>De gemeente Den Helder.</w:t>
      </w:r>
    </w:p>
    <w:p w14:paraId="50166C1A" w14:textId="77777777" w:rsidR="5182E081" w:rsidRDefault="5182E081" w:rsidP="5182E081">
      <w:pPr>
        <w:rPr>
          <w:rFonts w:cs="Arial"/>
        </w:rPr>
      </w:pPr>
    </w:p>
    <w:p w14:paraId="2A8AB87C" w14:textId="77777777" w:rsidR="00D77C2B" w:rsidRDefault="00D77C2B" w:rsidP="5182E081">
      <w:pPr>
        <w:rPr>
          <w:rFonts w:cs="Arial"/>
          <w:b/>
          <w:bCs/>
        </w:rPr>
      </w:pPr>
      <w:r w:rsidRPr="5182E081">
        <w:rPr>
          <w:rFonts w:cs="Arial"/>
          <w:b/>
          <w:bCs/>
        </w:rPr>
        <w:t>Aanbestedingsstukken</w:t>
      </w:r>
    </w:p>
    <w:p w14:paraId="695DB59D" w14:textId="77777777" w:rsidR="1C930C47" w:rsidRDefault="1C930C47" w:rsidP="5182E081">
      <w:pPr>
        <w:rPr>
          <w:rFonts w:cs="Arial"/>
        </w:rPr>
      </w:pPr>
      <w:r w:rsidRPr="5182E081">
        <w:rPr>
          <w:rFonts w:cs="Arial"/>
        </w:rPr>
        <w:t>Deze Offerteaanvraag en alle overige bij deze aanbestedingsprocedure behorende documenten en bijlagen.</w:t>
      </w:r>
    </w:p>
    <w:p w14:paraId="482B1149" w14:textId="77777777" w:rsidR="5182E081" w:rsidRDefault="5182E081" w:rsidP="5182E081">
      <w:pPr>
        <w:rPr>
          <w:rFonts w:cs="Arial"/>
        </w:rPr>
      </w:pPr>
    </w:p>
    <w:p w14:paraId="7855D014" w14:textId="77777777" w:rsidR="00C5580A" w:rsidRDefault="00C5580A" w:rsidP="5182E081">
      <w:pPr>
        <w:rPr>
          <w:lang w:eastAsia="nl-NL"/>
        </w:rPr>
      </w:pPr>
      <w:r w:rsidRPr="5182E081">
        <w:rPr>
          <w:b/>
          <w:bCs/>
          <w:lang w:eastAsia="nl-NL"/>
        </w:rPr>
        <w:t>Aanbestedingsplatform TenderNed</w:t>
      </w:r>
      <w:r w:rsidRPr="5182E081">
        <w:rPr>
          <w:lang w:eastAsia="nl-NL"/>
        </w:rPr>
        <w:t xml:space="preserve"> </w:t>
      </w:r>
    </w:p>
    <w:p w14:paraId="3F06AB0D" w14:textId="21DBF4B7" w:rsidR="00C5580A" w:rsidRDefault="00C5580A" w:rsidP="5182E081">
      <w:pPr>
        <w:rPr>
          <w:rFonts w:ascii="Arial" w:eastAsia="Times New Roman" w:hAnsi="Arial" w:cs="Arial"/>
          <w:sz w:val="20"/>
          <w:szCs w:val="20"/>
          <w:lang w:eastAsia="nl-NL"/>
        </w:rPr>
      </w:pPr>
      <w:r w:rsidRPr="5182E081">
        <w:rPr>
          <w:lang w:eastAsia="nl-NL"/>
        </w:rPr>
        <w:t xml:space="preserve">Het afgeschermde, elektronische instrument met behulp waarvan deze aanbestedingsprocedure door de </w:t>
      </w:r>
      <w:r w:rsidR="006B75D8">
        <w:rPr>
          <w:lang w:eastAsia="nl-NL"/>
        </w:rPr>
        <w:t>Gemeente Den Helder</w:t>
      </w:r>
      <w:r w:rsidRPr="5182E081">
        <w:rPr>
          <w:lang w:eastAsia="nl-NL"/>
        </w:rPr>
        <w:t xml:space="preserve"> wordt uitgevoerd. </w:t>
      </w:r>
    </w:p>
    <w:p w14:paraId="53784BD2" w14:textId="77777777" w:rsidR="5182E081" w:rsidRDefault="5182E081" w:rsidP="5182E081">
      <w:pPr>
        <w:rPr>
          <w:rFonts w:cs="Arial"/>
        </w:rPr>
      </w:pPr>
    </w:p>
    <w:p w14:paraId="2AF09EA6" w14:textId="77777777" w:rsidR="1C930C47" w:rsidRDefault="1C930C47" w:rsidP="5182E081">
      <w:pPr>
        <w:rPr>
          <w:rFonts w:cs="Arial"/>
          <w:b/>
          <w:bCs/>
        </w:rPr>
      </w:pPr>
      <w:r w:rsidRPr="5182E081">
        <w:rPr>
          <w:rFonts w:cs="Arial"/>
          <w:b/>
          <w:bCs/>
        </w:rPr>
        <w:t>Combinatie</w:t>
      </w:r>
    </w:p>
    <w:p w14:paraId="344C3D78" w14:textId="18C776F7" w:rsidR="00D77C2B" w:rsidRDefault="00D77C2B">
      <w:r>
        <w:t>Een samenwerkingsverband van ondernemingen als bedoeld in artikel 2.52 lid 3 Aw2012 dat inschrijft op de onderhavige aanbesteding.</w:t>
      </w:r>
    </w:p>
    <w:p w14:paraId="6E27E1E2" w14:textId="77777777" w:rsidR="5182E081" w:rsidRDefault="5182E081" w:rsidP="5182E081">
      <w:pPr>
        <w:rPr>
          <w:rFonts w:cs="Arial"/>
          <w:b/>
          <w:bCs/>
        </w:rPr>
      </w:pPr>
    </w:p>
    <w:p w14:paraId="6009A7A6" w14:textId="37435C4A" w:rsidR="00DA08C8" w:rsidRDefault="00DA08C8" w:rsidP="5182E081">
      <w:pPr>
        <w:rPr>
          <w:rStyle w:val="Tekstvantijdelijkeaanduiding"/>
          <w:rFonts w:cs="Arial"/>
          <w:color w:val="auto"/>
        </w:rPr>
      </w:pPr>
      <w:r w:rsidRPr="5182E081">
        <w:rPr>
          <w:rFonts w:cs="Arial"/>
          <w:b/>
          <w:bCs/>
        </w:rPr>
        <w:t>Gegadigde(n)</w:t>
      </w:r>
    </w:p>
    <w:p w14:paraId="6C9E99D0" w14:textId="469816CC" w:rsidR="00D04451" w:rsidRPr="00C878C7" w:rsidRDefault="00F57D91" w:rsidP="00A64167">
      <w:pPr>
        <w:rPr>
          <w:rFonts w:cs="Arial"/>
        </w:rPr>
      </w:pPr>
      <w:r>
        <w:rPr>
          <w:rFonts w:cs="Arial"/>
        </w:rPr>
        <w:t xml:space="preserve">Degene(n) die deze Offerteaanvraag </w:t>
      </w:r>
      <w:r w:rsidRPr="00D47972">
        <w:rPr>
          <w:rFonts w:cs="Arial"/>
        </w:rPr>
        <w:t xml:space="preserve">heeft/hebben gedownload van </w:t>
      </w:r>
      <w:hyperlink r:id="rId12" w:history="1">
        <w:r w:rsidRPr="00D47972">
          <w:rPr>
            <w:rStyle w:val="InternetLink"/>
          </w:rPr>
          <w:t>www.tenderned.nl</w:t>
        </w:r>
      </w:hyperlink>
      <w:r w:rsidR="00D47972">
        <w:rPr>
          <w:rStyle w:val="InternetLink"/>
        </w:rPr>
        <w:t>.</w:t>
      </w:r>
    </w:p>
    <w:p w14:paraId="42AFE82C" w14:textId="77777777" w:rsidR="00D47972" w:rsidRDefault="00D47972" w:rsidP="00AB5D7B">
      <w:pPr>
        <w:tabs>
          <w:tab w:val="left" w:pos="3795"/>
        </w:tabs>
        <w:rPr>
          <w:rFonts w:cs="Arial"/>
          <w:b/>
        </w:rPr>
      </w:pPr>
    </w:p>
    <w:p w14:paraId="164104DE" w14:textId="683B36BD" w:rsidR="00026B72" w:rsidRPr="00E829B7" w:rsidRDefault="00D77C2B" w:rsidP="00AB5D7B">
      <w:pPr>
        <w:tabs>
          <w:tab w:val="left" w:pos="3795"/>
        </w:tabs>
        <w:rPr>
          <w:rFonts w:cs="Arial"/>
          <w:b/>
        </w:rPr>
      </w:pPr>
      <w:r w:rsidRPr="00E829B7">
        <w:rPr>
          <w:rFonts w:cs="Arial"/>
          <w:b/>
        </w:rPr>
        <w:t>Geschiktheidseisen</w:t>
      </w:r>
      <w:r w:rsidR="00AB5D7B">
        <w:rPr>
          <w:rFonts w:cs="Arial"/>
          <w:b/>
        </w:rPr>
        <w:tab/>
      </w:r>
    </w:p>
    <w:p w14:paraId="57647CAF" w14:textId="7C4DD338" w:rsidR="00026B72" w:rsidRDefault="1C930C47" w:rsidP="000B411E">
      <w:pPr>
        <w:rPr>
          <w:rFonts w:cs="Times New Roman"/>
        </w:rPr>
      </w:pPr>
      <w:bookmarkStart w:id="2" w:name="_Hlk152147043"/>
      <w:r>
        <w:t>Geschiktheidseisen zijn eisen waaraan Inschrijver op het moment van inschrijven en gedurende de looptijd van de Overeenkomst moet voldoen om de geschiktheid van de Inschrijver t</w:t>
      </w:r>
      <w:r w:rsidR="00C44531">
        <w:t>en aanzien van</w:t>
      </w:r>
      <w:r>
        <w:t xml:space="preserve"> deze Opdracht te kunnen bepalen.</w:t>
      </w:r>
    </w:p>
    <w:bookmarkEnd w:id="2"/>
    <w:p w14:paraId="45101CB7" w14:textId="77777777" w:rsidR="00026B72" w:rsidRDefault="00026B72" w:rsidP="000B411E">
      <w:pPr>
        <w:rPr>
          <w:rFonts w:cs="Arial"/>
          <w:bCs/>
        </w:rPr>
      </w:pPr>
    </w:p>
    <w:p w14:paraId="162A7BD7" w14:textId="77777777" w:rsidR="00026B72" w:rsidRPr="00E829B7" w:rsidRDefault="00D77C2B" w:rsidP="000B411E">
      <w:pPr>
        <w:rPr>
          <w:rFonts w:cs="Arial"/>
          <w:b/>
          <w:bCs/>
        </w:rPr>
      </w:pPr>
      <w:r w:rsidRPr="00E829B7">
        <w:rPr>
          <w:rFonts w:cs="Arial"/>
          <w:b/>
          <w:bCs/>
        </w:rPr>
        <w:t>Gunningscriterium</w:t>
      </w:r>
    </w:p>
    <w:p w14:paraId="07A769CE" w14:textId="77777777" w:rsidR="00683B2D" w:rsidRPr="00CD57AC" w:rsidRDefault="00D77C2B" w:rsidP="000B411E">
      <w:r>
        <w:t xml:space="preserve">De criteria als bedoeld in artikel 2.115 lid 2 Aw2012 die van toepassing zijn bij het vaststellen van de </w:t>
      </w:r>
      <w:r w:rsidRPr="00CD57AC">
        <w:t xml:space="preserve">Economisch Meest Voordelige Inschrijving. In deze aanbestedingsprocedure wordt het criterium </w:t>
      </w:r>
    </w:p>
    <w:p w14:paraId="740683CA" w14:textId="7F9D3D3A" w:rsidR="00DE0966" w:rsidRDefault="00CA51D0" w:rsidP="000B411E">
      <w:sdt>
        <w:sdtPr>
          <w:id w:val="1025217573"/>
          <w:placeholder>
            <w:docPart w:val="DefaultPlaceholder_-1854013438"/>
          </w:placeholder>
          <w15:color w:val="00FF00"/>
          <w:dropDownList>
            <w:listItem w:displayText="(==&gt; Klik hierop en maak een keuze uit de dropdownlijst:)" w:value="(==&gt; Klik hierop en maak een keuze uit de dropdownlijst:)"/>
            <w:listItem w:displayText="Laagste Prijs" w:value="Laagste Prijs"/>
            <w:listItem w:displayText="Beste Prijs-Kwaliteitsverhouding" w:value="Beste Prijs-Kwaliteitsverhouding"/>
            <w:listItem w:displayText="Laagste levenscycluskosten" w:value="Laagste levenscycluskosten"/>
          </w:dropDownList>
        </w:sdtPr>
        <w:sdtEndPr/>
        <w:sdtContent>
          <w:r w:rsidR="00111690" w:rsidRPr="00AC34A9">
            <w:t>Beste Prijs-Kwaliteitsverhouding</w:t>
          </w:r>
        </w:sdtContent>
      </w:sdt>
      <w:r w:rsidR="314F633F" w:rsidRPr="00AC34A9">
        <w:t xml:space="preserve"> gehanteerd</w:t>
      </w:r>
      <w:r w:rsidR="1F1B0D4E" w:rsidRPr="00AC34A9">
        <w:t>.</w:t>
      </w:r>
    </w:p>
    <w:p w14:paraId="2DAB615F" w14:textId="77777777" w:rsidR="00026B72" w:rsidRDefault="00026B72" w:rsidP="000B411E">
      <w:pPr>
        <w:rPr>
          <w:rFonts w:cs="Arial"/>
          <w:bCs/>
        </w:rPr>
      </w:pPr>
    </w:p>
    <w:p w14:paraId="22C350F5" w14:textId="77777777" w:rsidR="00026B72" w:rsidRPr="00E829B7" w:rsidRDefault="00D77C2B" w:rsidP="000B411E">
      <w:pPr>
        <w:rPr>
          <w:rFonts w:cs="Arial"/>
          <w:b/>
        </w:rPr>
      </w:pPr>
      <w:r w:rsidRPr="00E829B7">
        <w:rPr>
          <w:rFonts w:cs="Arial"/>
          <w:b/>
        </w:rPr>
        <w:t>Hoofdaannemer</w:t>
      </w:r>
    </w:p>
    <w:p w14:paraId="3A057982" w14:textId="77777777" w:rsidR="00026B72" w:rsidRDefault="00D77C2B" w:rsidP="000B411E">
      <w:pPr>
        <w:rPr>
          <w:rFonts w:cs="Arial"/>
        </w:rPr>
      </w:pPr>
      <w:r>
        <w:t>De onderneming die in een constructie van hoofd-/onderaannemerschap als Inschrijver fungeert.</w:t>
      </w:r>
    </w:p>
    <w:p w14:paraId="7F133408" w14:textId="77777777" w:rsidR="00026B72" w:rsidRDefault="00026B72" w:rsidP="000B411E">
      <w:pPr>
        <w:rPr>
          <w:rFonts w:cs="Arial"/>
        </w:rPr>
      </w:pPr>
    </w:p>
    <w:p w14:paraId="1EC025DF" w14:textId="77777777" w:rsidR="00026B72" w:rsidRDefault="00D77C2B" w:rsidP="000B411E">
      <w:pPr>
        <w:rPr>
          <w:rFonts w:cs="Arial"/>
          <w:b/>
        </w:rPr>
      </w:pPr>
      <w:r w:rsidRPr="00E829B7">
        <w:rPr>
          <w:rFonts w:cs="Arial"/>
          <w:b/>
        </w:rPr>
        <w:t>Inkoopvoorwaarden</w:t>
      </w:r>
    </w:p>
    <w:p w14:paraId="4C79A55E" w14:textId="780F9AD3" w:rsidR="00026B72" w:rsidRPr="00951FDA" w:rsidRDefault="00CA51D0" w:rsidP="328FC296">
      <w:pPr>
        <w:rPr>
          <w:rFonts w:cs="Arial"/>
        </w:rPr>
      </w:pPr>
      <w:sdt>
        <w:sdtPr>
          <w:rPr>
            <w:rFonts w:cs="Arial"/>
          </w:rPr>
          <w:alias w:val="Welke inkoopvoorwaarden van toepassing?"/>
          <w:tag w:val="Welke inkoopvoorwaarden van toepassing?"/>
          <w:id w:val="1924531263"/>
          <w:placeholder>
            <w:docPart w:val="DefaultPlaceholder_-1854013438"/>
          </w:placeholder>
          <w15:color w:val="00FF00"/>
          <w:dropDownList>
            <w:listItem w:displayText="(==&gt; Klik hierop en maak een keuze uit de dropdownlijst:)" w:value="(==&gt; Klik hierop en maak een keuze uit de dropdownlijst:)"/>
            <w:listItem w:displayText="Het VNG Model Algemene inkoopvoorwaarden leveringen en diensten " w:value="Het VNG Model Algemene inkoopvoorwaarden leveringen en diensten "/>
            <w:listItem w:displayText="De GIBIT 2025" w:value="De GIBIT 2025"/>
          </w:dropDownList>
        </w:sdtPr>
        <w:sdtEndPr/>
        <w:sdtContent>
          <w:r w:rsidR="00AC0655">
            <w:rPr>
              <w:rFonts w:cs="Arial"/>
            </w:rPr>
            <w:t>De GIBIT 2025</w:t>
          </w:r>
        </w:sdtContent>
      </w:sdt>
      <w:r w:rsidR="62D0DA3E" w:rsidRPr="769631E3">
        <w:rPr>
          <w:rFonts w:cs="Arial"/>
        </w:rPr>
        <w:t xml:space="preserve"> </w:t>
      </w:r>
      <w:r w:rsidR="1C930C47">
        <w:t>van</w:t>
      </w:r>
      <w:r w:rsidR="00C50398">
        <w:t xml:space="preserve"> </w:t>
      </w:r>
      <w:r w:rsidR="006B75D8">
        <w:t>Gemeente Den Helder</w:t>
      </w:r>
      <w:r w:rsidR="00C50398">
        <w:t xml:space="preserve"> </w:t>
      </w:r>
      <w:r w:rsidR="1C930C47">
        <w:t xml:space="preserve">die van toepassing zijn op de te sluiten </w:t>
      </w:r>
      <w:sdt>
        <w:sdtPr>
          <w:rPr>
            <w:rFonts w:cs="Arial"/>
          </w:rPr>
          <w:alias w:val="Geef aan of een Overeenkomst of Raamovereenkomst wordt gesloten"/>
          <w:tag w:val="Geef aan of een Overeenkomst of Raamovereenkomst wordt gesloten"/>
          <w:id w:val="-1392414039"/>
          <w:placeholder>
            <w:docPart w:val="DA4498E3E2354C53B37F8B8F6DD7C58F"/>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11690">
            <w:rPr>
              <w:rFonts w:cs="Arial"/>
            </w:rPr>
            <w:t>Overeenkomst</w:t>
          </w:r>
        </w:sdtContent>
      </w:sdt>
      <w:r w:rsidR="0016256F" w:rsidRPr="769631E3">
        <w:rPr>
          <w:rFonts w:cs="Arial"/>
        </w:rPr>
        <w:t xml:space="preserve"> </w:t>
      </w:r>
      <w:r w:rsidR="4DCFEA56">
        <w:t>(en)</w:t>
      </w:r>
      <w:r w:rsidR="71F00C7E">
        <w:t>.</w:t>
      </w:r>
    </w:p>
    <w:p w14:paraId="71C9DA51" w14:textId="77777777" w:rsidR="00026B72" w:rsidRDefault="00026B72" w:rsidP="000B411E">
      <w:pPr>
        <w:rPr>
          <w:rFonts w:cs="Arial"/>
        </w:rPr>
      </w:pPr>
    </w:p>
    <w:p w14:paraId="67C94717" w14:textId="77777777" w:rsidR="00026B72" w:rsidRPr="00E829B7" w:rsidRDefault="00D77C2B" w:rsidP="000B411E">
      <w:pPr>
        <w:rPr>
          <w:rFonts w:cs="Arial"/>
          <w:b/>
          <w:bCs/>
        </w:rPr>
      </w:pPr>
      <w:r w:rsidRPr="00E829B7">
        <w:rPr>
          <w:rFonts w:cs="Arial"/>
          <w:b/>
          <w:bCs/>
        </w:rPr>
        <w:t>Inschrijver</w:t>
      </w:r>
    </w:p>
    <w:p w14:paraId="2FB92C53" w14:textId="77777777" w:rsidR="00026B72" w:rsidRDefault="00D77C2B" w:rsidP="000B411E">
      <w:pPr>
        <w:rPr>
          <w:rFonts w:cs="Arial"/>
        </w:rPr>
      </w:pPr>
      <w:r>
        <w:rPr>
          <w:rFonts w:cs="Arial"/>
        </w:rPr>
        <w:t>De onderneming die naar aanleiding van de Offerteaanvraag een Inschrijving heeft ingediend.</w:t>
      </w:r>
    </w:p>
    <w:p w14:paraId="6DE6465D" w14:textId="77777777" w:rsidR="00026B72" w:rsidRDefault="00026B72" w:rsidP="000B411E">
      <w:pPr>
        <w:rPr>
          <w:rFonts w:cs="Arial"/>
        </w:rPr>
      </w:pPr>
    </w:p>
    <w:p w14:paraId="3626524D" w14:textId="77777777" w:rsidR="00026B72" w:rsidRPr="00E829B7" w:rsidRDefault="00D77C2B" w:rsidP="000B411E">
      <w:pPr>
        <w:rPr>
          <w:rFonts w:cs="Arial"/>
          <w:b/>
          <w:bCs/>
        </w:rPr>
      </w:pPr>
      <w:r w:rsidRPr="00E829B7">
        <w:rPr>
          <w:rFonts w:cs="Arial"/>
          <w:b/>
          <w:bCs/>
        </w:rPr>
        <w:t>Inschrijving</w:t>
      </w:r>
    </w:p>
    <w:p w14:paraId="773018D4" w14:textId="77777777" w:rsidR="00026B72" w:rsidRDefault="00D77C2B" w:rsidP="000B411E">
      <w:pPr>
        <w:rPr>
          <w:rFonts w:cs="Arial"/>
        </w:rPr>
      </w:pPr>
      <w:r>
        <w:rPr>
          <w:rFonts w:cs="Arial"/>
        </w:rPr>
        <w:t xml:space="preserve">Een door de Inschrijver naar aanleiding van deze Offerteaanvraag ingediende Inschrijving. </w:t>
      </w:r>
    </w:p>
    <w:p w14:paraId="49DAACFA" w14:textId="77777777" w:rsidR="00C44531" w:rsidRDefault="00C44531" w:rsidP="00C44531"/>
    <w:p w14:paraId="78A3CE21" w14:textId="77777777" w:rsidR="00C44531" w:rsidRPr="00C44531" w:rsidRDefault="00C44531" w:rsidP="00C44531">
      <w:pPr>
        <w:rPr>
          <w:rFonts w:ascii="Arial" w:hAnsi="Arial"/>
          <w:b/>
          <w:bCs/>
          <w:sz w:val="20"/>
          <w:szCs w:val="20"/>
          <w:lang w:eastAsia="nl-NL"/>
        </w:rPr>
      </w:pPr>
      <w:r w:rsidRPr="00C44531">
        <w:rPr>
          <w:b/>
          <w:bCs/>
          <w:lang w:eastAsia="nl-NL"/>
        </w:rPr>
        <w:t xml:space="preserve">Klacht </w:t>
      </w:r>
    </w:p>
    <w:p w14:paraId="3F27C44B" w14:textId="332B3E3C" w:rsidR="00C44531" w:rsidRPr="00C44531" w:rsidRDefault="00C44531" w:rsidP="00C44531">
      <w:pPr>
        <w:rPr>
          <w:rFonts w:ascii="Arial" w:hAnsi="Arial"/>
          <w:sz w:val="20"/>
          <w:szCs w:val="20"/>
          <w:lang w:eastAsia="nl-NL"/>
        </w:rPr>
      </w:pPr>
      <w:r w:rsidRPr="00C44531">
        <w:rPr>
          <w:lang w:eastAsia="nl-NL"/>
        </w:rPr>
        <w:t xml:space="preserve">Een schriftelijke melding van een </w:t>
      </w:r>
      <w:r w:rsidR="00B668FA">
        <w:rPr>
          <w:lang w:eastAsia="nl-NL"/>
        </w:rPr>
        <w:t>Gegadigde/Inschrijver</w:t>
      </w:r>
      <w:r w:rsidRPr="00C44531">
        <w:rPr>
          <w:lang w:eastAsia="nl-NL"/>
        </w:rPr>
        <w:t xml:space="preserve">, die belang heeft bij de aanbesteding, aan </w:t>
      </w:r>
      <w:r w:rsidR="00B668FA">
        <w:rPr>
          <w:lang w:eastAsia="nl-NL"/>
        </w:rPr>
        <w:t>de gemeente Den Helder</w:t>
      </w:r>
      <w:r w:rsidRPr="00C44531">
        <w:rPr>
          <w:lang w:eastAsia="nl-NL"/>
        </w:rPr>
        <w:t xml:space="preserve">, waarin </w:t>
      </w:r>
      <w:r w:rsidR="00B668FA">
        <w:rPr>
          <w:lang w:eastAsia="nl-NL"/>
        </w:rPr>
        <w:t>de Gegadigde/</w:t>
      </w:r>
      <w:r w:rsidR="0044722A">
        <w:rPr>
          <w:lang w:eastAsia="nl-NL"/>
        </w:rPr>
        <w:t>Inschrijver</w:t>
      </w:r>
      <w:r w:rsidRPr="00C44531">
        <w:rPr>
          <w:lang w:eastAsia="nl-NL"/>
        </w:rPr>
        <w:t xml:space="preserve"> gemotiveerd aangeeft op welke punten hij het niet eens is met de aanbesteding of onderdelen daarvan. </w:t>
      </w:r>
    </w:p>
    <w:p w14:paraId="0B357A73" w14:textId="77777777" w:rsidR="00026B72" w:rsidRDefault="00026B72" w:rsidP="00C44531"/>
    <w:p w14:paraId="690D4B97" w14:textId="77777777" w:rsidR="00764E9F" w:rsidRDefault="00764E9F">
      <w:pPr>
        <w:rPr>
          <w:rFonts w:cs="Arial"/>
          <w:b/>
          <w:bCs/>
        </w:rPr>
      </w:pPr>
      <w:r>
        <w:rPr>
          <w:rFonts w:cs="Arial"/>
          <w:b/>
          <w:bCs/>
        </w:rPr>
        <w:br w:type="page"/>
      </w:r>
    </w:p>
    <w:p w14:paraId="1DA743F4" w14:textId="36B56C6C" w:rsidR="00026B72" w:rsidRPr="00E829B7" w:rsidRDefault="1C930C47" w:rsidP="328FC296">
      <w:pPr>
        <w:rPr>
          <w:rFonts w:cs="Arial"/>
          <w:b/>
          <w:bCs/>
        </w:rPr>
      </w:pPr>
      <w:r w:rsidRPr="328FC296">
        <w:rPr>
          <w:rFonts w:cs="Arial"/>
          <w:b/>
          <w:bCs/>
        </w:rPr>
        <w:lastRenderedPageBreak/>
        <w:t>Nota van Inlichtingen</w:t>
      </w:r>
    </w:p>
    <w:p w14:paraId="34E6A7A1" w14:textId="1F1A618B" w:rsidR="00026B72" w:rsidRDefault="1C930C47" w:rsidP="000B411E">
      <w:r>
        <w:t>Document waarin de geanonimiseerde vragen en antwoorden van Gegadigde(n</w:t>
      </w:r>
      <w:r w:rsidR="004D362F">
        <w:t>)/</w:t>
      </w:r>
      <w:r w:rsidR="00764E9F">
        <w:t xml:space="preserve"> Inschrijver(s)</w:t>
      </w:r>
      <w:r>
        <w:t xml:space="preserve"> zijn opgenomen, evenals eventuele aanvullingen dan wel wijzigingen in de Offerteaanvraag en bijbehorende bijlagen. </w:t>
      </w:r>
    </w:p>
    <w:p w14:paraId="0EF06092" w14:textId="77777777" w:rsidR="00764E9F" w:rsidRDefault="00764E9F" w:rsidP="000B411E">
      <w:pPr>
        <w:rPr>
          <w:rFonts w:cs="Arial"/>
        </w:rPr>
      </w:pPr>
    </w:p>
    <w:p w14:paraId="59D8C982" w14:textId="228D6F33" w:rsidR="0042083C" w:rsidRPr="0042083C" w:rsidRDefault="0042083C" w:rsidP="0042083C">
      <w:pPr>
        <w:rPr>
          <w:rFonts w:ascii="Arial" w:hAnsi="Arial" w:cs="Arial"/>
          <w:b/>
          <w:bCs/>
          <w:sz w:val="20"/>
          <w:szCs w:val="20"/>
          <w:lang w:eastAsia="nl-NL"/>
        </w:rPr>
      </w:pPr>
      <w:r w:rsidRPr="0042083C">
        <w:rPr>
          <w:b/>
          <w:bCs/>
          <w:lang w:eastAsia="nl-NL"/>
        </w:rPr>
        <w:t xml:space="preserve">Offerte </w:t>
      </w:r>
    </w:p>
    <w:p w14:paraId="6CB76275" w14:textId="5FBB505B" w:rsidR="0042083C" w:rsidRPr="0042083C" w:rsidRDefault="0042083C" w:rsidP="0042083C">
      <w:pPr>
        <w:rPr>
          <w:rFonts w:ascii="Arial" w:hAnsi="Arial" w:cs="Arial"/>
          <w:sz w:val="20"/>
          <w:szCs w:val="20"/>
          <w:lang w:eastAsia="nl-NL"/>
        </w:rPr>
      </w:pPr>
      <w:r w:rsidRPr="0042083C">
        <w:rPr>
          <w:lang w:eastAsia="nl-NL"/>
        </w:rPr>
        <w:t xml:space="preserve">Een door Opdrachtnemer ingediende aanbieding op de door </w:t>
      </w:r>
      <w:r w:rsidR="00F225D8">
        <w:rPr>
          <w:lang w:eastAsia="nl-NL"/>
        </w:rPr>
        <w:t>gemeente Den Helder</w:t>
      </w:r>
      <w:r w:rsidRPr="0042083C">
        <w:rPr>
          <w:lang w:eastAsia="nl-NL"/>
        </w:rPr>
        <w:t xml:space="preserve"> verzonden offerteaanvraag. </w:t>
      </w:r>
    </w:p>
    <w:p w14:paraId="7A2CC309" w14:textId="77777777" w:rsidR="0042083C" w:rsidRDefault="0042083C" w:rsidP="000B411E">
      <w:pPr>
        <w:rPr>
          <w:rFonts w:cs="Arial"/>
          <w:b/>
          <w:bCs/>
        </w:rPr>
      </w:pPr>
    </w:p>
    <w:p w14:paraId="60BA912B" w14:textId="3EB67ED7" w:rsidR="00026B72" w:rsidRPr="00E829B7" w:rsidRDefault="00D77C2B" w:rsidP="000B411E">
      <w:pPr>
        <w:rPr>
          <w:rFonts w:cs="Arial"/>
          <w:b/>
          <w:bCs/>
        </w:rPr>
      </w:pPr>
      <w:r w:rsidRPr="00E829B7">
        <w:rPr>
          <w:rFonts w:cs="Arial"/>
          <w:b/>
          <w:bCs/>
        </w:rPr>
        <w:t>Offerteaanvraag</w:t>
      </w:r>
    </w:p>
    <w:p w14:paraId="7060050C" w14:textId="2F4FE672" w:rsidR="00026B72" w:rsidRDefault="1C930C47" w:rsidP="000B411E">
      <w:pPr>
        <w:rPr>
          <w:rFonts w:cs="Arial"/>
        </w:rPr>
      </w:pPr>
      <w:r w:rsidRPr="328FC296">
        <w:rPr>
          <w:rFonts w:cs="Arial"/>
        </w:rPr>
        <w:t xml:space="preserve">Dit document met de beschrijving van de op te dragen werkzaamheden, de daarbij behorende gegevens, technische specificaties en de door de </w:t>
      </w:r>
      <w:r w:rsidR="006B75D8">
        <w:rPr>
          <w:rFonts w:cs="Arial"/>
        </w:rPr>
        <w:t>Gemeente Den Helder</w:t>
      </w:r>
      <w:r w:rsidRPr="328FC296">
        <w:rPr>
          <w:rFonts w:cs="Arial"/>
        </w:rPr>
        <w:t xml:space="preserve"> te hanteren voorwaarden waaraan de Inschrijver gedurende de uitvoering van de Opdracht moet voldoen.  </w:t>
      </w:r>
    </w:p>
    <w:p w14:paraId="2EAE82D0" w14:textId="77777777" w:rsidR="00026B72" w:rsidRDefault="00026B72" w:rsidP="000B411E">
      <w:pPr>
        <w:rPr>
          <w:rFonts w:cs="Arial"/>
        </w:rPr>
      </w:pPr>
    </w:p>
    <w:p w14:paraId="77DD3D4D" w14:textId="77777777" w:rsidR="00026B72" w:rsidRPr="00E829B7" w:rsidRDefault="00D77C2B" w:rsidP="000B411E">
      <w:pPr>
        <w:rPr>
          <w:rFonts w:cs="Arial"/>
          <w:b/>
        </w:rPr>
      </w:pPr>
      <w:r w:rsidRPr="00E829B7">
        <w:rPr>
          <w:rFonts w:cs="Arial"/>
          <w:b/>
        </w:rPr>
        <w:t>Onderaannemer</w:t>
      </w:r>
    </w:p>
    <w:p w14:paraId="7D85A7B5" w14:textId="77777777" w:rsidR="00026B72" w:rsidRDefault="00D77C2B" w:rsidP="000B411E">
      <w:pPr>
        <w:rPr>
          <w:rFonts w:cs="Arial"/>
        </w:rPr>
      </w:pPr>
      <w:r>
        <w:t>De onderneming die door de Hoofdaannemer wordt ingeschakeld om een deel of delen van de Opdracht uit te voeren.</w:t>
      </w:r>
    </w:p>
    <w:p w14:paraId="3E0CC01D" w14:textId="77777777" w:rsidR="000469D2" w:rsidRDefault="000469D2" w:rsidP="000B411E">
      <w:pPr>
        <w:rPr>
          <w:rFonts w:cs="Arial"/>
        </w:rPr>
      </w:pPr>
    </w:p>
    <w:p w14:paraId="04B633BF" w14:textId="77777777" w:rsidR="00000E3F" w:rsidRPr="00000E3F" w:rsidRDefault="00000E3F" w:rsidP="00000E3F">
      <w:pPr>
        <w:rPr>
          <w:rFonts w:ascii="Arial" w:hAnsi="Arial" w:cs="Arial"/>
          <w:b/>
          <w:bCs/>
          <w:sz w:val="20"/>
          <w:szCs w:val="20"/>
          <w:lang w:eastAsia="nl-NL"/>
        </w:rPr>
      </w:pPr>
      <w:r w:rsidRPr="00000E3F">
        <w:rPr>
          <w:b/>
          <w:bCs/>
          <w:lang w:eastAsia="nl-NL"/>
        </w:rPr>
        <w:t xml:space="preserve">Opdracht </w:t>
      </w:r>
    </w:p>
    <w:p w14:paraId="5CEBD4B1" w14:textId="2DEB31C9" w:rsidR="00000E3F" w:rsidRPr="0024489B" w:rsidRDefault="00111690" w:rsidP="00000E3F">
      <w:pPr>
        <w:rPr>
          <w:lang w:eastAsia="nl-NL"/>
        </w:rPr>
      </w:pPr>
      <w:r w:rsidRPr="0024489B">
        <w:rPr>
          <w:lang w:eastAsia="nl-NL"/>
        </w:rPr>
        <w:t>Leveren van SIEM/SOC</w:t>
      </w:r>
      <w:r w:rsidR="00000E3F" w:rsidRPr="0024489B">
        <w:rPr>
          <w:lang w:eastAsia="nl-NL"/>
        </w:rPr>
        <w:t xml:space="preserve"> </w:t>
      </w:r>
      <w:r w:rsidR="00D72942">
        <w:rPr>
          <w:lang w:eastAsia="nl-NL"/>
        </w:rPr>
        <w:t xml:space="preserve">dienstverlening </w:t>
      </w:r>
      <w:r w:rsidR="00000E3F" w:rsidRPr="0024489B">
        <w:rPr>
          <w:lang w:eastAsia="nl-NL"/>
        </w:rPr>
        <w:t>zoals beschreven in deze offerteaanvraag en de overige</w:t>
      </w:r>
      <w:r w:rsidR="00000E3F" w:rsidRPr="00000E3F">
        <w:rPr>
          <w:lang w:eastAsia="nl-NL"/>
        </w:rPr>
        <w:t xml:space="preserve"> Aanbestedingsstukken.</w:t>
      </w:r>
    </w:p>
    <w:p w14:paraId="79C293DF" w14:textId="47394E30" w:rsidR="328FC296" w:rsidRDefault="328FC296" w:rsidP="328FC296">
      <w:pPr>
        <w:rPr>
          <w:rFonts w:cs="Arial"/>
        </w:rPr>
      </w:pPr>
    </w:p>
    <w:p w14:paraId="4099EAC0" w14:textId="77777777" w:rsidR="00026B72" w:rsidRPr="00E829B7" w:rsidRDefault="1C930C47" w:rsidP="000B411E">
      <w:pPr>
        <w:rPr>
          <w:rFonts w:cs="Arial"/>
          <w:b/>
          <w:bCs/>
        </w:rPr>
      </w:pPr>
      <w:r w:rsidRPr="328FC296">
        <w:rPr>
          <w:rFonts w:cs="Arial"/>
          <w:b/>
          <w:bCs/>
        </w:rPr>
        <w:t>Opdrachtgever</w:t>
      </w:r>
    </w:p>
    <w:p w14:paraId="6BCFA81B" w14:textId="2E324550" w:rsidR="00026B72" w:rsidRDefault="00D77C2B" w:rsidP="000B411E">
      <w:pPr>
        <w:rPr>
          <w:rFonts w:cs="Arial"/>
        </w:rPr>
      </w:pPr>
      <w:r>
        <w:rPr>
          <w:rFonts w:cs="Arial"/>
        </w:rPr>
        <w:t xml:space="preserve">De </w:t>
      </w:r>
      <w:r w:rsidR="00B958BE">
        <w:rPr>
          <w:rFonts w:cs="Arial"/>
        </w:rPr>
        <w:t>Aanbestedende dienst</w:t>
      </w:r>
      <w:r w:rsidR="006B75D8">
        <w:rPr>
          <w:rFonts w:cs="Arial"/>
        </w:rPr>
        <w:t>,</w:t>
      </w:r>
      <w:r w:rsidR="00B958BE">
        <w:rPr>
          <w:rFonts w:cs="Arial"/>
        </w:rPr>
        <w:t xml:space="preserve"> de </w:t>
      </w:r>
      <w:r>
        <w:rPr>
          <w:rFonts w:cs="Arial"/>
        </w:rPr>
        <w:t>gemeente Den Helder</w:t>
      </w:r>
      <w:r w:rsidR="000F6311">
        <w:rPr>
          <w:rFonts w:cs="Arial"/>
        </w:rPr>
        <w:t>.</w:t>
      </w:r>
    </w:p>
    <w:p w14:paraId="18710447" w14:textId="77777777" w:rsidR="00026B72" w:rsidRDefault="00026B72" w:rsidP="000B411E">
      <w:pPr>
        <w:rPr>
          <w:rFonts w:cs="Arial"/>
        </w:rPr>
      </w:pPr>
    </w:p>
    <w:p w14:paraId="42BDE3FF" w14:textId="77777777" w:rsidR="00026B72" w:rsidRPr="00E829B7" w:rsidRDefault="00D77C2B" w:rsidP="000B411E">
      <w:pPr>
        <w:rPr>
          <w:rFonts w:cs="Arial"/>
          <w:b/>
          <w:bCs/>
        </w:rPr>
      </w:pPr>
      <w:r w:rsidRPr="00E829B7">
        <w:rPr>
          <w:rFonts w:cs="Arial"/>
          <w:b/>
          <w:bCs/>
        </w:rPr>
        <w:t>Opdrachtnemer</w:t>
      </w:r>
    </w:p>
    <w:p w14:paraId="09E07D10" w14:textId="0EE1D1DB" w:rsidR="00026B72" w:rsidRDefault="1C930C47" w:rsidP="000B411E">
      <w:pPr>
        <w:rPr>
          <w:rFonts w:cs="Times New Roman"/>
        </w:rPr>
      </w:pPr>
      <w:r>
        <w:t xml:space="preserve">Inschrijver die voldoet aan alle in de Offerteaanvraag en bijlage(n) gestelde eisen en voorwaarden en op basis van de Gunningscriteria de Economische Meest Voordelige Inschrijving heeft ingediend en met wie de </w:t>
      </w:r>
      <w:sdt>
        <w:sdtPr>
          <w:rPr>
            <w:rFonts w:cs="Arial"/>
          </w:rPr>
          <w:alias w:val="Geef aan of een Overeenkomst of Raamovereenkomst wordt gesloten"/>
          <w:tag w:val="Geef aan of een Overeenkomst of Raamovereenkomst wordt gesloten"/>
          <w:id w:val="-492873298"/>
          <w:placeholder>
            <w:docPart w:val="2133CE015BB64E8AA9C00814A654652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11690">
            <w:rPr>
              <w:rFonts w:cs="Arial"/>
            </w:rPr>
            <w:t>Overeenkomst</w:t>
          </w:r>
        </w:sdtContent>
      </w:sdt>
      <w:r>
        <w:t xml:space="preserve"> is gesloten.</w:t>
      </w:r>
    </w:p>
    <w:p w14:paraId="042A96F9" w14:textId="77777777" w:rsidR="00026B72" w:rsidRDefault="00026B72" w:rsidP="000B411E">
      <w:pPr>
        <w:rPr>
          <w:rFonts w:cs="Arial"/>
        </w:rPr>
      </w:pPr>
    </w:p>
    <w:p w14:paraId="70C8CAAD" w14:textId="1348856D" w:rsidR="00332470" w:rsidRPr="000A4B70" w:rsidRDefault="00CA51D0" w:rsidP="000B411E">
      <w:pPr>
        <w:rPr>
          <w:rFonts w:cs="Arial"/>
          <w:b/>
          <w:bCs/>
        </w:rPr>
      </w:pPr>
      <w:sdt>
        <w:sdtPr>
          <w:rPr>
            <w:rFonts w:cs="Arial"/>
            <w:b/>
            <w:bCs/>
          </w:rPr>
          <w:alias w:val="Geef aan of een Overeenkomst of Raamovereenkomst wordt gesloten"/>
          <w:tag w:val="Geef aan of een Overeenkomst of Raamovereenkomst wordt gesloten"/>
          <w:id w:val="-1585986251"/>
          <w:placeholder>
            <w:docPart w:val="E22B3F6C102A4EC196FCB14CCDB3AC3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11690">
            <w:rPr>
              <w:rFonts w:cs="Arial"/>
              <w:b/>
              <w:bCs/>
            </w:rPr>
            <w:t>Overeenkomst</w:t>
          </w:r>
        </w:sdtContent>
      </w:sdt>
    </w:p>
    <w:p w14:paraId="0885A4CD" w14:textId="2DA3161C" w:rsidR="00026B72" w:rsidRDefault="00D77C2B" w:rsidP="000B411E">
      <w:pPr>
        <w:rPr>
          <w:rFonts w:cs="Times New Roman"/>
        </w:rPr>
      </w:pPr>
      <w:r>
        <w:t xml:space="preserve">De </w:t>
      </w:r>
      <w:sdt>
        <w:sdtPr>
          <w:rPr>
            <w:rFonts w:cs="Arial"/>
          </w:rPr>
          <w:alias w:val="Geef aan of een Overeenkomst of Raamovereenkomst wordt gesloten"/>
          <w:tag w:val="Geef aan of een Overeenkomst of Raamovereenkomst wordt gesloten"/>
          <w:id w:val="-1485849434"/>
          <w:placeholder>
            <w:docPart w:val="1A2BB102CA404EA1AA45A99FCD0B6EDF"/>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11690">
            <w:rPr>
              <w:rFonts w:cs="Arial"/>
            </w:rPr>
            <w:t>Overeenkomst</w:t>
          </w:r>
        </w:sdtContent>
      </w:sdt>
      <w:r w:rsidR="003B411B" w:rsidRPr="00222CF0">
        <w:rPr>
          <w:rFonts w:cs="Arial"/>
        </w:rPr>
        <w:t xml:space="preserve"> </w:t>
      </w:r>
      <w:r>
        <w:t xml:space="preserve">gesloten tussen Opdrachtgever en Opdrachtnemer betreffende het onderwerp van deze aanbestedingsprocedure. Ook wel genoemd de Opdracht. </w:t>
      </w:r>
    </w:p>
    <w:p w14:paraId="0A100F16" w14:textId="77777777" w:rsidR="00026B72" w:rsidRDefault="00026B72" w:rsidP="000B411E"/>
    <w:p w14:paraId="251F84D4" w14:textId="77777777" w:rsidR="00026B72" w:rsidRPr="00E829B7" w:rsidRDefault="00D77C2B" w:rsidP="000B411E">
      <w:pPr>
        <w:rPr>
          <w:b/>
        </w:rPr>
      </w:pPr>
      <w:r w:rsidRPr="00E829B7">
        <w:rPr>
          <w:b/>
        </w:rPr>
        <w:t>Programma van Eisen</w:t>
      </w:r>
    </w:p>
    <w:p w14:paraId="45377795" w14:textId="00CC7F00" w:rsidR="00026B72" w:rsidRDefault="00D77C2B" w:rsidP="000B411E">
      <w:pPr>
        <w:rPr>
          <w:rFonts w:cs="Arial"/>
        </w:rPr>
      </w:pPr>
      <w:r>
        <w:t xml:space="preserve">Bijlage </w:t>
      </w:r>
      <w:r w:rsidR="00943D7E">
        <w:t>6</w:t>
      </w:r>
      <w:r>
        <w:t xml:space="preserve"> bij deze Offerteaanvraag waarin de eisen en randvoorwaarden staan omschreven waaraan Opdrachtnemer tijdens en na de einddatum van de </w:t>
      </w:r>
      <w:sdt>
        <w:sdtPr>
          <w:rPr>
            <w:rFonts w:cs="Arial"/>
          </w:rPr>
          <w:alias w:val="Geef aan of een Overeenkomst of Raamovereenkomst wordt gesloten"/>
          <w:tag w:val="Geef aan of een Overeenkomst of Raamovereenkomst wordt gesloten"/>
          <w:id w:val="753629993"/>
          <w:placeholder>
            <w:docPart w:val="583378B3BBEF49FD9B90AA3C5EDBBB5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11690">
            <w:rPr>
              <w:rFonts w:cs="Arial"/>
            </w:rPr>
            <w:t>Overeenkomst</w:t>
          </w:r>
        </w:sdtContent>
      </w:sdt>
      <w:r>
        <w:t xml:space="preserve"> moet voldoen.</w:t>
      </w:r>
    </w:p>
    <w:p w14:paraId="7BF35C4D" w14:textId="77777777" w:rsidR="00026B72" w:rsidRDefault="00026B72" w:rsidP="000B411E">
      <w:pPr>
        <w:rPr>
          <w:rFonts w:cs="Arial"/>
        </w:rPr>
      </w:pPr>
    </w:p>
    <w:p w14:paraId="4228F99F" w14:textId="77777777" w:rsidR="00026B72" w:rsidRPr="00E829B7" w:rsidRDefault="00D77C2B" w:rsidP="000B411E">
      <w:pPr>
        <w:rPr>
          <w:rFonts w:cs="Arial"/>
          <w:b/>
        </w:rPr>
      </w:pPr>
      <w:r w:rsidRPr="00E829B7">
        <w:rPr>
          <w:rFonts w:cs="Arial"/>
          <w:b/>
        </w:rPr>
        <w:t>Uitsluitingsgronden</w:t>
      </w:r>
    </w:p>
    <w:p w14:paraId="38FD2825" w14:textId="77777777" w:rsidR="00026B72" w:rsidRDefault="00D77C2B" w:rsidP="000B411E">
      <w:pPr>
        <w:rPr>
          <w:rFonts w:cs="Times New Roman"/>
        </w:rPr>
      </w:pPr>
      <w:r>
        <w:t xml:space="preserve">Gronden die zien op juridische omstandigheden waarin de Gegadigde of Inschrijver kan verkeren en op grond waarvan Gegadigde of Inschrijver bij de toepassing ervan wordt uitgesloten van deelname aan de aanbesteding. </w:t>
      </w:r>
    </w:p>
    <w:p w14:paraId="62F9F60C" w14:textId="476F9100" w:rsidR="00026B72" w:rsidRDefault="00026B72" w:rsidP="000B411E">
      <w:pPr>
        <w:rPr>
          <w:rFonts w:cs="Arial"/>
        </w:rPr>
      </w:pPr>
    </w:p>
    <w:p w14:paraId="5BDE3823" w14:textId="2D4525D1" w:rsidR="00150E5D" w:rsidRPr="00053C62" w:rsidRDefault="00150E5D" w:rsidP="00053C62">
      <w:pPr>
        <w:rPr>
          <w:b/>
          <w:bCs/>
        </w:rPr>
      </w:pPr>
      <w:r w:rsidRPr="00053C62">
        <w:rPr>
          <w:b/>
          <w:bCs/>
        </w:rPr>
        <w:t>Wachtkamerovereenkomst</w:t>
      </w:r>
      <w:r w:rsidR="00194928" w:rsidRPr="00053C62">
        <w:rPr>
          <w:b/>
          <w:bCs/>
        </w:rPr>
        <w:t xml:space="preserve"> </w:t>
      </w:r>
    </w:p>
    <w:p w14:paraId="6484F600" w14:textId="16233ECB" w:rsidR="00150E5D" w:rsidRDefault="00150E5D" w:rsidP="00053C62">
      <w:pPr>
        <w:rPr>
          <w:rFonts w:cs="Arial"/>
        </w:rPr>
      </w:pPr>
      <w:r w:rsidRPr="00053C62">
        <w:t xml:space="preserve">De </w:t>
      </w:r>
      <w:sdt>
        <w:sdtPr>
          <w:rPr>
            <w:rFonts w:cs="Arial"/>
          </w:rPr>
          <w:alias w:val="Geef aan of een Overeenkomst of Raamovereenkomst wordt gesloten"/>
          <w:tag w:val="Geef aan of een Overeenkomst of Raamovereenkomst wordt gesloten"/>
          <w:id w:val="-1532483588"/>
          <w:placeholder>
            <w:docPart w:val="68A783101FCF4D64982DB0B1140435EE"/>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053C62" w:rsidRPr="00053C62">
            <w:rPr>
              <w:rFonts w:cs="Arial"/>
            </w:rPr>
            <w:t>Overeenkomst</w:t>
          </w:r>
        </w:sdtContent>
      </w:sdt>
      <w:r w:rsidRPr="00053C62">
        <w:t xml:space="preserve"> met de nummer twee (of volgende) Inschrijver in de rangorde van de uitkomst van deze aanbestedingsprocedure betreffende de op deze aanbesteding van toepassing zijnde wachtkamerconstructie, die inhoudt dat indien de </w:t>
      </w:r>
      <w:sdt>
        <w:sdtPr>
          <w:rPr>
            <w:rFonts w:cs="Arial"/>
          </w:rPr>
          <w:alias w:val="Geef aan of een Overeenkomst of Raamovereenkomst wordt gesloten"/>
          <w:tag w:val="Geef aan of een Overeenkomst of Raamovereenkomst wordt gesloten"/>
          <w:id w:val="-603573567"/>
          <w:placeholder>
            <w:docPart w:val="B3BA45EB774146E992A23EF5EA93FD3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D72942">
            <w:rPr>
              <w:rFonts w:cs="Arial"/>
            </w:rPr>
            <w:t>Overeenkomst</w:t>
          </w:r>
        </w:sdtContent>
      </w:sdt>
      <w:r w:rsidRPr="00053C62">
        <w:t xml:space="preserve"> met de Opdrachtnemer, om wat voor reden dan ook, voortijdig eindigt, de </w:t>
      </w:r>
      <w:r w:rsidR="006B75D8">
        <w:t>Gemeente Den Helder</w:t>
      </w:r>
      <w:r w:rsidRPr="00053C62">
        <w:t xml:space="preserve"> de </w:t>
      </w:r>
      <w:sdt>
        <w:sdtPr>
          <w:rPr>
            <w:rFonts w:cs="Arial"/>
          </w:rPr>
          <w:alias w:val="Geef aan of een Overeenkomst of Raamovereenkomst wordt gesloten"/>
          <w:tag w:val="Geef aan of een Overeenkomst of Raamovereenkomst wordt gesloten"/>
          <w:id w:val="-1204324812"/>
          <w:placeholder>
            <w:docPart w:val="34C8EA70D171480083AD6EC1A58FEE4D"/>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D72942">
            <w:rPr>
              <w:rFonts w:cs="Arial"/>
            </w:rPr>
            <w:t>Overeenkomst</w:t>
          </w:r>
        </w:sdtContent>
      </w:sdt>
      <w:r w:rsidR="000830A1" w:rsidRPr="00053C62">
        <w:t xml:space="preserve"> </w:t>
      </w:r>
      <w:r w:rsidRPr="00053C62">
        <w:t>met deze nummer 2 Inschrijver sluit.</w:t>
      </w:r>
    </w:p>
    <w:p w14:paraId="7AA7C5BA" w14:textId="77777777" w:rsidR="00026B72" w:rsidRDefault="00026B72" w:rsidP="000B411E">
      <w:pPr>
        <w:rPr>
          <w:rFonts w:cs="Arial"/>
        </w:rPr>
      </w:pPr>
    </w:p>
    <w:p w14:paraId="11596CA8" w14:textId="77777777" w:rsidR="00026B72" w:rsidRPr="00E829B7" w:rsidRDefault="00D77C2B" w:rsidP="000B411E">
      <w:pPr>
        <w:rPr>
          <w:rFonts w:cs="Arial"/>
          <w:b/>
          <w:bCs/>
        </w:rPr>
      </w:pPr>
      <w:r w:rsidRPr="00E829B7">
        <w:rPr>
          <w:rFonts w:cs="Arial"/>
          <w:b/>
          <w:bCs/>
        </w:rPr>
        <w:t xml:space="preserve">Werkdagen </w:t>
      </w:r>
    </w:p>
    <w:p w14:paraId="2EAA14B7" w14:textId="77777777" w:rsidR="00026B72" w:rsidRDefault="00D77C2B" w:rsidP="000B411E">
      <w:pPr>
        <w:rPr>
          <w:rFonts w:cs="Arial"/>
        </w:rPr>
      </w:pPr>
      <w:r>
        <w:rPr>
          <w:rFonts w:cs="Arial"/>
        </w:rPr>
        <w:t xml:space="preserve">Kalenderdagen, behoudens zaterdag, zondag en algemeen erkende feestdagen. </w:t>
      </w:r>
    </w:p>
    <w:p w14:paraId="7F117F9F" w14:textId="6C9C82B7" w:rsidR="00491B76" w:rsidRPr="00491B76" w:rsidRDefault="00491B76" w:rsidP="002F3649">
      <w:pPr>
        <w:pStyle w:val="Kop1"/>
      </w:pPr>
      <w:bookmarkStart w:id="3" w:name="_Toc176781985"/>
      <w:bookmarkStart w:id="4" w:name="_Toc230675111"/>
      <w:bookmarkEnd w:id="0"/>
      <w:r w:rsidRPr="00491B76">
        <w:lastRenderedPageBreak/>
        <w:t>1</w:t>
      </w:r>
      <w:r w:rsidRPr="00491B76">
        <w:tab/>
      </w:r>
      <w:r w:rsidR="00D77C2B" w:rsidRPr="00491B76">
        <w:t>Aanbestedingsprocedure</w:t>
      </w:r>
      <w:bookmarkEnd w:id="3"/>
      <w:bookmarkEnd w:id="4"/>
    </w:p>
    <w:p w14:paraId="58B56107" w14:textId="0C352611" w:rsidR="00026B72" w:rsidRDefault="00D77C2B" w:rsidP="00491B76">
      <w:pPr>
        <w:pStyle w:val="Kop2"/>
      </w:pPr>
      <w:bookmarkStart w:id="5" w:name="_Toc176781986"/>
      <w:bookmarkStart w:id="6" w:name="_Toc230675112"/>
      <w:bookmarkStart w:id="7" w:name="_Toc1986543"/>
      <w:bookmarkStart w:id="8" w:name="_Toc17289477"/>
      <w:r>
        <w:t>1.1</w:t>
      </w:r>
      <w:r>
        <w:tab/>
      </w:r>
      <w:r w:rsidR="006B75D8">
        <w:t>Gemeente Den Helder</w:t>
      </w:r>
      <w:bookmarkEnd w:id="5"/>
      <w:bookmarkEnd w:id="6"/>
    </w:p>
    <w:p w14:paraId="415821E2" w14:textId="77777777" w:rsidR="00026B72" w:rsidRDefault="00026B72" w:rsidP="000B411E">
      <w:pPr>
        <w:rPr>
          <w:rFonts w:ascii="Arial" w:hAnsi="Arial" w:cs="Arial"/>
        </w:rPr>
      </w:pPr>
    </w:p>
    <w:p w14:paraId="2B08614F" w14:textId="61BB3B5A" w:rsidR="009A1E23" w:rsidRDefault="00D77C2B" w:rsidP="000B411E">
      <w:pPr>
        <w:rPr>
          <w:rFonts w:ascii="Arial" w:hAnsi="Arial" w:cs="Arial"/>
          <w:shd w:val="clear" w:color="auto" w:fill="FFFFFF"/>
        </w:rPr>
      </w:pPr>
      <w:r w:rsidRPr="009A1E23">
        <w:rPr>
          <w:rFonts w:cs="Arial"/>
        </w:rPr>
        <w:t xml:space="preserve">De </w:t>
      </w:r>
      <w:r w:rsidR="006B75D8">
        <w:rPr>
          <w:rFonts w:cs="Arial"/>
        </w:rPr>
        <w:t>Gemeente Den Helder</w:t>
      </w:r>
      <w:r w:rsidRPr="009A1E23">
        <w:rPr>
          <w:rFonts w:cs="Arial"/>
        </w:rPr>
        <w:t xml:space="preserve"> is de gemeente Den Helder, </w:t>
      </w:r>
      <w:r w:rsidR="00101AD9" w:rsidRPr="009A1E23">
        <w:rPr>
          <w:rFonts w:ascii="Arial" w:hAnsi="Arial" w:cs="Arial"/>
          <w:shd w:val="clear" w:color="auto" w:fill="FFFFFF"/>
        </w:rPr>
        <w:t>de noordelijkste plaats en </w:t>
      </w:r>
      <w:hyperlink r:id="rId13" w:tooltip="Gemeente (bestuur)" w:history="1">
        <w:r w:rsidR="00101AD9" w:rsidRPr="009A1E23">
          <w:rPr>
            <w:rStyle w:val="Hyperlink"/>
            <w:rFonts w:ascii="Arial" w:hAnsi="Arial" w:cs="Arial"/>
            <w:color w:val="auto"/>
            <w:u w:val="none"/>
            <w:shd w:val="clear" w:color="auto" w:fill="FFFFFF"/>
          </w:rPr>
          <w:t>gemeente</w:t>
        </w:r>
      </w:hyperlink>
      <w:r w:rsidR="00101AD9" w:rsidRPr="009A1E23">
        <w:rPr>
          <w:rFonts w:ascii="Arial" w:hAnsi="Arial" w:cs="Arial"/>
          <w:shd w:val="clear" w:color="auto" w:fill="FFFFFF"/>
        </w:rPr>
        <w:t> op het vasteland van de </w:t>
      </w:r>
      <w:hyperlink r:id="rId14" w:tooltip="Nederland" w:history="1">
        <w:r w:rsidR="00101AD9" w:rsidRPr="009A1E23">
          <w:rPr>
            <w:rStyle w:val="Hyperlink"/>
            <w:rFonts w:ascii="Arial" w:hAnsi="Arial" w:cs="Arial"/>
            <w:color w:val="auto"/>
            <w:u w:val="none"/>
            <w:shd w:val="clear" w:color="auto" w:fill="FFFFFF"/>
          </w:rPr>
          <w:t>Nederlandse</w:t>
        </w:r>
      </w:hyperlink>
      <w:r w:rsidR="00101AD9" w:rsidRPr="009A1E23">
        <w:rPr>
          <w:rFonts w:ascii="Arial" w:hAnsi="Arial" w:cs="Arial"/>
          <w:shd w:val="clear" w:color="auto" w:fill="FFFFFF"/>
        </w:rPr>
        <w:t> provincie </w:t>
      </w:r>
      <w:hyperlink r:id="rId15" w:tooltip="Noord-Holland" w:history="1">
        <w:r w:rsidR="00101AD9" w:rsidRPr="009A1E23">
          <w:rPr>
            <w:rStyle w:val="Hyperlink"/>
            <w:rFonts w:ascii="Arial" w:hAnsi="Arial" w:cs="Arial"/>
            <w:color w:val="auto"/>
            <w:u w:val="none"/>
            <w:shd w:val="clear" w:color="auto" w:fill="FFFFFF"/>
          </w:rPr>
          <w:t>Noord-Holland</w:t>
        </w:r>
      </w:hyperlink>
      <w:r w:rsidR="00101AD9" w:rsidRPr="009A1E23">
        <w:t xml:space="preserve">. De gemeente Den Helder telt ca. </w:t>
      </w:r>
      <w:r w:rsidR="00BE0AAB" w:rsidRPr="009A1E23">
        <w:t>56.500 inwoners. D</w:t>
      </w:r>
      <w:r w:rsidR="00BE0AAB" w:rsidRPr="009A1E23">
        <w:rPr>
          <w:rFonts w:ascii="Arial" w:hAnsi="Arial" w:cs="Arial"/>
          <w:shd w:val="clear" w:color="auto" w:fill="FFFFFF"/>
        </w:rPr>
        <w:t>e gemeente bestaat uit drie kernen; Den Helder, </w:t>
      </w:r>
      <w:hyperlink r:id="rId16" w:tooltip="Julianadorp (Nederland)" w:history="1">
        <w:r w:rsidR="00BE0AAB" w:rsidRPr="009A1E23">
          <w:rPr>
            <w:rStyle w:val="Hyperlink"/>
            <w:rFonts w:ascii="Arial" w:hAnsi="Arial" w:cs="Arial"/>
            <w:color w:val="auto"/>
            <w:u w:val="none"/>
            <w:shd w:val="clear" w:color="auto" w:fill="FFFFFF"/>
          </w:rPr>
          <w:t>Julianadorp</w:t>
        </w:r>
      </w:hyperlink>
      <w:r w:rsidR="00BE0AAB" w:rsidRPr="009A1E23">
        <w:rPr>
          <w:rFonts w:ascii="Arial" w:hAnsi="Arial" w:cs="Arial"/>
          <w:shd w:val="clear" w:color="auto" w:fill="FFFFFF"/>
        </w:rPr>
        <w:t> en </w:t>
      </w:r>
      <w:hyperlink r:id="rId17" w:tooltip="Huisduinen" w:history="1">
        <w:r w:rsidR="00BE0AAB" w:rsidRPr="009A1E23">
          <w:rPr>
            <w:rStyle w:val="Hyperlink"/>
            <w:rFonts w:ascii="Arial" w:hAnsi="Arial" w:cs="Arial"/>
            <w:color w:val="auto"/>
            <w:u w:val="none"/>
            <w:shd w:val="clear" w:color="auto" w:fill="FFFFFF"/>
          </w:rPr>
          <w:t>Huisduinen</w:t>
        </w:r>
      </w:hyperlink>
      <w:r w:rsidR="00BE0AAB" w:rsidRPr="009A1E23">
        <w:t>.</w:t>
      </w:r>
      <w:r w:rsidR="00BE0AAB" w:rsidRPr="009A1E23">
        <w:rPr>
          <w:rFonts w:ascii="Arial" w:hAnsi="Arial" w:cs="Arial"/>
          <w:shd w:val="clear" w:color="auto" w:fill="FFFFFF"/>
        </w:rPr>
        <w:t xml:space="preserve"> </w:t>
      </w:r>
      <w:r w:rsidR="009A1E23">
        <w:rPr>
          <w:rFonts w:ascii="Arial" w:hAnsi="Arial" w:cs="Arial"/>
          <w:shd w:val="clear" w:color="auto" w:fill="FFFFFF"/>
        </w:rPr>
        <w:t>De gemeente Den Helder heeft een sterk maritieme inslag m</w:t>
      </w:r>
      <w:r w:rsidR="004A7F38">
        <w:rPr>
          <w:rFonts w:ascii="Arial" w:hAnsi="Arial" w:cs="Arial"/>
          <w:shd w:val="clear" w:color="auto" w:fill="FFFFFF"/>
        </w:rPr>
        <w:t>et</w:t>
      </w:r>
      <w:r w:rsidR="009A1E23">
        <w:rPr>
          <w:rFonts w:ascii="Arial" w:hAnsi="Arial" w:cs="Arial"/>
          <w:shd w:val="clear" w:color="auto" w:fill="FFFFFF"/>
        </w:rPr>
        <w:t xml:space="preserve"> haar zeevaart</w:t>
      </w:r>
      <w:r w:rsidR="00A82AB9">
        <w:rPr>
          <w:rFonts w:ascii="Arial" w:hAnsi="Arial" w:cs="Arial"/>
          <w:shd w:val="clear" w:color="auto" w:fill="FFFFFF"/>
        </w:rPr>
        <w:t xml:space="preserve"> en havens</w:t>
      </w:r>
      <w:r w:rsidR="009A1E23">
        <w:rPr>
          <w:rFonts w:ascii="Arial" w:hAnsi="Arial" w:cs="Arial"/>
          <w:shd w:val="clear" w:color="auto" w:fill="FFFFFF"/>
        </w:rPr>
        <w:t xml:space="preserve">, het reddingswezen, de offshore en de Koninklijke Marine. De gemeente Den Helder heeft </w:t>
      </w:r>
      <w:r w:rsidR="00DC3A66">
        <w:rPr>
          <w:rFonts w:ascii="Arial" w:hAnsi="Arial" w:cs="Arial"/>
          <w:shd w:val="clear" w:color="auto" w:fill="FFFFFF"/>
        </w:rPr>
        <w:t xml:space="preserve">tevens </w:t>
      </w:r>
      <w:r w:rsidR="009A1E23">
        <w:rPr>
          <w:rFonts w:ascii="Arial" w:hAnsi="Arial" w:cs="Arial"/>
          <w:shd w:val="clear" w:color="auto" w:fill="FFFFFF"/>
        </w:rPr>
        <w:t>ook de oudste stelling van Nederland</w:t>
      </w:r>
      <w:r w:rsidR="00A82AB9">
        <w:rPr>
          <w:rFonts w:ascii="Arial" w:hAnsi="Arial" w:cs="Arial"/>
          <w:shd w:val="clear" w:color="auto" w:fill="FFFFFF"/>
        </w:rPr>
        <w:t>.</w:t>
      </w:r>
      <w:r w:rsidR="00BB45A6">
        <w:rPr>
          <w:rFonts w:ascii="Arial" w:hAnsi="Arial" w:cs="Arial"/>
          <w:shd w:val="clear" w:color="auto" w:fill="FFFFFF"/>
        </w:rPr>
        <w:t xml:space="preserve"> </w:t>
      </w:r>
    </w:p>
    <w:p w14:paraId="3E3A2428" w14:textId="77777777" w:rsidR="00C71F32" w:rsidRDefault="00C71F32" w:rsidP="000B411E">
      <w:pPr>
        <w:rPr>
          <w:rFonts w:cs="Arial"/>
        </w:rPr>
      </w:pPr>
    </w:p>
    <w:p w14:paraId="6D18BADC" w14:textId="43CD837D" w:rsidR="00026B72" w:rsidRDefault="00D77C2B" w:rsidP="000B411E">
      <w:pPr>
        <w:rPr>
          <w:rFonts w:cs="Arial"/>
        </w:rPr>
      </w:pPr>
      <w:r>
        <w:rPr>
          <w:rFonts w:cs="Arial"/>
        </w:rPr>
        <w:t xml:space="preserve">Voor meer informatie over de gemeente Den Helder wordt verwezen naar de website, </w:t>
      </w:r>
      <w:hyperlink r:id="rId18" w:history="1">
        <w:r>
          <w:rPr>
            <w:rStyle w:val="Hyperlink"/>
            <w:rFonts w:cs="Arial"/>
          </w:rPr>
          <w:t>www.denhelder.nl</w:t>
        </w:r>
      </w:hyperlink>
    </w:p>
    <w:p w14:paraId="3837AC32" w14:textId="2E031A96" w:rsidR="00026B72" w:rsidRDefault="00D77C2B" w:rsidP="00632088">
      <w:pPr>
        <w:pStyle w:val="Kop2"/>
      </w:pPr>
      <w:bookmarkStart w:id="9" w:name="_Toc176781987"/>
      <w:bookmarkStart w:id="10" w:name="_Toc230675113"/>
      <w:r>
        <w:t>1.2</w:t>
      </w:r>
      <w:r>
        <w:tab/>
        <w:t>Doel van de aanbesteding en opdrachtomschrijving</w:t>
      </w:r>
      <w:bookmarkEnd w:id="7"/>
      <w:bookmarkEnd w:id="8"/>
      <w:bookmarkEnd w:id="9"/>
      <w:bookmarkEnd w:id="10"/>
    </w:p>
    <w:p w14:paraId="4AD5DE7E" w14:textId="77777777" w:rsidR="00026B72" w:rsidRDefault="00026B72" w:rsidP="000B411E">
      <w:pPr>
        <w:rPr>
          <w:rFonts w:ascii="Arial" w:hAnsi="Arial" w:cs="Arial"/>
        </w:rPr>
      </w:pPr>
    </w:p>
    <w:p w14:paraId="512AC67A" w14:textId="5C343A55" w:rsidR="006117E4" w:rsidRDefault="1C930C47" w:rsidP="006117E4">
      <w:pPr>
        <w:rPr>
          <w:rFonts w:cs="Arial"/>
        </w:rPr>
      </w:pPr>
      <w:bookmarkStart w:id="11" w:name="_Toc198981047"/>
      <w:bookmarkStart w:id="12" w:name="_Toc312332681"/>
      <w:bookmarkStart w:id="13" w:name="_Toc312330970"/>
      <w:bookmarkStart w:id="14" w:name="_Toc289269188"/>
      <w:r w:rsidRPr="328FC296">
        <w:rPr>
          <w:rFonts w:cs="Arial"/>
        </w:rPr>
        <w:t xml:space="preserve">De </w:t>
      </w:r>
      <w:r w:rsidR="006B75D8">
        <w:rPr>
          <w:rFonts w:cs="Arial"/>
        </w:rPr>
        <w:t>Gemeente Den Helder</w:t>
      </w:r>
      <w:r w:rsidRPr="328FC296">
        <w:rPr>
          <w:rFonts w:cs="Arial"/>
        </w:rPr>
        <w:t xml:space="preserve"> is van plan om met </w:t>
      </w:r>
      <w:r w:rsidR="00111690">
        <w:rPr>
          <w:rFonts w:cs="Arial"/>
        </w:rPr>
        <w:t xml:space="preserve">één (1) </w:t>
      </w:r>
      <w:r w:rsidRPr="328FC296">
        <w:rPr>
          <w:rFonts w:cs="Arial"/>
        </w:rPr>
        <w:t xml:space="preserve">Opdrachtnemer </w:t>
      </w:r>
      <w:r w:rsidRPr="00CD57AC">
        <w:rPr>
          <w:rFonts w:cs="Arial"/>
        </w:rPr>
        <w:t>een</w:t>
      </w:r>
      <w:r w:rsidR="000A4B70" w:rsidRPr="00CD57AC">
        <w:rPr>
          <w:rFonts w:cs="Arial"/>
        </w:rPr>
        <w:t xml:space="preserve"> </w:t>
      </w:r>
      <w:sdt>
        <w:sdtPr>
          <w:rPr>
            <w:rFonts w:cs="Arial"/>
          </w:rPr>
          <w:alias w:val="Geef aan of een Overeenkomst of Raamovereenkomst wordt gesloten"/>
          <w:tag w:val="Geef aan of een Overeenkomst of Raamovereenkomst wordt gesloten"/>
          <w:id w:val="-337471859"/>
          <w:placeholder>
            <w:docPart w:val="34B182A08AA54ACEAB52A4257E403510"/>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11690">
            <w:rPr>
              <w:rFonts w:cs="Arial"/>
            </w:rPr>
            <w:t>Overeenkomst</w:t>
          </w:r>
        </w:sdtContent>
      </w:sdt>
      <w:r w:rsidR="002426B0" w:rsidRPr="00CD57AC">
        <w:rPr>
          <w:rFonts w:cs="Arial"/>
        </w:rPr>
        <w:t xml:space="preserve"> </w:t>
      </w:r>
      <w:r w:rsidRPr="00CD57AC">
        <w:rPr>
          <w:rFonts w:cs="Arial"/>
        </w:rPr>
        <w:t>a</w:t>
      </w:r>
      <w:r w:rsidRPr="328FC296">
        <w:rPr>
          <w:rFonts w:cs="Arial"/>
        </w:rPr>
        <w:t xml:space="preserve">an te </w:t>
      </w:r>
      <w:r w:rsidRPr="00091AA5">
        <w:rPr>
          <w:rFonts w:cs="Arial"/>
        </w:rPr>
        <w:t>gaan voor het</w:t>
      </w:r>
      <w:r w:rsidR="00111690" w:rsidRPr="00091AA5">
        <w:rPr>
          <w:rFonts w:cs="Arial"/>
        </w:rPr>
        <w:t xml:space="preserve"> implementeren en leveren van SIEM/SOC</w:t>
      </w:r>
      <w:r w:rsidR="00091AA5" w:rsidRPr="00091AA5">
        <w:rPr>
          <w:rFonts w:cs="Arial"/>
        </w:rPr>
        <w:t>.</w:t>
      </w:r>
    </w:p>
    <w:p w14:paraId="7E60510A" w14:textId="77777777" w:rsidR="00BE215A" w:rsidRDefault="00BE215A" w:rsidP="7204F37E">
      <w:pPr>
        <w:rPr>
          <w:b/>
        </w:rPr>
      </w:pPr>
    </w:p>
    <w:p w14:paraId="1DCF32E0" w14:textId="773A6A93" w:rsidR="004561AE" w:rsidRDefault="2D71F763" w:rsidP="00E2071D">
      <w:pPr>
        <w:rPr>
          <w:rFonts w:cs="Arial"/>
        </w:rPr>
      </w:pPr>
      <w:r w:rsidRPr="7204F37E">
        <w:rPr>
          <w:rFonts w:cs="Arial"/>
        </w:rPr>
        <w:t xml:space="preserve">Voor </w:t>
      </w:r>
      <w:r w:rsidR="004C1101">
        <w:rPr>
          <w:rFonts w:cs="Arial"/>
        </w:rPr>
        <w:t xml:space="preserve">overige </w:t>
      </w:r>
      <w:r w:rsidRPr="7204F37E">
        <w:rPr>
          <w:rFonts w:cs="Arial"/>
        </w:rPr>
        <w:t xml:space="preserve">informatie over de opdracht wordt verwezen naar </w:t>
      </w:r>
      <w:r w:rsidR="00F86905">
        <w:rPr>
          <w:rFonts w:cs="Arial"/>
        </w:rPr>
        <w:t xml:space="preserve">paragraaf 1.3.2 gewenste situatie en </w:t>
      </w:r>
      <w:r w:rsidR="008764EA" w:rsidRPr="00943D7E">
        <w:rPr>
          <w:rFonts w:cs="Arial"/>
          <w:b/>
          <w:bCs/>
        </w:rPr>
        <w:t>b</w:t>
      </w:r>
      <w:r w:rsidRPr="00943D7E">
        <w:rPr>
          <w:rFonts w:cs="Arial"/>
          <w:b/>
          <w:bCs/>
        </w:rPr>
        <w:t xml:space="preserve">ijlage </w:t>
      </w:r>
      <w:r w:rsidR="00943D7E" w:rsidRPr="00943D7E">
        <w:rPr>
          <w:rFonts w:cs="Arial"/>
          <w:b/>
          <w:bCs/>
        </w:rPr>
        <w:t>6</w:t>
      </w:r>
      <w:r w:rsidRPr="7204F37E">
        <w:rPr>
          <w:rFonts w:cs="Arial"/>
        </w:rPr>
        <w:t xml:space="preserve"> Programma van Eisen.</w:t>
      </w:r>
    </w:p>
    <w:p w14:paraId="338F6CAE" w14:textId="77777777" w:rsidR="000028FA" w:rsidRDefault="000028FA" w:rsidP="00E642DB">
      <w:pPr>
        <w:pStyle w:val="Kop2"/>
        <w:rPr>
          <w:rFonts w:asciiTheme="minorHAnsi" w:eastAsiaTheme="minorHAnsi" w:hAnsiTheme="minorHAnsi" w:cs="Arial"/>
          <w:bCs w:val="0"/>
          <w:i/>
          <w:iCs/>
          <w:color w:val="auto"/>
          <w:sz w:val="22"/>
          <w:szCs w:val="22"/>
        </w:rPr>
      </w:pPr>
      <w:bookmarkStart w:id="15" w:name="_Toc176781988"/>
      <w:bookmarkStart w:id="16" w:name="_Toc230675114"/>
      <w:r w:rsidRPr="000028FA">
        <w:rPr>
          <w:rFonts w:asciiTheme="minorHAnsi" w:eastAsiaTheme="minorHAnsi" w:hAnsiTheme="minorHAnsi" w:cs="Arial"/>
          <w:bCs w:val="0"/>
          <w:i/>
          <w:iCs/>
          <w:color w:val="auto"/>
          <w:sz w:val="22"/>
          <w:szCs w:val="22"/>
        </w:rPr>
        <w:t xml:space="preserve">Optioneel: </w:t>
      </w:r>
      <w:r w:rsidRPr="000028FA">
        <w:rPr>
          <w:rFonts w:asciiTheme="minorHAnsi" w:eastAsiaTheme="minorHAnsi" w:hAnsiTheme="minorHAnsi" w:cs="Arial"/>
          <w:bCs w:val="0"/>
          <w:color w:val="auto"/>
          <w:sz w:val="22"/>
          <w:szCs w:val="22"/>
        </w:rPr>
        <w:t>aanvullend wil de gemeente, indien daartoe wordt besloten, dienstverlening voor het reactief behandelen van meldingen/incidenten kunnen afnemen. Zie ook paragraaf 1.3.2 ‘Gewenste situatie’ en bijlage 6 ‘Programma van eisen’. Hieraan kunnen geen rechten worden ontleend.</w:t>
      </w:r>
    </w:p>
    <w:p w14:paraId="708A0401" w14:textId="30C93F55" w:rsidR="00026B72" w:rsidRPr="009F127A" w:rsidRDefault="00D77C2B" w:rsidP="00E642DB">
      <w:pPr>
        <w:pStyle w:val="Kop2"/>
        <w:rPr>
          <w:rFonts w:cs="Arial"/>
        </w:rPr>
      </w:pPr>
      <w:r>
        <w:t>1.2.1</w:t>
      </w:r>
      <w:r>
        <w:tab/>
        <w:t>Percelen</w:t>
      </w:r>
      <w:bookmarkEnd w:id="15"/>
      <w:bookmarkEnd w:id="16"/>
    </w:p>
    <w:p w14:paraId="1E9C8CE9" w14:textId="138740A5" w:rsidR="00026B72" w:rsidRDefault="003C069E" w:rsidP="000B411E">
      <w:pPr>
        <w:rPr>
          <w:rFonts w:ascii="Arial" w:hAnsi="Arial" w:cs="Arial"/>
        </w:rPr>
      </w:pPr>
      <w:r>
        <w:rPr>
          <w:rFonts w:ascii="Arial" w:hAnsi="Arial" w:cs="Arial"/>
        </w:rPr>
        <w:t xml:space="preserve"> </w:t>
      </w:r>
    </w:p>
    <w:p w14:paraId="3AE00705" w14:textId="551AF641" w:rsidR="00DB32C4" w:rsidRDefault="001A5C92" w:rsidP="000B411E">
      <w:pPr>
        <w:rPr>
          <w:rFonts w:cs="Arial"/>
        </w:rPr>
      </w:pPr>
      <w:r>
        <w:rPr>
          <w:rFonts w:ascii="Arial" w:hAnsi="Arial" w:cs="Arial"/>
        </w:rPr>
        <w:t xml:space="preserve">Deze </w:t>
      </w:r>
      <w:r w:rsidRPr="00CD57AC">
        <w:rPr>
          <w:rFonts w:ascii="Arial" w:hAnsi="Arial" w:cs="Arial"/>
        </w:rPr>
        <w:t xml:space="preserve">opdracht is </w:t>
      </w:r>
      <w:sdt>
        <w:sdtPr>
          <w:rPr>
            <w:rFonts w:ascii="Arial" w:hAnsi="Arial" w:cs="Arial"/>
          </w:rPr>
          <w:alias w:val="Wel of Niet in percelen verdeeld?"/>
          <w:tag w:val="Wel of Niet in percelen verdeeld?"/>
          <w:id w:val="214174158"/>
          <w:placeholder>
            <w:docPart w:val="DefaultPlaceholder_-1854013438"/>
          </w:placeholder>
          <w15:color w:val="00FF00"/>
          <w:dropDownList>
            <w:listItem w:displayText="(==&gt; Klik hierop en maak een keuze uit de dropdownlijst:)" w:value="(==&gt; klik hierop en maak een keuze uit de dropdownlijst:"/>
            <w:listItem w:displayText="wel" w:value="wel"/>
            <w:listItem w:displayText="niet" w:value="niet"/>
          </w:dropDownList>
        </w:sdtPr>
        <w:sdtEndPr/>
        <w:sdtContent>
          <w:r w:rsidR="00641A71">
            <w:rPr>
              <w:rFonts w:ascii="Arial" w:hAnsi="Arial" w:cs="Arial"/>
            </w:rPr>
            <w:t>niet</w:t>
          </w:r>
        </w:sdtContent>
      </w:sdt>
      <w:r w:rsidR="00565D7C" w:rsidRPr="00CD57AC">
        <w:rPr>
          <w:rFonts w:cs="Arial"/>
        </w:rPr>
        <w:t xml:space="preserve"> </w:t>
      </w:r>
      <w:r w:rsidR="001E72D8" w:rsidRPr="00CD57AC">
        <w:rPr>
          <w:rFonts w:cs="Arial"/>
        </w:rPr>
        <w:t>opge</w:t>
      </w:r>
      <w:r w:rsidR="001E72D8" w:rsidRPr="00565D7C">
        <w:rPr>
          <w:rFonts w:cs="Arial"/>
        </w:rPr>
        <w:t>deeld in</w:t>
      </w:r>
      <w:r w:rsidR="001E72D8">
        <w:rPr>
          <w:rFonts w:cs="Arial"/>
        </w:rPr>
        <w:t xml:space="preserve"> aparte percelen.</w:t>
      </w:r>
    </w:p>
    <w:p w14:paraId="52D08200" w14:textId="25DD7C01" w:rsidR="00150E5D" w:rsidRDefault="00150E5D" w:rsidP="000B411E">
      <w:pPr>
        <w:rPr>
          <w:rFonts w:cs="Arial"/>
        </w:rPr>
      </w:pPr>
    </w:p>
    <w:p w14:paraId="4368FC10" w14:textId="79B3AAB4" w:rsidR="00150E5D" w:rsidRDefault="00150E5D" w:rsidP="00641A71">
      <w:pPr>
        <w:rPr>
          <w:rFonts w:cs="Arial"/>
        </w:rPr>
      </w:pPr>
      <w:r>
        <w:rPr>
          <w:rFonts w:cs="Arial"/>
        </w:rPr>
        <w:t xml:space="preserve">De reden hiervoor is dat de </w:t>
      </w:r>
      <w:r w:rsidR="006B75D8">
        <w:rPr>
          <w:rFonts w:cs="Arial"/>
        </w:rPr>
        <w:t>Gemeente Den Helder</w:t>
      </w:r>
      <w:r>
        <w:rPr>
          <w:rFonts w:cs="Arial"/>
        </w:rPr>
        <w:t xml:space="preserve"> van mening is dat het één opdracht betreft omdat: </w:t>
      </w:r>
    </w:p>
    <w:p w14:paraId="7B9A5663" w14:textId="7CEFDD73" w:rsidR="00150E5D" w:rsidRPr="00191441" w:rsidRDefault="006C7194" w:rsidP="00641A71">
      <w:pPr>
        <w:pStyle w:val="Lijstalinea"/>
        <w:numPr>
          <w:ilvl w:val="0"/>
          <w:numId w:val="6"/>
        </w:numPr>
        <w:rPr>
          <w:rFonts w:cs="Arial"/>
        </w:rPr>
      </w:pPr>
      <w:r w:rsidRPr="00191441">
        <w:rPr>
          <w:rFonts w:cs="Arial"/>
        </w:rPr>
        <w:t>De</w:t>
      </w:r>
      <w:r w:rsidR="00150E5D" w:rsidRPr="00191441">
        <w:rPr>
          <w:rFonts w:cs="Arial"/>
        </w:rPr>
        <w:t xml:space="preserve"> te leveren diensten een functionele eenheid vormen die niet van elkaar te scheiden zijn</w:t>
      </w:r>
    </w:p>
    <w:p w14:paraId="51E1485D" w14:textId="09080A58" w:rsidR="00150E5D" w:rsidRPr="00641A71" w:rsidRDefault="006C7194" w:rsidP="00641A71">
      <w:pPr>
        <w:pStyle w:val="Lijstalinea"/>
        <w:numPr>
          <w:ilvl w:val="0"/>
          <w:numId w:val="6"/>
        </w:numPr>
        <w:rPr>
          <w:rFonts w:cs="Arial"/>
        </w:rPr>
      </w:pPr>
      <w:r w:rsidRPr="00191441">
        <w:rPr>
          <w:rFonts w:cs="Arial"/>
        </w:rPr>
        <w:t>In</w:t>
      </w:r>
      <w:r w:rsidR="00150E5D" w:rsidRPr="00191441">
        <w:rPr>
          <w:rFonts w:cs="Arial"/>
        </w:rPr>
        <w:t xml:space="preserve"> verband met het een goed beheer de opdracht niet verdeeld kan worden in percelen</w:t>
      </w:r>
    </w:p>
    <w:p w14:paraId="0B90438F" w14:textId="1CF6DE59" w:rsidR="0083595D" w:rsidRDefault="0083595D" w:rsidP="0083595D">
      <w:pPr>
        <w:pStyle w:val="Kop2"/>
      </w:pPr>
      <w:bookmarkStart w:id="17" w:name="_Toc176781989"/>
      <w:bookmarkStart w:id="18" w:name="_Toc230675115"/>
      <w:r>
        <w:t>1.2.</w:t>
      </w:r>
      <w:r w:rsidR="00072B64">
        <w:t>2</w:t>
      </w:r>
      <w:r>
        <w:tab/>
      </w:r>
      <w:r w:rsidR="00072B64">
        <w:t>Opdrachtwaarde</w:t>
      </w:r>
      <w:bookmarkEnd w:id="17"/>
      <w:bookmarkEnd w:id="18"/>
    </w:p>
    <w:p w14:paraId="74D9510A" w14:textId="77777777" w:rsidR="00072B64" w:rsidRPr="00072B64" w:rsidRDefault="00072B64" w:rsidP="00072B64"/>
    <w:p w14:paraId="15474134" w14:textId="2891BB7D" w:rsidR="00E2022F" w:rsidRDefault="000C3CF5" w:rsidP="000C3CF5">
      <w:pPr>
        <w:rPr>
          <w:rFonts w:cs="Arial"/>
          <w:color w:val="7030A0"/>
        </w:rPr>
      </w:pPr>
      <w:r>
        <w:rPr>
          <w:rFonts w:cs="Arial"/>
        </w:rPr>
        <w:t xml:space="preserve">De geschatte waarde van de opdracht </w:t>
      </w:r>
      <w:r w:rsidRPr="00CD57AC">
        <w:rPr>
          <w:rFonts w:cs="Arial"/>
        </w:rPr>
        <w:t xml:space="preserve">gedurende de gehele periode van de </w:t>
      </w:r>
      <w:sdt>
        <w:sdtPr>
          <w:rPr>
            <w:rFonts w:cs="Arial"/>
          </w:rPr>
          <w:alias w:val="Geef aan of een Overeenkomst of Raamovereenkomst wordt gesloten"/>
          <w:tag w:val="Geef aan of een Overeenkomst of Raamovereenkomst wordt gesloten"/>
          <w:id w:val="1936319258"/>
          <w:placeholder>
            <w:docPart w:val="55093FEFF4024E6684964DA728EFBFAA"/>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41A71">
            <w:rPr>
              <w:rFonts w:cs="Arial"/>
            </w:rPr>
            <w:t>Overeenkomst</w:t>
          </w:r>
        </w:sdtContent>
      </w:sdt>
      <w:r w:rsidRPr="00CD57AC">
        <w:rPr>
          <w:rFonts w:cs="Arial"/>
        </w:rPr>
        <w:t xml:space="preserve"> inclu</w:t>
      </w:r>
      <w:r>
        <w:rPr>
          <w:rFonts w:cs="Arial"/>
        </w:rPr>
        <w:t xml:space="preserve">sief optiejaren bedraagt: </w:t>
      </w:r>
      <w:r w:rsidR="00641A71" w:rsidRPr="44B61D65">
        <w:rPr>
          <w:rFonts w:cs="Arial"/>
        </w:rPr>
        <w:t xml:space="preserve">€ </w:t>
      </w:r>
      <w:r w:rsidR="00F605EC" w:rsidRPr="44B61D65">
        <w:rPr>
          <w:rFonts w:cs="Arial"/>
        </w:rPr>
        <w:t>420.000</w:t>
      </w:r>
      <w:r w:rsidR="00FA6B7F">
        <w:rPr>
          <w:rFonts w:cs="Arial"/>
        </w:rPr>
        <w:t xml:space="preserve"> excl. btw.</w:t>
      </w:r>
      <w:r w:rsidR="00E9253D" w:rsidRPr="00B04DAD">
        <w:rPr>
          <w:rFonts w:cs="Arial"/>
          <w:color w:val="7030A0"/>
        </w:rPr>
        <w:t xml:space="preserve"> </w:t>
      </w:r>
    </w:p>
    <w:p w14:paraId="08564A17" w14:textId="708429AB" w:rsidR="00F86905" w:rsidRPr="00F86905" w:rsidRDefault="00F86905" w:rsidP="000C3CF5">
      <w:pPr>
        <w:rPr>
          <w:rFonts w:cs="Arial"/>
        </w:rPr>
      </w:pPr>
      <w:r w:rsidRPr="00F86905">
        <w:rPr>
          <w:rFonts w:cs="Arial"/>
        </w:rPr>
        <w:t>Dit betreft de initiële opdracht zonder de genoemde optiemogelijkheid onder 1.2</w:t>
      </w:r>
      <w:r>
        <w:rPr>
          <w:rFonts w:cs="Arial"/>
        </w:rPr>
        <w:t>.</w:t>
      </w:r>
    </w:p>
    <w:p w14:paraId="0E5B8A96" w14:textId="28C21F44" w:rsidR="000421B1" w:rsidRPr="00787722" w:rsidRDefault="000421B1" w:rsidP="00787722">
      <w:pPr>
        <w:pStyle w:val="Kop2"/>
      </w:pPr>
      <w:bookmarkStart w:id="19" w:name="_Toc176781991"/>
      <w:bookmarkStart w:id="20" w:name="_Toc230675116"/>
      <w:r w:rsidRPr="00787722">
        <w:t>1.3</w:t>
      </w:r>
      <w:r w:rsidRPr="00787722">
        <w:tab/>
        <w:t>Huidige en gewenste situatie</w:t>
      </w:r>
      <w:bookmarkEnd w:id="19"/>
      <w:bookmarkEnd w:id="20"/>
    </w:p>
    <w:p w14:paraId="65ECF6EA" w14:textId="11BD1D26" w:rsidR="00593018" w:rsidRPr="00DE2708" w:rsidRDefault="00593018" w:rsidP="00DE2708">
      <w:pPr>
        <w:pStyle w:val="Kop2"/>
      </w:pPr>
      <w:bookmarkStart w:id="21" w:name="_Toc176781992"/>
      <w:bookmarkStart w:id="22" w:name="_Toc230675117"/>
      <w:r w:rsidRPr="00DE2708">
        <w:t>1.3.1</w:t>
      </w:r>
      <w:r w:rsidRPr="00DE2708">
        <w:tab/>
        <w:t>Huidige situatie</w:t>
      </w:r>
      <w:bookmarkEnd w:id="21"/>
      <w:bookmarkEnd w:id="22"/>
    </w:p>
    <w:p w14:paraId="7AD3C82D" w14:textId="77777777" w:rsidR="00CE016E" w:rsidRDefault="00CE016E" w:rsidP="003845E9">
      <w:pPr>
        <w:rPr>
          <w:highlight w:val="cyan"/>
        </w:rPr>
      </w:pPr>
    </w:p>
    <w:p w14:paraId="57FF558D" w14:textId="3C06443F" w:rsidR="00511BA2" w:rsidRPr="00AA1C85" w:rsidRDefault="7BA22B75" w:rsidP="00511BA2">
      <w:r w:rsidRPr="00AA1C85">
        <w:t>De</w:t>
      </w:r>
      <w:r w:rsidR="04586A41" w:rsidRPr="00AA1C85">
        <w:t xml:space="preserve"> huidige </w:t>
      </w:r>
      <w:r w:rsidR="1E5DBA49" w:rsidRPr="00AA1C85">
        <w:t>Security Information Event Management en Security Operations Center (SIEM/SOC)</w:t>
      </w:r>
      <w:r w:rsidR="04586A41" w:rsidRPr="00AA1C85">
        <w:t xml:space="preserve"> dienstverlening omvat: </w:t>
      </w:r>
    </w:p>
    <w:p w14:paraId="7981D491" w14:textId="2217C73A" w:rsidR="00511BA2" w:rsidRPr="0014035D" w:rsidRDefault="00511BA2" w:rsidP="00511BA2">
      <w:pPr>
        <w:numPr>
          <w:ilvl w:val="0"/>
          <w:numId w:val="27"/>
        </w:numPr>
      </w:pPr>
      <w:r w:rsidRPr="0014035D">
        <w:t xml:space="preserve">24/7/365 security toezicht op </w:t>
      </w:r>
      <w:r w:rsidR="00674A07">
        <w:t>de</w:t>
      </w:r>
      <w:r w:rsidRPr="0014035D">
        <w:t xml:space="preserve"> dienstverlening scope netwerk, servers, laptops, pc’s en firewall</w:t>
      </w:r>
    </w:p>
    <w:p w14:paraId="04C4B06C" w14:textId="77777777" w:rsidR="00511BA2" w:rsidRPr="0014035D" w:rsidRDefault="00511BA2" w:rsidP="00511BA2">
      <w:pPr>
        <w:numPr>
          <w:ilvl w:val="0"/>
          <w:numId w:val="27"/>
        </w:numPr>
      </w:pPr>
      <w:r w:rsidRPr="0014035D">
        <w:t xml:space="preserve">Directe alarmering bij verdacht of malafide verkeer en na analyse direct acteren met gepaste maatregelen </w:t>
      </w:r>
    </w:p>
    <w:p w14:paraId="08B0C886" w14:textId="77777777" w:rsidR="00511BA2" w:rsidRPr="0014035D" w:rsidRDefault="00511BA2" w:rsidP="00511BA2">
      <w:pPr>
        <w:numPr>
          <w:ilvl w:val="0"/>
          <w:numId w:val="27"/>
        </w:numPr>
      </w:pPr>
      <w:r w:rsidRPr="0014035D">
        <w:t xml:space="preserve">Hackers worden direct „gespot” </w:t>
      </w:r>
    </w:p>
    <w:p w14:paraId="01097362" w14:textId="2D89077C" w:rsidR="00511BA2" w:rsidRPr="0014035D" w:rsidRDefault="00511BA2" w:rsidP="00511BA2">
      <w:pPr>
        <w:numPr>
          <w:ilvl w:val="0"/>
          <w:numId w:val="27"/>
        </w:numPr>
      </w:pPr>
      <w:r w:rsidRPr="0014035D">
        <w:t xml:space="preserve">Malware wordt geïdentificeerd voordat het zich heeft kunnen nestelen en verspreiden in </w:t>
      </w:r>
      <w:r w:rsidR="002400E5">
        <w:t>het</w:t>
      </w:r>
      <w:r w:rsidRPr="0014035D">
        <w:t xml:space="preserve"> netwerk </w:t>
      </w:r>
    </w:p>
    <w:p w14:paraId="629C1AA4" w14:textId="48C04712" w:rsidR="00511BA2" w:rsidRPr="0014035D" w:rsidRDefault="00511BA2" w:rsidP="00511BA2">
      <w:pPr>
        <w:numPr>
          <w:ilvl w:val="0"/>
          <w:numId w:val="27"/>
        </w:numPr>
      </w:pPr>
      <w:r w:rsidRPr="0014035D">
        <w:t xml:space="preserve">Toezicht op bewust dan wel onbewust ongeoorloofd gebruik van </w:t>
      </w:r>
      <w:r w:rsidR="001E2737">
        <w:t>het</w:t>
      </w:r>
      <w:r w:rsidRPr="0014035D">
        <w:t xml:space="preserve"> netwerk (door eigen medewerkers, externen of op het netwerk toegelaten organisaties. </w:t>
      </w:r>
    </w:p>
    <w:p w14:paraId="19B6ED95" w14:textId="426D599F" w:rsidR="00511BA2" w:rsidRPr="0014035D" w:rsidRDefault="00511BA2" w:rsidP="00511BA2">
      <w:pPr>
        <w:numPr>
          <w:ilvl w:val="0"/>
          <w:numId w:val="27"/>
        </w:numPr>
      </w:pPr>
      <w:r w:rsidRPr="0014035D">
        <w:lastRenderedPageBreak/>
        <w:t xml:space="preserve">Bij </w:t>
      </w:r>
      <w:r w:rsidR="002400E5">
        <w:t>d</w:t>
      </w:r>
      <w:r w:rsidRPr="0014035D">
        <w:t xml:space="preserve">atalekken wordt het betreffende IP-verkeer digitaal vastgelegd, zodat bij een onderzoek altijd beschikt over de gevraagde informatie. </w:t>
      </w:r>
    </w:p>
    <w:p w14:paraId="19C53091" w14:textId="77777777" w:rsidR="00511BA2" w:rsidRPr="0014035D" w:rsidRDefault="00511BA2" w:rsidP="00511BA2">
      <w:pPr>
        <w:numPr>
          <w:ilvl w:val="0"/>
          <w:numId w:val="27"/>
        </w:numPr>
      </w:pPr>
      <w:r w:rsidRPr="0014035D">
        <w:t xml:space="preserve">Maandrapportage: maandelijkse besprekingen met servicemanager. </w:t>
      </w:r>
    </w:p>
    <w:p w14:paraId="7622926D" w14:textId="77777777" w:rsidR="00531260" w:rsidRDefault="00531260" w:rsidP="003845E9"/>
    <w:p w14:paraId="3F2C2446" w14:textId="7029B932" w:rsidR="00BE145B" w:rsidRPr="00511BA2" w:rsidRDefault="00511BA2" w:rsidP="003845E9">
      <w:r w:rsidRPr="00511BA2">
        <w:t>De volgende l</w:t>
      </w:r>
      <w:r w:rsidR="00BE145B" w:rsidRPr="00511BA2">
        <w:t>ogbronnen</w:t>
      </w:r>
      <w:r w:rsidRPr="00511BA2">
        <w:t xml:space="preserve"> worden gebruikt</w:t>
      </w:r>
      <w:r w:rsidR="00BE145B" w:rsidRPr="00511BA2">
        <w:t>:</w:t>
      </w:r>
    </w:p>
    <w:p w14:paraId="4B4D1C18" w14:textId="77777777" w:rsidR="0018172B" w:rsidRDefault="00612C20" w:rsidP="00701B79">
      <w:pPr>
        <w:pStyle w:val="Lijstalinea"/>
        <w:numPr>
          <w:ilvl w:val="0"/>
          <w:numId w:val="28"/>
        </w:numPr>
        <w:rPr>
          <w:lang w:val="en-US"/>
        </w:rPr>
      </w:pPr>
      <w:r w:rsidRPr="00BE145B">
        <w:rPr>
          <w:lang w:val="en-US"/>
        </w:rPr>
        <w:t>Windows DC,</w:t>
      </w:r>
    </w:p>
    <w:p w14:paraId="5D548AC7" w14:textId="45B2C78E" w:rsidR="00BE145B" w:rsidRDefault="002A3D08" w:rsidP="00701B79">
      <w:pPr>
        <w:pStyle w:val="Lijstalinea"/>
        <w:numPr>
          <w:ilvl w:val="0"/>
          <w:numId w:val="28"/>
        </w:numPr>
        <w:rPr>
          <w:lang w:val="en-US"/>
        </w:rPr>
      </w:pPr>
      <w:r>
        <w:rPr>
          <w:lang w:val="en-US"/>
        </w:rPr>
        <w:t>Microsoft 365</w:t>
      </w:r>
      <w:r w:rsidR="00612C20" w:rsidRPr="00BE145B">
        <w:rPr>
          <w:lang w:val="en-US"/>
        </w:rPr>
        <w:t xml:space="preserve"> </w:t>
      </w:r>
    </w:p>
    <w:p w14:paraId="6814C8BE" w14:textId="77777777" w:rsidR="002A3D08" w:rsidRDefault="002A3D08" w:rsidP="002A3D08">
      <w:pPr>
        <w:pStyle w:val="Lijstalinea"/>
        <w:numPr>
          <w:ilvl w:val="1"/>
          <w:numId w:val="28"/>
        </w:numPr>
        <w:rPr>
          <w:lang w:val="en-US"/>
        </w:rPr>
      </w:pPr>
      <w:r>
        <w:rPr>
          <w:lang w:val="en-US"/>
        </w:rPr>
        <w:t>Entra ID</w:t>
      </w:r>
    </w:p>
    <w:p w14:paraId="7EFB0C20" w14:textId="77777777" w:rsidR="002A3D08" w:rsidRDefault="002A3D08" w:rsidP="002A3D08">
      <w:pPr>
        <w:pStyle w:val="Lijstalinea"/>
        <w:numPr>
          <w:ilvl w:val="1"/>
          <w:numId w:val="28"/>
        </w:numPr>
        <w:rPr>
          <w:lang w:val="en-US"/>
        </w:rPr>
      </w:pPr>
      <w:r w:rsidRPr="00BE145B">
        <w:rPr>
          <w:lang w:val="en-US"/>
        </w:rPr>
        <w:t xml:space="preserve">Intune, </w:t>
      </w:r>
    </w:p>
    <w:p w14:paraId="000D2895" w14:textId="55212362" w:rsidR="002A3D08" w:rsidRDefault="002A3D08" w:rsidP="002A3D08">
      <w:pPr>
        <w:pStyle w:val="Lijstalinea"/>
        <w:numPr>
          <w:ilvl w:val="1"/>
          <w:numId w:val="28"/>
        </w:numPr>
        <w:rPr>
          <w:lang w:val="en-US"/>
        </w:rPr>
      </w:pPr>
      <w:r w:rsidRPr="00BE145B">
        <w:rPr>
          <w:lang w:val="en-US"/>
        </w:rPr>
        <w:t>Defender</w:t>
      </w:r>
    </w:p>
    <w:p w14:paraId="757096DD" w14:textId="76D7F0AF" w:rsidR="00612C20" w:rsidRPr="00BE145B" w:rsidRDefault="00257292" w:rsidP="00701B79">
      <w:pPr>
        <w:pStyle w:val="Lijstalinea"/>
        <w:numPr>
          <w:ilvl w:val="0"/>
          <w:numId w:val="28"/>
        </w:numPr>
        <w:rPr>
          <w:lang w:val="en-US"/>
        </w:rPr>
      </w:pPr>
      <w:r>
        <w:rPr>
          <w:lang w:val="en-US"/>
        </w:rPr>
        <w:t>F</w:t>
      </w:r>
      <w:r w:rsidR="00031C8C">
        <w:rPr>
          <w:lang w:val="en-US"/>
        </w:rPr>
        <w:t>irewall</w:t>
      </w:r>
    </w:p>
    <w:p w14:paraId="5F5A91AE" w14:textId="77777777" w:rsidR="0014035D" w:rsidRDefault="0014035D" w:rsidP="003845E9">
      <w:pPr>
        <w:rPr>
          <w:lang w:val="en-US"/>
        </w:rPr>
      </w:pPr>
    </w:p>
    <w:p w14:paraId="6A6C4C1F" w14:textId="4E4AE43A" w:rsidR="0014035D" w:rsidRPr="009A21A7" w:rsidRDefault="002400E5" w:rsidP="003845E9">
      <w:r>
        <w:t xml:space="preserve">Een deel van de </w:t>
      </w:r>
      <w:r w:rsidR="009A21A7" w:rsidRPr="009A21A7">
        <w:t>logbronnen word</w:t>
      </w:r>
      <w:r>
        <w:t>t</w:t>
      </w:r>
      <w:r w:rsidR="009A21A7" w:rsidRPr="009A21A7">
        <w:t xml:space="preserve"> d</w:t>
      </w:r>
      <w:r w:rsidR="009A21A7">
        <w:t>oor een lokale appliance geforward.</w:t>
      </w:r>
    </w:p>
    <w:p w14:paraId="0D40BFA6" w14:textId="61D9F4BC" w:rsidR="000421B1" w:rsidRPr="00DE2708" w:rsidRDefault="00872B1C" w:rsidP="00DE2708">
      <w:pPr>
        <w:pStyle w:val="Kop2"/>
      </w:pPr>
      <w:bookmarkStart w:id="23" w:name="_Toc176781993"/>
      <w:bookmarkStart w:id="24" w:name="_Toc230675118"/>
      <w:r w:rsidRPr="00DE2708">
        <w:t>1.3.2</w:t>
      </w:r>
      <w:r w:rsidRPr="00DE2708">
        <w:tab/>
        <w:t>Gewenste situatie</w:t>
      </w:r>
      <w:bookmarkEnd w:id="23"/>
      <w:bookmarkEnd w:id="24"/>
      <w:r w:rsidR="00593018" w:rsidRPr="00DE2708">
        <w:t xml:space="preserve"> </w:t>
      </w:r>
    </w:p>
    <w:p w14:paraId="5D43FB03" w14:textId="77777777" w:rsidR="00511BA2" w:rsidRPr="00511BA2" w:rsidRDefault="00511BA2" w:rsidP="00511BA2"/>
    <w:p w14:paraId="4ACD38DF" w14:textId="2657EAC3" w:rsidR="009A6294" w:rsidRPr="00531260" w:rsidRDefault="2016CABE" w:rsidP="009A6294">
      <w:r w:rsidRPr="00531260">
        <w:t xml:space="preserve">Een volwassen </w:t>
      </w:r>
      <w:r w:rsidR="3AABC58A" w:rsidRPr="00531260">
        <w:t>SIEM/SOC</w:t>
      </w:r>
      <w:r w:rsidR="009A6294" w:rsidRPr="00531260">
        <w:noBreakHyphen/>
      </w:r>
      <w:r w:rsidRPr="00531260">
        <w:t>dienst die end</w:t>
      </w:r>
      <w:r w:rsidR="009A6294" w:rsidRPr="00531260">
        <w:noBreakHyphen/>
      </w:r>
      <w:r w:rsidRPr="00531260">
        <w:t>to</w:t>
      </w:r>
      <w:r w:rsidR="009A6294" w:rsidRPr="00531260">
        <w:noBreakHyphen/>
      </w:r>
      <w:r w:rsidRPr="00531260">
        <w:t>end zichtbaarheid, 24/7 expertise, aantoonbare risicoreductie én bestuurlijke inzichtelijkheid biedt via managementdashboards en rapportages.</w:t>
      </w:r>
    </w:p>
    <w:p w14:paraId="60839736" w14:textId="77777777" w:rsidR="00CE016E" w:rsidRPr="009A6294" w:rsidRDefault="00CE016E" w:rsidP="003845E9">
      <w:pPr>
        <w:rPr>
          <w:highlight w:val="cyan"/>
        </w:rPr>
      </w:pPr>
    </w:p>
    <w:p w14:paraId="04A2AAC6" w14:textId="0D98F649" w:rsidR="00924C35" w:rsidRDefault="678B2EC9" w:rsidP="00924C35">
      <w:r>
        <w:t xml:space="preserve">De </w:t>
      </w:r>
      <w:r w:rsidR="1730D26E">
        <w:t>SIEM/SOC-</w:t>
      </w:r>
      <w:r>
        <w:t>dienst heeft als doel:</w:t>
      </w:r>
    </w:p>
    <w:p w14:paraId="6F7E1424" w14:textId="77777777" w:rsidR="00924C35" w:rsidRPr="00FD7E32" w:rsidRDefault="00924C35" w:rsidP="00924C35">
      <w:pPr>
        <w:pStyle w:val="Lijstalinea"/>
        <w:numPr>
          <w:ilvl w:val="0"/>
          <w:numId w:val="33"/>
        </w:numPr>
        <w:rPr>
          <w:lang w:val="en-US"/>
        </w:rPr>
      </w:pPr>
      <w:r w:rsidRPr="00FD7E32">
        <w:rPr>
          <w:lang w:val="en-US"/>
        </w:rPr>
        <w:t>Continue detectie van security</w:t>
      </w:r>
      <w:r w:rsidRPr="00FD7E32">
        <w:rPr>
          <w:rFonts w:ascii="Cambria Math" w:hAnsi="Cambria Math" w:cs="Cambria Math"/>
          <w:lang w:val="en-US"/>
        </w:rPr>
        <w:t>‑</w:t>
      </w:r>
      <w:r w:rsidRPr="00FD7E32">
        <w:rPr>
          <w:lang w:val="en-US"/>
        </w:rPr>
        <w:t>incidenten (24/7)</w:t>
      </w:r>
    </w:p>
    <w:p w14:paraId="52D79B58" w14:textId="77777777" w:rsidR="00924C35" w:rsidRPr="00B31974" w:rsidRDefault="00924C35" w:rsidP="00924C35">
      <w:pPr>
        <w:pStyle w:val="Lijstalinea"/>
        <w:numPr>
          <w:ilvl w:val="0"/>
          <w:numId w:val="33"/>
        </w:numPr>
      </w:pPr>
      <w:r w:rsidRPr="00B31974">
        <w:t>Snelle en doeltreffende respons op dreigingen</w:t>
      </w:r>
    </w:p>
    <w:p w14:paraId="346F58F5" w14:textId="77777777" w:rsidR="00924C35" w:rsidRPr="00B31974" w:rsidRDefault="00924C35" w:rsidP="00924C35">
      <w:pPr>
        <w:pStyle w:val="Lijstalinea"/>
        <w:numPr>
          <w:ilvl w:val="0"/>
          <w:numId w:val="33"/>
        </w:numPr>
      </w:pPr>
      <w:r w:rsidRPr="00B31974">
        <w:t>Verbeterde zichtbaarheid op risico’s en security</w:t>
      </w:r>
      <w:r w:rsidRPr="00B31974">
        <w:rPr>
          <w:rFonts w:ascii="Cambria Math" w:hAnsi="Cambria Math" w:cs="Cambria Math"/>
        </w:rPr>
        <w:t>‑</w:t>
      </w:r>
      <w:r w:rsidRPr="00B31974">
        <w:t>volwassenheid</w:t>
      </w:r>
    </w:p>
    <w:p w14:paraId="2EB48E9D" w14:textId="77777777" w:rsidR="00924C35" w:rsidRPr="00B31974" w:rsidRDefault="00924C35" w:rsidP="00924C35">
      <w:pPr>
        <w:pStyle w:val="Lijstalinea"/>
        <w:numPr>
          <w:ilvl w:val="0"/>
          <w:numId w:val="33"/>
        </w:numPr>
      </w:pPr>
      <w:r w:rsidRPr="00B31974">
        <w:t>Bestuurlijke sturing via duidelijke managementrapportages</w:t>
      </w:r>
    </w:p>
    <w:p w14:paraId="2481C1FC" w14:textId="7E9EFF6D" w:rsidR="2B93FEBC" w:rsidRDefault="2B93FEBC" w:rsidP="38595205">
      <w:pPr>
        <w:pStyle w:val="Lijstalinea"/>
        <w:numPr>
          <w:ilvl w:val="0"/>
          <w:numId w:val="33"/>
        </w:numPr>
      </w:pPr>
      <w:r w:rsidRPr="00425EBE">
        <w:rPr>
          <w:i/>
          <w:iCs/>
        </w:rPr>
        <w:t>Optioneel</w:t>
      </w:r>
      <w:r w:rsidR="00425EBE">
        <w:rPr>
          <w:i/>
          <w:iCs/>
        </w:rPr>
        <w:t>;</w:t>
      </w:r>
      <w:r>
        <w:t xml:space="preserve"> een later af te nemen dienst waarbij de meldingen/incidenten reactief worden behandeld door de opdrachtnemer, meer informatie in bijlage 6 Programma van Eisen.</w:t>
      </w:r>
    </w:p>
    <w:p w14:paraId="5FCFEE2E" w14:textId="77777777" w:rsidR="00924C35" w:rsidRDefault="00924C35" w:rsidP="00924C35"/>
    <w:p w14:paraId="389EE0CD" w14:textId="46F1500C" w:rsidR="00257B91" w:rsidRPr="008C1C9A" w:rsidRDefault="00924C35" w:rsidP="005308C9">
      <w:r>
        <w:t>De focus ligt op vroegtijdige detectie, contextuele analyse en impactbeperking, niet alleen op het verzamelen van logs.</w:t>
      </w:r>
    </w:p>
    <w:p w14:paraId="0DA64609" w14:textId="77777777" w:rsidR="00204C6D" w:rsidRPr="008C1C9A" w:rsidRDefault="00204C6D" w:rsidP="00924C35"/>
    <w:p w14:paraId="4B257B46" w14:textId="77777777" w:rsidR="00204C6D" w:rsidRPr="00511BA2" w:rsidRDefault="58FD6EF7" w:rsidP="00204C6D">
      <w:r>
        <w:t>De volgende logbronnen worden gebruikt:</w:t>
      </w:r>
    </w:p>
    <w:p w14:paraId="5D543440" w14:textId="77777777" w:rsidR="002A3D08" w:rsidRDefault="002A3D08" w:rsidP="002A3D08">
      <w:pPr>
        <w:pStyle w:val="Lijstalinea"/>
        <w:numPr>
          <w:ilvl w:val="0"/>
          <w:numId w:val="29"/>
        </w:numPr>
        <w:rPr>
          <w:lang w:val="en-US"/>
        </w:rPr>
      </w:pPr>
      <w:r w:rsidRPr="00BE145B">
        <w:rPr>
          <w:lang w:val="en-US"/>
        </w:rPr>
        <w:t>Windows DC,</w:t>
      </w:r>
    </w:p>
    <w:p w14:paraId="02655CA9" w14:textId="77777777" w:rsidR="002A3D08" w:rsidRDefault="002A3D08" w:rsidP="002A3D08">
      <w:pPr>
        <w:pStyle w:val="Lijstalinea"/>
        <w:numPr>
          <w:ilvl w:val="0"/>
          <w:numId w:val="29"/>
        </w:numPr>
        <w:rPr>
          <w:lang w:val="en-US"/>
        </w:rPr>
      </w:pPr>
      <w:r>
        <w:rPr>
          <w:lang w:val="en-US"/>
        </w:rPr>
        <w:t>Microsoft 365</w:t>
      </w:r>
      <w:r w:rsidRPr="00BE145B">
        <w:rPr>
          <w:lang w:val="en-US"/>
        </w:rPr>
        <w:t xml:space="preserve"> </w:t>
      </w:r>
    </w:p>
    <w:p w14:paraId="05A077F8" w14:textId="77777777" w:rsidR="002A3D08" w:rsidRDefault="002A3D08" w:rsidP="002A3D08">
      <w:pPr>
        <w:pStyle w:val="Lijstalinea"/>
        <w:numPr>
          <w:ilvl w:val="1"/>
          <w:numId w:val="29"/>
        </w:numPr>
        <w:rPr>
          <w:lang w:val="en-US"/>
        </w:rPr>
      </w:pPr>
      <w:r>
        <w:rPr>
          <w:lang w:val="en-US"/>
        </w:rPr>
        <w:t>Entra ID</w:t>
      </w:r>
    </w:p>
    <w:p w14:paraId="78271DE3" w14:textId="77777777" w:rsidR="00257B91" w:rsidRDefault="005308C9" w:rsidP="002A3D08">
      <w:pPr>
        <w:pStyle w:val="Lijstalinea"/>
        <w:numPr>
          <w:ilvl w:val="1"/>
          <w:numId w:val="29"/>
        </w:numPr>
        <w:rPr>
          <w:lang w:val="en-US"/>
        </w:rPr>
      </w:pPr>
      <w:r w:rsidRPr="00257B91">
        <w:rPr>
          <w:lang w:val="en-US"/>
        </w:rPr>
        <w:t xml:space="preserve">Intune, </w:t>
      </w:r>
    </w:p>
    <w:p w14:paraId="0FB29887" w14:textId="77777777" w:rsidR="00257B91" w:rsidRDefault="005308C9" w:rsidP="002A3D08">
      <w:pPr>
        <w:pStyle w:val="Lijstalinea"/>
        <w:numPr>
          <w:ilvl w:val="1"/>
          <w:numId w:val="29"/>
        </w:numPr>
        <w:rPr>
          <w:lang w:val="en-US"/>
        </w:rPr>
      </w:pPr>
      <w:r w:rsidRPr="00257B91">
        <w:rPr>
          <w:lang w:val="en-US"/>
        </w:rPr>
        <w:t>Defender</w:t>
      </w:r>
    </w:p>
    <w:p w14:paraId="51921C2E" w14:textId="77777777" w:rsidR="002A3D08" w:rsidRPr="00BE145B" w:rsidRDefault="002A3D08" w:rsidP="002A3D08">
      <w:pPr>
        <w:pStyle w:val="Lijstalinea"/>
        <w:numPr>
          <w:ilvl w:val="0"/>
          <w:numId w:val="29"/>
        </w:numPr>
        <w:rPr>
          <w:lang w:val="en-US"/>
        </w:rPr>
      </w:pPr>
      <w:r>
        <w:rPr>
          <w:lang w:val="en-US"/>
        </w:rPr>
        <w:t>Firewall</w:t>
      </w:r>
    </w:p>
    <w:p w14:paraId="0555A295" w14:textId="2FFA08DA" w:rsidR="00701B79" w:rsidRPr="00E35ECF" w:rsidRDefault="00E35ECF">
      <w:pPr>
        <w:pStyle w:val="Lijstalinea"/>
        <w:numPr>
          <w:ilvl w:val="0"/>
          <w:numId w:val="29"/>
        </w:numPr>
        <w:rPr>
          <w:lang w:val="en-US"/>
        </w:rPr>
      </w:pPr>
      <w:r>
        <w:rPr>
          <w:lang w:val="en-US"/>
        </w:rPr>
        <w:t xml:space="preserve">HPE </w:t>
      </w:r>
      <w:r w:rsidRPr="00E35ECF">
        <w:rPr>
          <w:lang w:val="en-US"/>
        </w:rPr>
        <w:t>C</w:t>
      </w:r>
      <w:r w:rsidR="0027415C" w:rsidRPr="00E35ECF">
        <w:rPr>
          <w:lang w:val="en-US"/>
        </w:rPr>
        <w:t>learpass</w:t>
      </w:r>
    </w:p>
    <w:p w14:paraId="6C2E27B3" w14:textId="77777777" w:rsidR="00376675" w:rsidRDefault="00376675" w:rsidP="00376675">
      <w:pPr>
        <w:rPr>
          <w:lang w:val="en-US"/>
        </w:rPr>
      </w:pPr>
    </w:p>
    <w:p w14:paraId="053FA123" w14:textId="14F7B737" w:rsidR="00021715" w:rsidRDefault="00021715" w:rsidP="00021715">
      <w:r>
        <w:t>Een cruciaal onderdeel van de gewenste situatie is een managementgericht dashboard, los van het operationele SOC</w:t>
      </w:r>
      <w:r>
        <w:rPr>
          <w:rFonts w:ascii="Cambria Math" w:hAnsi="Cambria Math" w:cs="Cambria Math"/>
        </w:rPr>
        <w:t>‑</w:t>
      </w:r>
      <w:r>
        <w:t>overzicht.</w:t>
      </w:r>
      <w:r w:rsidR="00422ED6">
        <w:t xml:space="preserve"> Het d</w:t>
      </w:r>
      <w:r>
        <w:t xml:space="preserve">ashboard </w:t>
      </w:r>
      <w:r w:rsidR="00422ED6">
        <w:t xml:space="preserve">heeft de volgende </w:t>
      </w:r>
      <w:r>
        <w:t>kenmerken</w:t>
      </w:r>
      <w:r w:rsidR="00422ED6">
        <w:t>:</w:t>
      </w:r>
    </w:p>
    <w:p w14:paraId="7515751B" w14:textId="77777777" w:rsidR="00021715" w:rsidRDefault="48D7FE51" w:rsidP="00422ED6">
      <w:pPr>
        <w:pStyle w:val="Lijstalinea"/>
        <w:numPr>
          <w:ilvl w:val="0"/>
          <w:numId w:val="35"/>
        </w:numPr>
      </w:pPr>
      <w:r>
        <w:t>Webbased en altijd actueel</w:t>
      </w:r>
    </w:p>
    <w:p w14:paraId="533A9241" w14:textId="77777777" w:rsidR="00021715" w:rsidRDefault="00021715" w:rsidP="00422ED6">
      <w:pPr>
        <w:pStyle w:val="Lijstalinea"/>
        <w:numPr>
          <w:ilvl w:val="0"/>
          <w:numId w:val="35"/>
        </w:numPr>
      </w:pPr>
      <w:r>
        <w:t>Rolgebaseerde toegang (CISO, management, IT)</w:t>
      </w:r>
    </w:p>
    <w:p w14:paraId="6F4D53D8" w14:textId="7D53EA86" w:rsidR="00422ED6" w:rsidRDefault="48D7FE51" w:rsidP="00422ED6">
      <w:pPr>
        <w:pStyle w:val="Lijstalinea"/>
        <w:numPr>
          <w:ilvl w:val="0"/>
          <w:numId w:val="35"/>
        </w:numPr>
      </w:pPr>
      <w:r>
        <w:t>Begrijpelijke visualisaties (geen SOC</w:t>
      </w:r>
      <w:r w:rsidR="3FEC70EB">
        <w:t>-</w:t>
      </w:r>
      <w:r>
        <w:t>jargon)</w:t>
      </w:r>
      <w:r w:rsidR="753EBE09">
        <w:t xml:space="preserve">. Alle type meldingen dienen worden gerapporteerd met daarbij </w:t>
      </w:r>
      <w:r w:rsidR="5BFE92EC">
        <w:t xml:space="preserve">triage (prioriteit), </w:t>
      </w:r>
      <w:r w:rsidR="753EBE09">
        <w:t>de tijdspan tussen constatering, melding</w:t>
      </w:r>
      <w:r>
        <w:t xml:space="preserve"> </w:t>
      </w:r>
      <w:r w:rsidR="437ECAF5">
        <w:t>en eventueel oplossing.</w:t>
      </w:r>
    </w:p>
    <w:p w14:paraId="1DE3659D" w14:textId="77777777" w:rsidR="00422ED6" w:rsidRDefault="00422ED6" w:rsidP="00021715"/>
    <w:p w14:paraId="29941084" w14:textId="7B43C158" w:rsidR="0051119F" w:rsidRDefault="005001F0" w:rsidP="00021715">
      <w:r>
        <w:t>Van de rapportages wordt het volgende verwacht</w:t>
      </w:r>
      <w:r w:rsidR="008F3DEE">
        <w:t>:</w:t>
      </w:r>
    </w:p>
    <w:p w14:paraId="31E9697E" w14:textId="77777777" w:rsidR="008F3DEE" w:rsidRPr="00B31974" w:rsidRDefault="008F3DEE" w:rsidP="008F3DEE">
      <w:pPr>
        <w:pStyle w:val="Lijstalinea"/>
        <w:numPr>
          <w:ilvl w:val="0"/>
          <w:numId w:val="34"/>
        </w:numPr>
      </w:pPr>
      <w:r w:rsidRPr="00B31974">
        <w:t>Maandelijkse managementrapportage (PDF / PowerPoint)</w:t>
      </w:r>
    </w:p>
    <w:p w14:paraId="025E796E" w14:textId="6D91100D" w:rsidR="008F3DEE" w:rsidRPr="00B31974" w:rsidRDefault="008F3DEE">
      <w:pPr>
        <w:pStyle w:val="Lijstalinea"/>
        <w:numPr>
          <w:ilvl w:val="0"/>
          <w:numId w:val="34"/>
        </w:numPr>
      </w:pPr>
      <w:r w:rsidRPr="00B31974">
        <w:t>Incidentrapportages met:</w:t>
      </w:r>
    </w:p>
    <w:p w14:paraId="7D652ACD" w14:textId="77777777" w:rsidR="008F3DEE" w:rsidRPr="00B31974" w:rsidRDefault="008F3DEE" w:rsidP="008F3DEE">
      <w:pPr>
        <w:pStyle w:val="Lijstalinea"/>
        <w:numPr>
          <w:ilvl w:val="1"/>
          <w:numId w:val="34"/>
        </w:numPr>
      </w:pPr>
      <w:r w:rsidRPr="00B31974">
        <w:t>Root cause</w:t>
      </w:r>
    </w:p>
    <w:p w14:paraId="2D28035F" w14:textId="77777777" w:rsidR="008F3DEE" w:rsidRPr="00B31974" w:rsidRDefault="008F3DEE" w:rsidP="008F3DEE">
      <w:pPr>
        <w:pStyle w:val="Lijstalinea"/>
        <w:numPr>
          <w:ilvl w:val="1"/>
          <w:numId w:val="34"/>
        </w:numPr>
      </w:pPr>
      <w:r w:rsidRPr="00B31974">
        <w:t>Impact</w:t>
      </w:r>
    </w:p>
    <w:p w14:paraId="73161885" w14:textId="77777777" w:rsidR="008F3DEE" w:rsidRPr="00B31974" w:rsidRDefault="008F3DEE" w:rsidP="008F3DEE">
      <w:pPr>
        <w:pStyle w:val="Lijstalinea"/>
        <w:numPr>
          <w:ilvl w:val="1"/>
          <w:numId w:val="34"/>
        </w:numPr>
      </w:pPr>
      <w:r w:rsidRPr="00B31974">
        <w:t>Mitigerende maatregelen</w:t>
      </w:r>
    </w:p>
    <w:p w14:paraId="6D5955FD" w14:textId="3EA472AE" w:rsidR="008F3DEE" w:rsidRPr="00B31974" w:rsidRDefault="008F3DEE">
      <w:pPr>
        <w:pStyle w:val="Lijstalinea"/>
        <w:numPr>
          <w:ilvl w:val="1"/>
          <w:numId w:val="34"/>
        </w:numPr>
      </w:pPr>
      <w:r w:rsidRPr="00B31974">
        <w:t>Verbeterpunten</w:t>
      </w:r>
    </w:p>
    <w:p w14:paraId="56883B25" w14:textId="1744AA99" w:rsidR="008F3DEE" w:rsidRPr="00B31974" w:rsidRDefault="008F3DEE" w:rsidP="008F3DEE">
      <w:pPr>
        <w:pStyle w:val="Lijstalinea"/>
        <w:numPr>
          <w:ilvl w:val="0"/>
          <w:numId w:val="34"/>
        </w:numPr>
      </w:pPr>
      <w:r w:rsidRPr="00B31974">
        <w:t>Input voor audits (ISO 27001, BIO, NIS2)</w:t>
      </w:r>
    </w:p>
    <w:p w14:paraId="185AA34D" w14:textId="77777777" w:rsidR="0051119F" w:rsidRPr="00B31974" w:rsidRDefault="0051119F" w:rsidP="008F3DEE">
      <w:pPr>
        <w:pStyle w:val="Lijstalinea"/>
        <w:numPr>
          <w:ilvl w:val="0"/>
          <w:numId w:val="34"/>
        </w:numPr>
      </w:pPr>
      <w:r w:rsidRPr="00B31974">
        <w:t>Duidelijke SLA’s (detectie- en responstijden)</w:t>
      </w:r>
    </w:p>
    <w:p w14:paraId="68378707" w14:textId="77777777" w:rsidR="0051119F" w:rsidRPr="00B31974" w:rsidRDefault="0051119F" w:rsidP="008F3DEE">
      <w:pPr>
        <w:pStyle w:val="Lijstalinea"/>
        <w:numPr>
          <w:ilvl w:val="0"/>
          <w:numId w:val="34"/>
        </w:numPr>
      </w:pPr>
      <w:r w:rsidRPr="00B31974">
        <w:lastRenderedPageBreak/>
        <w:t>Vast aanspreekpunt (service manager / lead analyst)</w:t>
      </w:r>
    </w:p>
    <w:p w14:paraId="35441161" w14:textId="77777777" w:rsidR="0051119F" w:rsidRPr="00B31974" w:rsidRDefault="0051119F" w:rsidP="008F3DEE">
      <w:pPr>
        <w:pStyle w:val="Lijstalinea"/>
        <w:numPr>
          <w:ilvl w:val="0"/>
          <w:numId w:val="34"/>
        </w:numPr>
      </w:pPr>
      <w:r w:rsidRPr="00B31974">
        <w:t>Structurele evaluaties (bijv. kwartaal)</w:t>
      </w:r>
    </w:p>
    <w:p w14:paraId="36B2F58B" w14:textId="77777777" w:rsidR="008F3DEE" w:rsidRPr="00B31974" w:rsidRDefault="0051119F">
      <w:pPr>
        <w:pStyle w:val="Lijstalinea"/>
        <w:numPr>
          <w:ilvl w:val="0"/>
          <w:numId w:val="34"/>
        </w:numPr>
      </w:pPr>
      <w:r w:rsidRPr="00B31974">
        <w:t>Transparantie in use cases en detections</w:t>
      </w:r>
    </w:p>
    <w:p w14:paraId="74A74CCF" w14:textId="4BD18129" w:rsidR="44B61D65" w:rsidRPr="00044776" w:rsidRDefault="0051119F" w:rsidP="44B61D65">
      <w:pPr>
        <w:pStyle w:val="Lijstalinea"/>
        <w:numPr>
          <w:ilvl w:val="0"/>
          <w:numId w:val="34"/>
        </w:numPr>
        <w:rPr>
          <w:lang w:val="en-US"/>
        </w:rPr>
      </w:pPr>
      <w:r w:rsidRPr="005575B3">
        <w:rPr>
          <w:lang w:val="en-US"/>
        </w:rPr>
        <w:t>Samenwerking</w:t>
      </w:r>
      <w:r w:rsidRPr="00FD7E32">
        <w:rPr>
          <w:lang w:val="en-US"/>
        </w:rPr>
        <w:t xml:space="preserve"> met interne IT &amp; security teams</w:t>
      </w:r>
    </w:p>
    <w:p w14:paraId="34D51CC9" w14:textId="27CB6E0A" w:rsidR="00026B72" w:rsidRDefault="00D77C2B" w:rsidP="003845E9">
      <w:pPr>
        <w:pStyle w:val="Kop2"/>
      </w:pPr>
      <w:bookmarkStart w:id="25" w:name="_Toc17289484"/>
      <w:bookmarkStart w:id="26" w:name="_Toc176781994"/>
      <w:bookmarkStart w:id="27" w:name="_Toc230675119"/>
      <w:r>
        <w:t>1.</w:t>
      </w:r>
      <w:r w:rsidR="000421B1">
        <w:t>4</w:t>
      </w:r>
      <w:r>
        <w:tab/>
        <w:t>Aanbestedingsprocedure en toepasselijkheid aanbestedingsrichtlijnen</w:t>
      </w:r>
      <w:bookmarkEnd w:id="25"/>
      <w:bookmarkEnd w:id="26"/>
      <w:bookmarkEnd w:id="27"/>
    </w:p>
    <w:p w14:paraId="6EBE0C0E" w14:textId="77777777" w:rsidR="00026B72" w:rsidRDefault="00026B72" w:rsidP="000B411E">
      <w:pPr>
        <w:rPr>
          <w:rFonts w:ascii="Arial" w:hAnsi="Arial" w:cs="Arial"/>
          <w:bCs/>
        </w:rPr>
      </w:pPr>
    </w:p>
    <w:p w14:paraId="282252C1" w14:textId="5DE639E0" w:rsidR="001F4B2E" w:rsidRDefault="00D77C2B" w:rsidP="000B411E">
      <w:pPr>
        <w:rPr>
          <w:rFonts w:cs="Arial"/>
        </w:rPr>
      </w:pPr>
      <w:r>
        <w:rPr>
          <w:rFonts w:cs="Arial"/>
        </w:rPr>
        <w:t xml:space="preserve">De </w:t>
      </w:r>
      <w:r w:rsidR="006B75D8">
        <w:rPr>
          <w:rFonts w:cs="Arial"/>
        </w:rPr>
        <w:t>Gemeente Den Helder</w:t>
      </w:r>
      <w:r>
        <w:rPr>
          <w:rFonts w:cs="Arial"/>
        </w:rPr>
        <w:t xml:space="preserve"> heeft ervoor gekozen de opdracht aan te besteden door middel van een Europese </w:t>
      </w:r>
      <w:r>
        <w:rPr>
          <w:rFonts w:cs="Arial"/>
          <w:color w:val="000000"/>
        </w:rPr>
        <w:t>openbare aanbestedingsprocedure</w:t>
      </w:r>
      <w:r>
        <w:rPr>
          <w:rFonts w:cs="Arial"/>
        </w:rPr>
        <w:t xml:space="preserve">. De </w:t>
      </w:r>
      <w:r w:rsidR="006B75D8">
        <w:rPr>
          <w:rFonts w:cs="Arial"/>
        </w:rPr>
        <w:t>Gemeente Den Helder</w:t>
      </w:r>
      <w:r>
        <w:rPr>
          <w:rFonts w:cs="Arial"/>
        </w:rPr>
        <w:t xml:space="preserve"> heeft gekozen voor deze procedure vanwege:</w:t>
      </w:r>
    </w:p>
    <w:p w14:paraId="0F963A8C" w14:textId="1FB2731F" w:rsidR="00D604C2" w:rsidRPr="00641A71" w:rsidRDefault="006C7194" w:rsidP="00701B79">
      <w:pPr>
        <w:pStyle w:val="Lijstalinea"/>
        <w:numPr>
          <w:ilvl w:val="0"/>
          <w:numId w:val="8"/>
        </w:numPr>
        <w:rPr>
          <w:rFonts w:cs="Arial"/>
        </w:rPr>
      </w:pPr>
      <w:r w:rsidRPr="00FA30A5">
        <w:rPr>
          <w:rFonts w:cs="Arial"/>
        </w:rPr>
        <w:t>De</w:t>
      </w:r>
      <w:r w:rsidR="00D77C2B" w:rsidRPr="00FA30A5">
        <w:rPr>
          <w:rFonts w:cs="Arial"/>
        </w:rPr>
        <w:t xml:space="preserve"> omvang van de opdrach</w:t>
      </w:r>
      <w:r w:rsidR="00ED6078" w:rsidRPr="00FA30A5">
        <w:rPr>
          <w:rFonts w:cs="Arial"/>
        </w:rPr>
        <w:t xml:space="preserve">t </w:t>
      </w:r>
    </w:p>
    <w:p w14:paraId="757A8572" w14:textId="77777777" w:rsidR="00641A71" w:rsidRPr="00641A71" w:rsidRDefault="00641A71" w:rsidP="00641A71">
      <w:pPr>
        <w:rPr>
          <w:rFonts w:cs="Arial"/>
        </w:rPr>
      </w:pPr>
    </w:p>
    <w:p w14:paraId="1034DD10" w14:textId="32C03D6D" w:rsidR="00E268D4" w:rsidRDefault="00D77C2B" w:rsidP="000B411E">
      <w:pPr>
        <w:rPr>
          <w:rFonts w:cs="Arial"/>
        </w:rPr>
      </w:pPr>
      <w:r>
        <w:rPr>
          <w:rFonts w:cs="Arial"/>
        </w:rPr>
        <w:t xml:space="preserve">De aanbesteding voor </w:t>
      </w:r>
      <w:r w:rsidRPr="00CD57AC">
        <w:rPr>
          <w:rFonts w:cs="Arial"/>
        </w:rPr>
        <w:t xml:space="preserve">deze </w:t>
      </w:r>
      <w:sdt>
        <w:sdtPr>
          <w:rPr>
            <w:rFonts w:cs="Arial"/>
          </w:rPr>
          <w:alias w:val="Geef aan of een Overeenkomst of Raamovereenkomst wordt gesloten"/>
          <w:tag w:val="Geef aan of een Overeenkomst of Raamovereenkomst wordt gesloten"/>
          <w:id w:val="-915705745"/>
          <w:placeholder>
            <w:docPart w:val="739A676C8CE144F48A9A3297AFCFC35C"/>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41A71">
            <w:rPr>
              <w:rFonts w:cs="Arial"/>
            </w:rPr>
            <w:t>Overeenkomst</w:t>
          </w:r>
        </w:sdtContent>
      </w:sdt>
      <w:r w:rsidRPr="00CD57AC">
        <w:rPr>
          <w:rFonts w:cs="Arial"/>
        </w:rPr>
        <w:t xml:space="preserve"> vin</w:t>
      </w:r>
      <w:r>
        <w:rPr>
          <w:rFonts w:cs="Arial"/>
        </w:rPr>
        <w:t>dt plaats volgens de bepalingen van de Aanbestedingswet 2012.</w:t>
      </w:r>
    </w:p>
    <w:p w14:paraId="55A193CF" w14:textId="0EBF5F7F" w:rsidR="007B4CBE" w:rsidRPr="00C6357B" w:rsidRDefault="00D77C2B" w:rsidP="007B4CBE">
      <w:pPr>
        <w:pStyle w:val="Kop2"/>
      </w:pPr>
      <w:bookmarkStart w:id="28" w:name="_Toc176781995"/>
      <w:bookmarkStart w:id="29" w:name="_Toc230675120"/>
      <w:r>
        <w:t>1.</w:t>
      </w:r>
      <w:r w:rsidR="000421B1">
        <w:t>5</w:t>
      </w:r>
      <w:r>
        <w:tab/>
        <w:t xml:space="preserve">Looptijd van </w:t>
      </w:r>
      <w:r w:rsidRPr="00F82F80">
        <w:t>de</w:t>
      </w:r>
      <w:r w:rsidR="00956BCD" w:rsidRPr="00F82F80">
        <w:t xml:space="preserve"> </w:t>
      </w:r>
      <w:sdt>
        <w:sdtPr>
          <w:alias w:val="Geef aan of een Overeenkomst of Raamovereenkomst wordt gesloten"/>
          <w:tag w:val="Geef aan of een Overeenkomst of Raamovereenkomst wordt gesloten"/>
          <w:id w:val="2058510072"/>
          <w:placeholder>
            <w:docPart w:val="12B3A15960FE48E6A1E30FCBEFF63BC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41A71">
            <w:t>Overeenkomst</w:t>
          </w:r>
        </w:sdtContent>
      </w:sdt>
      <w:bookmarkEnd w:id="28"/>
      <w:bookmarkEnd w:id="29"/>
    </w:p>
    <w:p w14:paraId="51CC172E" w14:textId="77777777" w:rsidR="00026B72" w:rsidRDefault="00026B72" w:rsidP="000B411E">
      <w:pPr>
        <w:rPr>
          <w:rFonts w:ascii="Arial" w:hAnsi="Arial" w:cs="Arial"/>
        </w:rPr>
      </w:pPr>
    </w:p>
    <w:p w14:paraId="74D34AA1" w14:textId="4D4E9095" w:rsidR="00641A71" w:rsidRPr="002441BA" w:rsidRDefault="00D77C2B" w:rsidP="000B411E">
      <w:pPr>
        <w:rPr>
          <w:rFonts w:cs="Arial"/>
        </w:rPr>
      </w:pPr>
      <w:bookmarkStart w:id="30" w:name="_Toc17289479"/>
      <w:bookmarkStart w:id="31" w:name="_Toc1986545"/>
      <w:bookmarkStart w:id="32" w:name="_Toc238521617"/>
      <w:bookmarkStart w:id="33" w:name="_Toc73156121"/>
      <w:bookmarkStart w:id="34" w:name="_Toc73155540"/>
      <w:bookmarkStart w:id="35" w:name="_Toc72211529"/>
      <w:bookmarkStart w:id="36" w:name="_Toc72211483"/>
      <w:bookmarkStart w:id="37" w:name="_Toc31184624"/>
      <w:bookmarkStart w:id="38" w:name="_Toc17289485"/>
      <w:bookmarkStart w:id="39" w:name="_Toc1986550"/>
      <w:r w:rsidRPr="002441BA">
        <w:rPr>
          <w:rFonts w:cs="Arial"/>
        </w:rPr>
        <w:t xml:space="preserve">De </w:t>
      </w:r>
      <w:sdt>
        <w:sdtPr>
          <w:rPr>
            <w:rFonts w:cs="Arial"/>
          </w:rPr>
          <w:alias w:val="Geef aan of een Overeenkomst of Raamovereenkomst wordt gesloten"/>
          <w:tag w:val="Geef aan of een Overeenkomst of Raamovereenkomst wordt gesloten"/>
          <w:id w:val="-103112638"/>
          <w:placeholder>
            <w:docPart w:val="57229EED274E447FB47914F6B0BCFA5B"/>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41A71" w:rsidRPr="002441BA">
            <w:rPr>
              <w:rFonts w:cs="Arial"/>
            </w:rPr>
            <w:t>Overeenkomst</w:t>
          </w:r>
        </w:sdtContent>
      </w:sdt>
      <w:r w:rsidR="007B4CBE" w:rsidRPr="002441BA">
        <w:rPr>
          <w:rFonts w:cs="Arial"/>
        </w:rPr>
        <w:t xml:space="preserve"> </w:t>
      </w:r>
      <w:r w:rsidRPr="002441BA">
        <w:rPr>
          <w:rFonts w:cs="Arial"/>
        </w:rPr>
        <w:t xml:space="preserve">heeft een looptijd van </w:t>
      </w:r>
      <w:r w:rsidR="00641A71" w:rsidRPr="002441BA">
        <w:rPr>
          <w:rFonts w:cs="Arial"/>
        </w:rPr>
        <w:t xml:space="preserve">48 </w:t>
      </w:r>
      <w:r w:rsidR="00073DC3" w:rsidRPr="002441BA">
        <w:rPr>
          <w:rFonts w:cs="Arial"/>
        </w:rPr>
        <w:t>maanden</w:t>
      </w:r>
      <w:r w:rsidRPr="002441BA">
        <w:rPr>
          <w:rFonts w:cs="Arial"/>
        </w:rPr>
        <w:t xml:space="preserve"> die eenzijdig door de </w:t>
      </w:r>
      <w:r w:rsidR="00D72B97">
        <w:rPr>
          <w:rFonts w:cs="Arial"/>
        </w:rPr>
        <w:t>Gemeente Den Helder</w:t>
      </w:r>
      <w:r w:rsidRPr="002441BA">
        <w:rPr>
          <w:rFonts w:cs="Arial"/>
        </w:rPr>
        <w:t xml:space="preserve"> maximaal </w:t>
      </w:r>
      <w:r w:rsidR="00641A71" w:rsidRPr="002441BA">
        <w:rPr>
          <w:rFonts w:cs="Arial"/>
        </w:rPr>
        <w:t xml:space="preserve">één (1) </w:t>
      </w:r>
      <w:r w:rsidRPr="002441BA">
        <w:rPr>
          <w:rFonts w:cs="Arial"/>
        </w:rPr>
        <w:t xml:space="preserve">maal met </w:t>
      </w:r>
      <w:r w:rsidR="00641A71" w:rsidRPr="002441BA">
        <w:rPr>
          <w:rFonts w:cs="Arial"/>
        </w:rPr>
        <w:t xml:space="preserve">24 </w:t>
      </w:r>
      <w:r w:rsidR="00073DC3" w:rsidRPr="002441BA">
        <w:rPr>
          <w:rFonts w:cs="Arial"/>
        </w:rPr>
        <w:t xml:space="preserve">optiemaanden </w:t>
      </w:r>
      <w:r w:rsidRPr="002441BA">
        <w:rPr>
          <w:rFonts w:cs="Arial"/>
        </w:rPr>
        <w:t xml:space="preserve">kan worden verlengd. </w:t>
      </w:r>
    </w:p>
    <w:p w14:paraId="1DA21090" w14:textId="6B0B4C92" w:rsidR="00026B72" w:rsidRPr="002441BA" w:rsidRDefault="00D77C2B" w:rsidP="000B411E">
      <w:pPr>
        <w:rPr>
          <w:rFonts w:cs="Arial"/>
        </w:rPr>
      </w:pPr>
      <w:r w:rsidRPr="002441BA">
        <w:rPr>
          <w:rFonts w:cs="Arial"/>
        </w:rPr>
        <w:t xml:space="preserve">De ingangsdatum is </w:t>
      </w:r>
      <w:r w:rsidR="003076F0" w:rsidRPr="002441BA">
        <w:rPr>
          <w:rFonts w:cs="Arial"/>
        </w:rPr>
        <w:t>1 januari 2027.</w:t>
      </w:r>
    </w:p>
    <w:p w14:paraId="6D621769" w14:textId="77777777" w:rsidR="00026B72" w:rsidRPr="002441BA" w:rsidRDefault="00026B72" w:rsidP="000B411E">
      <w:pPr>
        <w:rPr>
          <w:rFonts w:cs="Arial"/>
        </w:rPr>
      </w:pPr>
    </w:p>
    <w:p w14:paraId="672912B3" w14:textId="6C557729" w:rsidR="00026B72" w:rsidRPr="002441BA" w:rsidRDefault="00D77C2B" w:rsidP="000B411E">
      <w:pPr>
        <w:rPr>
          <w:rFonts w:cs="Times New Roman"/>
        </w:rPr>
      </w:pPr>
      <w:r w:rsidRPr="002441BA">
        <w:t xml:space="preserve">Als gebruik wordt gemaakt van de optie tot verlenging zal de </w:t>
      </w:r>
      <w:r w:rsidR="00D72B97">
        <w:rPr>
          <w:rFonts w:cs="Arial"/>
        </w:rPr>
        <w:t>Gemeente</w:t>
      </w:r>
      <w:r w:rsidRPr="002441BA">
        <w:rPr>
          <w:rFonts w:cs="Arial"/>
        </w:rPr>
        <w:t xml:space="preserve"> </w:t>
      </w:r>
      <w:r w:rsidR="00D72B97">
        <w:rPr>
          <w:rFonts w:cs="Arial"/>
        </w:rPr>
        <w:t>Den Helder</w:t>
      </w:r>
      <w:r w:rsidRPr="002441BA">
        <w:rPr>
          <w:rFonts w:cs="Arial"/>
        </w:rPr>
        <w:t xml:space="preserve"> </w:t>
      </w:r>
      <w:r w:rsidRPr="002441BA">
        <w:t xml:space="preserve">dit uiterlijk </w:t>
      </w:r>
    </w:p>
    <w:p w14:paraId="393D54AF" w14:textId="1766B2C2" w:rsidR="00026B72" w:rsidRPr="00CD57AC" w:rsidRDefault="00641A71" w:rsidP="000B411E">
      <w:pPr>
        <w:rPr>
          <w:rFonts w:cs="Arial"/>
        </w:rPr>
      </w:pPr>
      <w:r w:rsidRPr="002441BA">
        <w:t>3</w:t>
      </w:r>
      <w:r w:rsidR="00D77C2B" w:rsidRPr="002441BA">
        <w:t xml:space="preserve"> maanden voor het verstrijken van de looptijd van de </w:t>
      </w:r>
      <w:sdt>
        <w:sdtPr>
          <w:rPr>
            <w:rFonts w:cs="Arial"/>
          </w:rPr>
          <w:alias w:val="Geef aan of een Overeenkomst of Raamovereenkomst wordt gesloten"/>
          <w:tag w:val="Geef aan of een Overeenkomst of Raamovereenkomst wordt gesloten"/>
          <w:id w:val="335121778"/>
          <w:placeholder>
            <w:docPart w:val="239F0360A9414FC794C4E6EFDDE9C7C6"/>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Pr="002441BA">
            <w:rPr>
              <w:rFonts w:cs="Arial"/>
            </w:rPr>
            <w:t>Overeenkomst</w:t>
          </w:r>
        </w:sdtContent>
      </w:sdt>
      <w:r w:rsidR="002C6C21" w:rsidRPr="002441BA">
        <w:rPr>
          <w:rFonts w:cs="Arial"/>
        </w:rPr>
        <w:t xml:space="preserve"> </w:t>
      </w:r>
      <w:r w:rsidR="00D77C2B" w:rsidRPr="002441BA">
        <w:t>schriftelijk bekend</w:t>
      </w:r>
      <w:r w:rsidR="00F635D6" w:rsidRPr="002441BA">
        <w:t xml:space="preserve"> maken</w:t>
      </w:r>
      <w:r w:rsidR="00D77C2B" w:rsidRPr="002441BA">
        <w:t xml:space="preserve">. </w:t>
      </w:r>
      <w:r w:rsidR="00D77C2B" w:rsidRPr="002441BA">
        <w:rPr>
          <w:rFonts w:cs="Arial"/>
        </w:rPr>
        <w:t xml:space="preserve">Indien de </w:t>
      </w:r>
      <w:r w:rsidR="006B75D8">
        <w:rPr>
          <w:rFonts w:cs="Arial"/>
        </w:rPr>
        <w:t>Gemeente Den Helder</w:t>
      </w:r>
      <w:r w:rsidR="00D77C2B" w:rsidRPr="002441BA">
        <w:rPr>
          <w:rFonts w:cs="Arial"/>
        </w:rPr>
        <w:t xml:space="preserve"> niet schriftelijk aangeeft gebruik te maken van de optie tot verlenging eindigt de </w:t>
      </w:r>
      <w:sdt>
        <w:sdtPr>
          <w:rPr>
            <w:rFonts w:cs="Arial"/>
          </w:rPr>
          <w:alias w:val="Geef aan of een Overeenkomst of Raamovereenkomst wordt gesloten"/>
          <w:tag w:val="Geef aan of een Overeenkomst of Raamovereenkomst wordt gesloten"/>
          <w:id w:val="201298844"/>
          <w:placeholder>
            <w:docPart w:val="21590824D7394DD699975EDFA7CA0A51"/>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Pr="002441BA">
            <w:rPr>
              <w:rFonts w:cs="Arial"/>
            </w:rPr>
            <w:t>Overeenkomst</w:t>
          </w:r>
        </w:sdtContent>
      </w:sdt>
      <w:r w:rsidR="002C6C21" w:rsidRPr="002441BA">
        <w:rPr>
          <w:rFonts w:cs="Arial"/>
        </w:rPr>
        <w:t xml:space="preserve"> </w:t>
      </w:r>
      <w:r w:rsidR="00D77C2B" w:rsidRPr="002441BA">
        <w:rPr>
          <w:rFonts w:cs="Arial"/>
        </w:rPr>
        <w:t>van rechtswege zonder dat hiervoor opzegging vereist is.</w:t>
      </w:r>
      <w:r w:rsidR="00D77C2B" w:rsidRPr="00CD57AC">
        <w:rPr>
          <w:rFonts w:cs="Arial"/>
        </w:rPr>
        <w:t xml:space="preserve"> </w:t>
      </w:r>
    </w:p>
    <w:p w14:paraId="00E69193" w14:textId="77777777" w:rsidR="00026B72" w:rsidRPr="00CD57AC" w:rsidRDefault="00026B72" w:rsidP="000B411E">
      <w:pPr>
        <w:rPr>
          <w:rFonts w:cs="Arial"/>
        </w:rPr>
      </w:pPr>
    </w:p>
    <w:p w14:paraId="286B67A8" w14:textId="7AB4F02E" w:rsidR="00026B72" w:rsidRDefault="00D77C2B" w:rsidP="000B411E">
      <w:pPr>
        <w:rPr>
          <w:rFonts w:cs="Arial"/>
        </w:rPr>
      </w:pPr>
      <w:r w:rsidRPr="00CD57AC">
        <w:rPr>
          <w:rFonts w:cs="Arial"/>
        </w:rPr>
        <w:t xml:space="preserve">De </w:t>
      </w:r>
      <w:sdt>
        <w:sdtPr>
          <w:rPr>
            <w:rFonts w:cs="Arial"/>
          </w:rPr>
          <w:alias w:val="Geef aan of een Overeenkomst of Raamovereenkomst wordt gesloten"/>
          <w:tag w:val="Geef aan of een Overeenkomst of Raamovereenkomst wordt gesloten"/>
          <w:id w:val="-490801455"/>
          <w:placeholder>
            <w:docPart w:val="FED36CF8F49741F3B7D78708F360452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41A71">
            <w:rPr>
              <w:rFonts w:cs="Arial"/>
            </w:rPr>
            <w:t>Overeenkomst</w:t>
          </w:r>
        </w:sdtContent>
      </w:sdt>
      <w:r w:rsidR="002C6C21" w:rsidRPr="00CD57AC">
        <w:rPr>
          <w:rFonts w:cs="Arial"/>
        </w:rPr>
        <w:t xml:space="preserve"> </w:t>
      </w:r>
      <w:r w:rsidRPr="00CD57AC">
        <w:rPr>
          <w:rFonts w:cs="Arial"/>
        </w:rPr>
        <w:t>is aan het einde van de looptijd van rechtswege geëindigd.</w:t>
      </w:r>
      <w:r w:rsidR="00797CD6" w:rsidRPr="00CD57AC">
        <w:rPr>
          <w:rFonts w:cs="Arial"/>
        </w:rPr>
        <w:t xml:space="preserve"> Verlengingen na deze datum zijn dan niet</w:t>
      </w:r>
      <w:r w:rsidR="00797CD6">
        <w:rPr>
          <w:rFonts w:cs="Arial"/>
        </w:rPr>
        <w:t xml:space="preserve"> meer mogelijk.</w:t>
      </w:r>
    </w:p>
    <w:p w14:paraId="6EEB8258" w14:textId="77777777" w:rsidR="00103263" w:rsidRDefault="00103263" w:rsidP="00103263">
      <w:pPr>
        <w:pStyle w:val="Kop2"/>
      </w:pPr>
      <w:bookmarkStart w:id="40" w:name="_Toc227070980"/>
      <w:bookmarkStart w:id="41" w:name="_Toc230675121"/>
      <w:bookmarkStart w:id="42" w:name="_Toc176781997"/>
      <w:r>
        <w:t>1.6</w:t>
      </w:r>
      <w:r>
        <w:tab/>
        <w:t>Herzieningsclausule</w:t>
      </w:r>
      <w:bookmarkEnd w:id="40"/>
      <w:bookmarkEnd w:id="41"/>
    </w:p>
    <w:p w14:paraId="5BF45A5C" w14:textId="77777777" w:rsidR="00103263" w:rsidRDefault="00103263" w:rsidP="00103263">
      <w:pPr>
        <w:rPr>
          <w:rFonts w:ascii="Arial" w:hAnsi="Arial" w:cs="Arial"/>
        </w:rPr>
      </w:pPr>
    </w:p>
    <w:p w14:paraId="483B66F2" w14:textId="77777777" w:rsidR="00103263" w:rsidRDefault="00103263" w:rsidP="00103263">
      <w:pPr>
        <w:rPr>
          <w:rFonts w:ascii="Arial" w:hAnsi="Arial" w:cs="Arial"/>
        </w:rPr>
      </w:pPr>
      <w:r w:rsidRPr="0003233D">
        <w:rPr>
          <w:rFonts w:ascii="Arial" w:hAnsi="Arial" w:cs="Arial"/>
        </w:rPr>
        <w:t>De gemeente Den Helder kan de Overeenkomst uitsluitend wijzigen zonder nieuwe aanbestedingsprocedure indien en voor zover wordt voldaan aan de voorwaarden zoals opgenomen in artikel 2.163a tot en met 2.163g van de Aanbestedingswet 2012 (implementatie van artikel 72 van Richtlijn 2014/24/EU).</w:t>
      </w:r>
    </w:p>
    <w:p w14:paraId="29E91E7E" w14:textId="77777777" w:rsidR="00103263" w:rsidRPr="0003233D" w:rsidRDefault="00103263" w:rsidP="00103263">
      <w:pPr>
        <w:rPr>
          <w:rFonts w:ascii="Arial" w:hAnsi="Arial" w:cs="Arial"/>
        </w:rPr>
      </w:pPr>
    </w:p>
    <w:p w14:paraId="6F4393AC" w14:textId="77777777" w:rsidR="00103263" w:rsidRPr="0003233D" w:rsidRDefault="00103263" w:rsidP="00103263">
      <w:pPr>
        <w:rPr>
          <w:rFonts w:ascii="Arial" w:hAnsi="Arial" w:cs="Arial"/>
        </w:rPr>
      </w:pPr>
      <w:r w:rsidRPr="0003233D">
        <w:rPr>
          <w:rFonts w:ascii="Arial" w:hAnsi="Arial" w:cs="Arial"/>
        </w:rPr>
        <w:t>Wijzigingen op grond van deze herzieningsclausule zijn uitsluitend toegestaan indien deze niet leiden tot een wezenlijke wijziging van de Overeenkomst in de zin van artikel 2.163g Aanbestedingswet 2012.</w:t>
      </w:r>
    </w:p>
    <w:p w14:paraId="0E852DC4" w14:textId="77777777" w:rsidR="00103263" w:rsidRDefault="00103263" w:rsidP="00103263">
      <w:pPr>
        <w:rPr>
          <w:rFonts w:ascii="Arial" w:hAnsi="Arial" w:cs="Arial"/>
        </w:rPr>
      </w:pPr>
    </w:p>
    <w:p w14:paraId="26396A7B" w14:textId="77777777" w:rsidR="00103263" w:rsidRDefault="00103263" w:rsidP="00103263">
      <w:pPr>
        <w:rPr>
          <w:rFonts w:ascii="Arial" w:hAnsi="Arial" w:cs="Arial"/>
        </w:rPr>
      </w:pPr>
      <w:r w:rsidRPr="0003233D">
        <w:rPr>
          <w:rFonts w:ascii="Arial" w:hAnsi="Arial" w:cs="Arial"/>
        </w:rPr>
        <w:t>Deze herzieningsclausule kan gedurende de looptijd van de Overeenkomst worden toegepast in de volgende limitatief omschreven situaties:</w:t>
      </w:r>
    </w:p>
    <w:p w14:paraId="03B6C5F5" w14:textId="77777777" w:rsidR="00103263" w:rsidRPr="0003233D" w:rsidRDefault="00103263" w:rsidP="00103263">
      <w:pPr>
        <w:rPr>
          <w:rFonts w:ascii="Arial" w:hAnsi="Arial" w:cs="Arial"/>
        </w:rPr>
      </w:pPr>
    </w:p>
    <w:p w14:paraId="15D4F03E" w14:textId="77777777" w:rsidR="00103263" w:rsidRPr="0003233D" w:rsidRDefault="00103263" w:rsidP="00103263">
      <w:pPr>
        <w:numPr>
          <w:ilvl w:val="0"/>
          <w:numId w:val="36"/>
        </w:numPr>
        <w:rPr>
          <w:rFonts w:ascii="Arial" w:hAnsi="Arial" w:cs="Arial"/>
        </w:rPr>
      </w:pPr>
      <w:r w:rsidRPr="0003233D">
        <w:rPr>
          <w:rFonts w:ascii="Arial" w:hAnsi="Arial" w:cs="Arial"/>
          <w:b/>
          <w:bCs/>
        </w:rPr>
        <w:t>Wijzigingen in wet- en regelgeving</w:t>
      </w:r>
      <w:r w:rsidRPr="0003233D">
        <w:rPr>
          <w:rFonts w:ascii="Arial" w:hAnsi="Arial" w:cs="Arial"/>
        </w:rPr>
        <w:br/>
        <w:t xml:space="preserve">Indien gedurende de looptijd van de Overeenkomst nieuwe of gewijzigde wet- en regelgeving van kracht wordt die directe gevolgen heeft voor de uitvoering van de Overeenkomst, kunnen partijen de Overeenkomst aanpassen voor zover noodzakelijk om te voldoen aan deze regelgeving. </w:t>
      </w:r>
    </w:p>
    <w:p w14:paraId="251142C2" w14:textId="77777777" w:rsidR="00103263" w:rsidRPr="0003233D" w:rsidRDefault="00103263" w:rsidP="00103263">
      <w:pPr>
        <w:numPr>
          <w:ilvl w:val="0"/>
          <w:numId w:val="36"/>
        </w:numPr>
        <w:rPr>
          <w:rFonts w:ascii="Arial" w:hAnsi="Arial" w:cs="Arial"/>
        </w:rPr>
      </w:pPr>
      <w:r w:rsidRPr="0003233D">
        <w:rPr>
          <w:rFonts w:ascii="Arial" w:hAnsi="Arial" w:cs="Arial"/>
          <w:b/>
          <w:bCs/>
        </w:rPr>
        <w:t>Onvoorziene omstandigheden</w:t>
      </w:r>
      <w:r w:rsidRPr="0003233D">
        <w:rPr>
          <w:rFonts w:ascii="Arial" w:hAnsi="Arial" w:cs="Arial"/>
        </w:rPr>
        <w:br/>
        <w:t xml:space="preserve">Indien zich omstandigheden voordoen die bij het sluiten van de Overeenkomst redelijkerwijs niet voorzien konden worden en die de uitvoering van de Overeenkomst materieel beïnvloeden, kunnen partijen de Overeenkomst aanpassen voor zover strikt noodzakelijk om de continuïteit van de uitvoering te waarborgen. </w:t>
      </w:r>
    </w:p>
    <w:p w14:paraId="223AC3DA" w14:textId="77777777" w:rsidR="00103263" w:rsidRPr="0003233D" w:rsidRDefault="00103263" w:rsidP="00103263">
      <w:pPr>
        <w:numPr>
          <w:ilvl w:val="0"/>
          <w:numId w:val="36"/>
        </w:numPr>
        <w:rPr>
          <w:rFonts w:ascii="Arial" w:hAnsi="Arial" w:cs="Arial"/>
        </w:rPr>
      </w:pPr>
      <w:r w:rsidRPr="0003233D">
        <w:rPr>
          <w:rFonts w:ascii="Arial" w:hAnsi="Arial" w:cs="Arial"/>
          <w:b/>
          <w:bCs/>
        </w:rPr>
        <w:t>Organisatorische wijzigingen bij de gemeente Den Helder</w:t>
      </w:r>
      <w:r w:rsidRPr="0003233D">
        <w:rPr>
          <w:rFonts w:ascii="Arial" w:hAnsi="Arial" w:cs="Arial"/>
        </w:rPr>
        <w:br/>
        <w:t xml:space="preserve">Indien er sprake is van significante organisatorische wijzigingen binnen de gemeente Den Helder die een aantoonbare en directe impact hebben op de aard of omvang van de </w:t>
      </w:r>
      <w:r w:rsidRPr="0003233D">
        <w:rPr>
          <w:rFonts w:ascii="Arial" w:hAnsi="Arial" w:cs="Arial"/>
        </w:rPr>
        <w:lastRenderedPageBreak/>
        <w:t xml:space="preserve">behoefte binnen de scope van deze Overeenkomst, kan de Overeenkomst hierop worden aangepast, mits deze wijziging binnen de oorspronkelijke opdracht en scope blijft. </w:t>
      </w:r>
    </w:p>
    <w:p w14:paraId="7346BB10" w14:textId="39050955" w:rsidR="004F27E3" w:rsidRDefault="00103263" w:rsidP="00103263">
      <w:pPr>
        <w:numPr>
          <w:ilvl w:val="0"/>
          <w:numId w:val="36"/>
        </w:numPr>
        <w:rPr>
          <w:rFonts w:ascii="Arial" w:hAnsi="Arial" w:cs="Arial"/>
        </w:rPr>
      </w:pPr>
      <w:r w:rsidRPr="0003233D">
        <w:rPr>
          <w:rFonts w:ascii="Arial" w:hAnsi="Arial" w:cs="Arial"/>
          <w:b/>
          <w:bCs/>
        </w:rPr>
        <w:t>Overmachtssituaties</w:t>
      </w:r>
      <w:r w:rsidRPr="0003233D">
        <w:rPr>
          <w:rFonts w:ascii="Arial" w:hAnsi="Arial" w:cs="Arial"/>
        </w:rPr>
        <w:br/>
        <w:t xml:space="preserve">In geval van overmacht, waaronder in ieder geval wordt verstaan natuurrampen, pandemieën, oorlog, of andere ernstige crisisomstandigheden die de uitvoering van de Overeenkomst verhinderen of ernstig belemmeren, kunnen partijen de Overeenkomst aanpassen voor zover noodzakelijk om de uitvoering (tijdelijk of structureel) mogelijk te maken. </w:t>
      </w:r>
    </w:p>
    <w:p w14:paraId="7439C90A" w14:textId="77777777" w:rsidR="00CE7C66" w:rsidRPr="00CE7C66" w:rsidRDefault="00CE7C66" w:rsidP="00CE7C66">
      <w:pPr>
        <w:ind w:left="720"/>
        <w:rPr>
          <w:rFonts w:ascii="Arial" w:hAnsi="Arial" w:cs="Arial"/>
        </w:rPr>
      </w:pPr>
    </w:p>
    <w:p w14:paraId="38E5E5E9" w14:textId="089FBDF3" w:rsidR="00103263" w:rsidRDefault="00103263" w:rsidP="00103263">
      <w:pPr>
        <w:rPr>
          <w:rFonts w:ascii="Arial" w:hAnsi="Arial" w:cs="Arial"/>
        </w:rPr>
      </w:pPr>
      <w:r w:rsidRPr="006F240D">
        <w:rPr>
          <w:rFonts w:ascii="Arial" w:hAnsi="Arial" w:cs="Arial"/>
        </w:rPr>
        <w:t>Alle wijzigingen op grond van deze herzieningsclausule worden uitsluitend schriftelijk overeengekomen tussen de gemeente Den Helder en de opdrachtnemer.</w:t>
      </w:r>
      <w:r w:rsidRPr="001E777F">
        <w:rPr>
          <w:rFonts w:ascii="Arial" w:hAnsi="Arial" w:cs="Arial"/>
        </w:rPr>
        <w:t xml:space="preserve"> </w:t>
      </w:r>
      <w:r>
        <w:rPr>
          <w:rFonts w:ascii="Arial" w:hAnsi="Arial" w:cs="Arial"/>
        </w:rPr>
        <w:t>W</w:t>
      </w:r>
      <w:r w:rsidRPr="001E777F">
        <w:rPr>
          <w:rFonts w:ascii="Arial" w:hAnsi="Arial" w:cs="Arial"/>
        </w:rPr>
        <w:t>ijziging moet</w:t>
      </w:r>
      <w:r>
        <w:rPr>
          <w:rFonts w:ascii="Arial" w:hAnsi="Arial" w:cs="Arial"/>
        </w:rPr>
        <w:t>en</w:t>
      </w:r>
      <w:r w:rsidRPr="001E777F">
        <w:rPr>
          <w:rFonts w:ascii="Arial" w:hAnsi="Arial" w:cs="Arial"/>
        </w:rPr>
        <w:t xml:space="preserve"> gemotiveerd zijn, </w:t>
      </w:r>
      <w:r>
        <w:rPr>
          <w:rFonts w:ascii="Arial" w:hAnsi="Arial" w:cs="Arial"/>
        </w:rPr>
        <w:t xml:space="preserve">proportioneel ten opzichte van de oorspronkelijke </w:t>
      </w:r>
      <w:sdt>
        <w:sdtPr>
          <w:rPr>
            <w:rFonts w:ascii="Arial" w:hAnsi="Arial" w:cs="Arial"/>
          </w:rPr>
          <w:alias w:val="Geef aan of een Overeenkomst of Raamovereenkomst wordt gesloten"/>
          <w:tag w:val="Geef aan of een Overeenkomst of Raamovereenkomst wordt gesloten"/>
          <w:id w:val="-1682194858"/>
          <w:placeholder>
            <w:docPart w:val="6D942400FE784B979F9DF06A73A3B9F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Pr>
              <w:rFonts w:ascii="Arial" w:hAnsi="Arial" w:cs="Arial"/>
            </w:rPr>
            <w:t>Overeenkomst</w:t>
          </w:r>
        </w:sdtContent>
      </w:sdt>
      <w:r>
        <w:rPr>
          <w:rFonts w:ascii="Arial" w:hAnsi="Arial" w:cs="Arial"/>
        </w:rPr>
        <w:t xml:space="preserve"> </w:t>
      </w:r>
      <w:r w:rsidRPr="00EF7B62">
        <w:rPr>
          <w:rFonts w:ascii="Arial" w:hAnsi="Arial" w:cs="Arial"/>
        </w:rPr>
        <w:t>en te allen tijde binnen de grenzen van de Aanbestedingswet 2012 en het Europese aanbestedingsrecht te blijven.</w:t>
      </w:r>
    </w:p>
    <w:p w14:paraId="66B1F016" w14:textId="77777777" w:rsidR="00103263" w:rsidRPr="001E777F" w:rsidRDefault="00103263" w:rsidP="00103263">
      <w:pPr>
        <w:rPr>
          <w:rFonts w:ascii="Arial" w:hAnsi="Arial" w:cs="Arial"/>
        </w:rPr>
      </w:pPr>
    </w:p>
    <w:p w14:paraId="53547108" w14:textId="7105DF70" w:rsidR="00103263" w:rsidRPr="001E777F" w:rsidRDefault="00103263" w:rsidP="00103263">
      <w:pPr>
        <w:rPr>
          <w:rFonts w:ascii="Arial" w:hAnsi="Arial" w:cs="Arial"/>
        </w:rPr>
      </w:pPr>
      <w:r w:rsidRPr="001E777F">
        <w:rPr>
          <w:rFonts w:ascii="Arial" w:hAnsi="Arial" w:cs="Arial"/>
        </w:rPr>
        <w:t xml:space="preserve">De toepassing van de herzieningsclausule </w:t>
      </w:r>
      <w:r>
        <w:rPr>
          <w:rFonts w:ascii="Arial" w:hAnsi="Arial" w:cs="Arial"/>
        </w:rPr>
        <w:t xml:space="preserve">moet </w:t>
      </w:r>
      <w:r w:rsidRPr="001E777F">
        <w:rPr>
          <w:rFonts w:ascii="Arial" w:hAnsi="Arial" w:cs="Arial"/>
        </w:rPr>
        <w:t xml:space="preserve">voldoen aan Europese en nationale aanbestedingsregels om te waarborgen dat de aard van de </w:t>
      </w:r>
      <w:sdt>
        <w:sdtPr>
          <w:rPr>
            <w:rFonts w:ascii="Arial" w:hAnsi="Arial" w:cs="Arial"/>
          </w:rPr>
          <w:alias w:val="Geef aan of een Overeenkomst of Raamovereenkomst wordt gesloten"/>
          <w:tag w:val="Geef aan of een Overeenkomst of Raamovereenkomst wordt gesloten"/>
          <w:id w:val="1116802917"/>
          <w:placeholder>
            <w:docPart w:val="4DC7E6F71241488897160DAE93A3972F"/>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Pr>
              <w:rFonts w:ascii="Arial" w:hAnsi="Arial" w:cs="Arial"/>
            </w:rPr>
            <w:t>Overeenkomst</w:t>
          </w:r>
        </w:sdtContent>
      </w:sdt>
      <w:r w:rsidRPr="001E777F">
        <w:rPr>
          <w:rFonts w:ascii="Arial" w:hAnsi="Arial" w:cs="Arial"/>
        </w:rPr>
        <w:t xml:space="preserve"> op een rechtmatige manier wordt aangepast. </w:t>
      </w:r>
    </w:p>
    <w:p w14:paraId="2BB55680" w14:textId="019401D0" w:rsidR="00026B72" w:rsidRPr="00FC4C88" w:rsidRDefault="00D77C2B" w:rsidP="0048430D">
      <w:pPr>
        <w:pStyle w:val="Kop2"/>
        <w:rPr>
          <w:rFonts w:eastAsia="Times New Roman" w:cs="Arial"/>
          <w:color w:val="365F91"/>
        </w:rPr>
      </w:pPr>
      <w:bookmarkStart w:id="43" w:name="_Toc230675122"/>
      <w:r>
        <w:t>1.</w:t>
      </w:r>
      <w:r w:rsidR="000421B1">
        <w:t>7</w:t>
      </w:r>
      <w:r>
        <w:tab/>
        <w:t>Communicatie</w:t>
      </w:r>
      <w:bookmarkEnd w:id="30"/>
      <w:bookmarkEnd w:id="31"/>
      <w:bookmarkEnd w:id="42"/>
      <w:bookmarkEnd w:id="43"/>
    </w:p>
    <w:p w14:paraId="66C42C90" w14:textId="77777777" w:rsidR="00026B72" w:rsidRDefault="00026B72" w:rsidP="000B411E">
      <w:pPr>
        <w:rPr>
          <w:rFonts w:ascii="Arial" w:hAnsi="Arial" w:cs="Arial"/>
        </w:rPr>
      </w:pPr>
    </w:p>
    <w:p w14:paraId="0EEE75C5" w14:textId="0B97FE6A" w:rsidR="00026B72" w:rsidRDefault="002C6843" w:rsidP="000B411E">
      <w:pPr>
        <w:rPr>
          <w:rFonts w:cs="Arial"/>
        </w:rPr>
      </w:pPr>
      <w:r>
        <w:rPr>
          <w:rFonts w:cs="Arial"/>
        </w:rPr>
        <w:t xml:space="preserve">Namens </w:t>
      </w:r>
      <w:r w:rsidR="00D77C2B">
        <w:rPr>
          <w:rFonts w:cs="Arial"/>
        </w:rPr>
        <w:t xml:space="preserve">de </w:t>
      </w:r>
      <w:r w:rsidR="006C7194">
        <w:rPr>
          <w:rFonts w:cs="Arial"/>
        </w:rPr>
        <w:t>Gegadigde/</w:t>
      </w:r>
      <w:r w:rsidR="00D77C2B">
        <w:rPr>
          <w:rFonts w:cs="Arial"/>
        </w:rPr>
        <w:t xml:space="preserve"> Inschrijver moet</w:t>
      </w:r>
      <w:r w:rsidR="00D77C2B">
        <w:rPr>
          <w:rFonts w:cs="Arial"/>
          <w:color w:val="0000FF"/>
        </w:rPr>
        <w:t xml:space="preserve"> </w:t>
      </w:r>
      <w:r w:rsidR="00D77C2B">
        <w:rPr>
          <w:rFonts w:cs="Arial"/>
        </w:rPr>
        <w:t xml:space="preserve">het contact via één contactpersoon of zijn of haar plaatsvervanger verlopen, welke de organisatie mag vertegenwoordigen. </w:t>
      </w:r>
    </w:p>
    <w:p w14:paraId="6D28B7CB" w14:textId="77777777" w:rsidR="00026B72" w:rsidRDefault="00026B72" w:rsidP="000B411E">
      <w:pPr>
        <w:rPr>
          <w:rFonts w:cs="Arial"/>
        </w:rPr>
      </w:pPr>
    </w:p>
    <w:p w14:paraId="796FFCBB" w14:textId="52AED69C" w:rsidR="007F7EB3" w:rsidRDefault="00D77C2B" w:rsidP="000B411E">
      <w:pPr>
        <w:rPr>
          <w:rFonts w:cs="Arial"/>
        </w:rPr>
      </w:pPr>
      <w:r>
        <w:rPr>
          <w:rFonts w:cs="Arial"/>
        </w:rPr>
        <w:t xml:space="preserve">De communicatie tijdens het aanbestedingstraject vindt </w:t>
      </w:r>
      <w:r w:rsidRPr="00347C72">
        <w:rPr>
          <w:rFonts w:cs="Arial"/>
          <w:b/>
          <w:bCs/>
        </w:rPr>
        <w:t>alleen</w:t>
      </w:r>
      <w:r>
        <w:rPr>
          <w:rFonts w:cs="Arial"/>
        </w:rPr>
        <w:t xml:space="preserve"> via </w:t>
      </w:r>
      <w:r w:rsidR="00347C72">
        <w:rPr>
          <w:rFonts w:cs="Arial"/>
        </w:rPr>
        <w:t xml:space="preserve">TenderNed </w:t>
      </w:r>
      <w:r w:rsidR="007F7EB3">
        <w:rPr>
          <w:rFonts w:cs="Arial"/>
        </w:rPr>
        <w:t>plaats.</w:t>
      </w:r>
    </w:p>
    <w:p w14:paraId="18776A3E" w14:textId="77777777" w:rsidR="007F7EB3" w:rsidRDefault="007F7EB3" w:rsidP="000B411E">
      <w:pPr>
        <w:rPr>
          <w:rFonts w:cs="Arial"/>
        </w:rPr>
      </w:pPr>
    </w:p>
    <w:p w14:paraId="4E1FCD8C" w14:textId="64978CA9" w:rsidR="00026B72" w:rsidRPr="00A539CD" w:rsidRDefault="00D77C2B" w:rsidP="000B411E">
      <w:pPr>
        <w:rPr>
          <w:rFonts w:cs="Arial"/>
        </w:rPr>
      </w:pPr>
      <w:r w:rsidRPr="00A539CD">
        <w:rPr>
          <w:rFonts w:cs="Arial"/>
        </w:rPr>
        <w:t xml:space="preserve">De centrale contactpersoon namens de </w:t>
      </w:r>
      <w:r w:rsidR="00FD746E">
        <w:rPr>
          <w:rFonts w:cs="Arial"/>
        </w:rPr>
        <w:t>Gemeente Den Helder</w:t>
      </w:r>
      <w:r w:rsidRPr="00A539CD">
        <w:rPr>
          <w:rFonts w:cs="Arial"/>
        </w:rPr>
        <w:t xml:space="preserve"> is:</w:t>
      </w:r>
    </w:p>
    <w:p w14:paraId="7DD3D27B" w14:textId="3EC6DA05" w:rsidR="006E4A2D" w:rsidRPr="00A539CD" w:rsidRDefault="00641A71" w:rsidP="00701B79">
      <w:pPr>
        <w:pStyle w:val="Lijstalinea"/>
        <w:numPr>
          <w:ilvl w:val="0"/>
          <w:numId w:val="9"/>
        </w:numPr>
        <w:rPr>
          <w:rFonts w:cs="Arial"/>
        </w:rPr>
      </w:pPr>
      <w:r w:rsidRPr="00A539CD">
        <w:rPr>
          <w:rFonts w:cs="Arial"/>
        </w:rPr>
        <w:t>Z. Smink</w:t>
      </w:r>
    </w:p>
    <w:p w14:paraId="78427112" w14:textId="190D3B6F" w:rsidR="006E4A2D" w:rsidRPr="00A539CD" w:rsidRDefault="00641A71" w:rsidP="00701B79">
      <w:pPr>
        <w:pStyle w:val="Lijstalinea"/>
        <w:numPr>
          <w:ilvl w:val="0"/>
          <w:numId w:val="9"/>
        </w:numPr>
        <w:rPr>
          <w:rFonts w:cs="Arial"/>
        </w:rPr>
      </w:pPr>
      <w:r w:rsidRPr="00A539CD">
        <w:rPr>
          <w:rFonts w:cs="Arial"/>
        </w:rPr>
        <w:t xml:space="preserve">Team financiën </w:t>
      </w:r>
    </w:p>
    <w:p w14:paraId="28FBCD6B" w14:textId="77777777" w:rsidR="003D7F1B" w:rsidRDefault="003D7F1B" w:rsidP="000B411E">
      <w:pPr>
        <w:rPr>
          <w:rFonts w:cs="Arial"/>
        </w:rPr>
      </w:pPr>
    </w:p>
    <w:p w14:paraId="172E6DFF" w14:textId="12713B6D" w:rsidR="00026B72" w:rsidRDefault="00D77C2B" w:rsidP="000B411E">
      <w:pPr>
        <w:rPr>
          <w:rFonts w:cs="Arial"/>
        </w:rPr>
      </w:pPr>
      <w:r>
        <w:rPr>
          <w:rFonts w:cs="Arial"/>
        </w:rPr>
        <w:t xml:space="preserve">Het is niet toegestaan andere medewerkers </w:t>
      </w:r>
      <w:r w:rsidR="62EB7F84" w:rsidRPr="6B847F76">
        <w:rPr>
          <w:rFonts w:cs="Arial"/>
        </w:rPr>
        <w:t xml:space="preserve">dan de genoemde contactpersoon </w:t>
      </w:r>
      <w:r>
        <w:rPr>
          <w:rFonts w:cs="Arial"/>
        </w:rPr>
        <w:t xml:space="preserve">van of namens de </w:t>
      </w:r>
      <w:r w:rsidR="00FD746E">
        <w:rPr>
          <w:rFonts w:cs="Arial"/>
        </w:rPr>
        <w:t>Gemeente Den Helder</w:t>
      </w:r>
      <w:r>
        <w:rPr>
          <w:rFonts w:cs="Arial"/>
        </w:rPr>
        <w:t xml:space="preserve"> over deze aanbesteding te benaderen op straffe van uitsluiting van deelname aan de aanbesteding.</w:t>
      </w:r>
    </w:p>
    <w:p w14:paraId="6F747D86" w14:textId="46F69B02" w:rsidR="00026B72" w:rsidRDefault="00D77C2B" w:rsidP="00196344">
      <w:pPr>
        <w:pStyle w:val="Kop2"/>
      </w:pPr>
      <w:bookmarkStart w:id="44" w:name="_Toc176781998"/>
      <w:bookmarkStart w:id="45" w:name="_Toc230675123"/>
      <w:r>
        <w:t>1.</w:t>
      </w:r>
      <w:r w:rsidR="000421B1">
        <w:t>7</w:t>
      </w:r>
      <w:r>
        <w:t>.1</w:t>
      </w:r>
      <w:r>
        <w:tab/>
        <w:t>Nederlandse taal</w:t>
      </w:r>
      <w:bookmarkEnd w:id="44"/>
      <w:bookmarkEnd w:id="45"/>
    </w:p>
    <w:p w14:paraId="49C64D32" w14:textId="77777777" w:rsidR="000A09A6" w:rsidRDefault="000A09A6" w:rsidP="000B411E">
      <w:pPr>
        <w:rPr>
          <w:rFonts w:cs="Arial"/>
        </w:rPr>
      </w:pPr>
    </w:p>
    <w:p w14:paraId="09A26532" w14:textId="0C9608BE" w:rsidR="00026B72" w:rsidRDefault="00D77C2B" w:rsidP="000B411E">
      <w:pPr>
        <w:rPr>
          <w:rFonts w:cs="Arial"/>
        </w:rPr>
      </w:pPr>
      <w:r>
        <w:rPr>
          <w:rFonts w:cs="Arial"/>
        </w:rPr>
        <w:t xml:space="preserve">Inschrijvingen zijn gesteld in het Nederlands. Zowel tijdens het aanbestedingstraject als gedurende de </w:t>
      </w:r>
      <w:r w:rsidRPr="00956BCD">
        <w:rPr>
          <w:rFonts w:cs="Arial"/>
        </w:rPr>
        <w:t xml:space="preserve">uitvoering </w:t>
      </w:r>
      <w:r w:rsidRPr="00CD57AC">
        <w:rPr>
          <w:rFonts w:cs="Arial"/>
        </w:rPr>
        <w:t xml:space="preserve">van de </w:t>
      </w:r>
      <w:sdt>
        <w:sdtPr>
          <w:rPr>
            <w:rFonts w:cs="Arial"/>
          </w:rPr>
          <w:alias w:val="Geef aan of een Overeenkomst of Raamovereenkomst wordt gesloten"/>
          <w:tag w:val="Geef aan of een Overeenkomst of Raamovereenkomst wordt gesloten"/>
          <w:id w:val="1524822966"/>
          <w:placeholder>
            <w:docPart w:val="12DF170811324D92B88D3D28B44B158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41A71">
            <w:rPr>
              <w:rFonts w:cs="Arial"/>
            </w:rPr>
            <w:t>Overeenkomst</w:t>
          </w:r>
        </w:sdtContent>
      </w:sdt>
      <w:r w:rsidR="00A02E97" w:rsidRPr="00CD57AC">
        <w:rPr>
          <w:rFonts w:cs="Arial"/>
        </w:rPr>
        <w:t xml:space="preserve"> </w:t>
      </w:r>
      <w:r w:rsidRPr="00CD57AC">
        <w:rPr>
          <w:rFonts w:cs="Arial"/>
        </w:rPr>
        <w:t>wordt</w:t>
      </w:r>
      <w:r>
        <w:rPr>
          <w:rFonts w:cs="Arial"/>
        </w:rPr>
        <w:t xml:space="preserve"> uitsluitend de Nederlandse taal gebruikt in woord en geschrift. </w:t>
      </w:r>
    </w:p>
    <w:p w14:paraId="79C77CA9" w14:textId="51FD71EE" w:rsidR="00650124" w:rsidRPr="009065A9" w:rsidRDefault="00650124" w:rsidP="009065A9">
      <w:pPr>
        <w:pStyle w:val="Kop2"/>
      </w:pPr>
      <w:bookmarkStart w:id="46" w:name="_Toc176781999"/>
      <w:bookmarkStart w:id="47" w:name="_Toc230675124"/>
      <w:r w:rsidRPr="009065A9">
        <w:rPr>
          <w:rFonts w:cstheme="majorHAnsi"/>
        </w:rPr>
        <w:t>1.</w:t>
      </w:r>
      <w:r w:rsidR="000421B1">
        <w:rPr>
          <w:rFonts w:cstheme="majorHAnsi"/>
        </w:rPr>
        <w:t>8</w:t>
      </w:r>
      <w:r w:rsidR="009065A9" w:rsidRPr="009065A9">
        <w:rPr>
          <w:rFonts w:cstheme="majorHAnsi"/>
        </w:rPr>
        <w:tab/>
      </w:r>
      <w:r w:rsidRPr="009065A9">
        <w:rPr>
          <w:rFonts w:cstheme="majorHAnsi"/>
        </w:rPr>
        <w:t>Vertrouwelijkheid</w:t>
      </w:r>
      <w:bookmarkEnd w:id="46"/>
      <w:bookmarkEnd w:id="47"/>
    </w:p>
    <w:p w14:paraId="750652A2" w14:textId="24C38CD9" w:rsidR="00650124" w:rsidRPr="009065A9" w:rsidRDefault="00650124" w:rsidP="00650124">
      <w:pPr>
        <w:pStyle w:val="Normaalweb"/>
        <w:rPr>
          <w:rFonts w:asciiTheme="majorHAnsi" w:hAnsiTheme="majorHAnsi" w:cstheme="majorHAnsi"/>
          <w:sz w:val="22"/>
          <w:szCs w:val="22"/>
        </w:rPr>
      </w:pPr>
      <w:r w:rsidRPr="009065A9">
        <w:rPr>
          <w:rFonts w:asciiTheme="majorHAnsi" w:hAnsiTheme="majorHAnsi" w:cstheme="majorHAnsi"/>
          <w:sz w:val="22"/>
          <w:szCs w:val="22"/>
        </w:rPr>
        <w:t xml:space="preserve">De informatie die in uw Inschrijving wordt verstrekt zal door </w:t>
      </w:r>
      <w:r w:rsidR="00FD746E">
        <w:rPr>
          <w:rFonts w:asciiTheme="majorHAnsi" w:hAnsiTheme="majorHAnsi" w:cstheme="majorHAnsi"/>
          <w:sz w:val="22"/>
          <w:szCs w:val="22"/>
        </w:rPr>
        <w:t>gemeente Den Helder</w:t>
      </w:r>
      <w:r w:rsidRPr="009065A9">
        <w:rPr>
          <w:rFonts w:asciiTheme="majorHAnsi" w:hAnsiTheme="majorHAnsi" w:cstheme="majorHAnsi"/>
          <w:sz w:val="22"/>
          <w:szCs w:val="22"/>
        </w:rPr>
        <w:t xml:space="preserve"> als strikt vertrouwelijk worden behandeld en niet aan derden worden verstrekt, tenzij het informatie betreft die als gevolg van een wettelijke verplichting openbaar moet worden gemaakt of reeds openbaar is.</w:t>
      </w:r>
    </w:p>
    <w:p w14:paraId="334A3E6E" w14:textId="62E3DA7F" w:rsidR="00FF2EA0" w:rsidRDefault="00650124" w:rsidP="00F53DC3">
      <w:pPr>
        <w:pStyle w:val="Normaalweb"/>
        <w:rPr>
          <w:rFonts w:asciiTheme="majorHAnsi" w:hAnsiTheme="majorHAnsi" w:cstheme="majorHAnsi"/>
          <w:sz w:val="22"/>
          <w:szCs w:val="22"/>
        </w:rPr>
      </w:pPr>
      <w:r w:rsidRPr="009065A9">
        <w:rPr>
          <w:rFonts w:asciiTheme="majorHAnsi" w:hAnsiTheme="majorHAnsi" w:cstheme="majorHAnsi"/>
          <w:sz w:val="22"/>
          <w:szCs w:val="22"/>
        </w:rPr>
        <w:t xml:space="preserve">De Inschrijver mag de gegevens die </w:t>
      </w:r>
      <w:r w:rsidR="00FD746E">
        <w:rPr>
          <w:rFonts w:asciiTheme="majorHAnsi" w:hAnsiTheme="majorHAnsi" w:cstheme="majorHAnsi"/>
          <w:sz w:val="22"/>
          <w:szCs w:val="22"/>
        </w:rPr>
        <w:t>gemeente Den Helder</w:t>
      </w:r>
      <w:r w:rsidRPr="009065A9">
        <w:rPr>
          <w:rFonts w:asciiTheme="majorHAnsi" w:hAnsiTheme="majorHAnsi" w:cstheme="majorHAnsi"/>
          <w:sz w:val="22"/>
          <w:szCs w:val="22"/>
        </w:rPr>
        <w:t xml:space="preserve"> haar in verband met deze aanbesteding ter beschikking stelt </w:t>
      </w:r>
      <w:r w:rsidR="00F53DC3">
        <w:rPr>
          <w:rFonts w:asciiTheme="majorHAnsi" w:hAnsiTheme="majorHAnsi" w:cstheme="majorHAnsi"/>
          <w:sz w:val="22"/>
          <w:szCs w:val="22"/>
        </w:rPr>
        <w:t xml:space="preserve">uitsluitend </w:t>
      </w:r>
      <w:r w:rsidRPr="009065A9">
        <w:rPr>
          <w:rFonts w:asciiTheme="majorHAnsi" w:hAnsiTheme="majorHAnsi" w:cstheme="majorHAnsi"/>
          <w:sz w:val="22"/>
          <w:szCs w:val="22"/>
        </w:rPr>
        <w:t xml:space="preserve">gebruiken voor het doel waarvoor ze zijn verstrekt. Inschrijver dient vertrouwelijk om te gaan met de door </w:t>
      </w:r>
      <w:r w:rsidR="00FD746E">
        <w:rPr>
          <w:rFonts w:asciiTheme="majorHAnsi" w:hAnsiTheme="majorHAnsi" w:cstheme="majorHAnsi"/>
          <w:sz w:val="22"/>
          <w:szCs w:val="22"/>
        </w:rPr>
        <w:t>gemeente Den Helder</w:t>
      </w:r>
      <w:r w:rsidRPr="009065A9">
        <w:rPr>
          <w:rFonts w:asciiTheme="majorHAnsi" w:hAnsiTheme="majorHAnsi" w:cstheme="majorHAnsi"/>
          <w:sz w:val="22"/>
          <w:szCs w:val="22"/>
        </w:rPr>
        <w:t xml:space="preserve"> verstrekte informatie.</w:t>
      </w:r>
      <w:bookmarkStart w:id="48" w:name="_Toc1986547"/>
      <w:bookmarkStart w:id="49" w:name="_Toc17289482"/>
      <w:bookmarkStart w:id="50" w:name="_Toc176782000"/>
    </w:p>
    <w:p w14:paraId="2B448678" w14:textId="77777777" w:rsidR="000F5614" w:rsidRDefault="000F5614" w:rsidP="00F53DC3">
      <w:pPr>
        <w:pStyle w:val="Normaalweb"/>
        <w:rPr>
          <w:rFonts w:asciiTheme="majorHAnsi" w:hAnsiTheme="majorHAnsi" w:cstheme="majorHAnsi"/>
          <w:sz w:val="22"/>
          <w:szCs w:val="22"/>
        </w:rPr>
      </w:pPr>
    </w:p>
    <w:p w14:paraId="40007B3E" w14:textId="77777777" w:rsidR="000F5614" w:rsidRDefault="000F5614" w:rsidP="00F53DC3">
      <w:pPr>
        <w:pStyle w:val="Normaalweb"/>
        <w:rPr>
          <w:rFonts w:asciiTheme="majorHAnsi" w:hAnsiTheme="majorHAnsi" w:cstheme="majorHAnsi"/>
          <w:sz w:val="22"/>
          <w:szCs w:val="22"/>
        </w:rPr>
      </w:pPr>
    </w:p>
    <w:p w14:paraId="228E486C" w14:textId="77777777" w:rsidR="000F5614" w:rsidRDefault="000F5614" w:rsidP="00F53DC3">
      <w:pPr>
        <w:pStyle w:val="Normaalweb"/>
        <w:rPr>
          <w:rFonts w:asciiTheme="majorHAnsi" w:hAnsiTheme="majorHAnsi" w:cstheme="majorHAnsi"/>
          <w:sz w:val="22"/>
          <w:szCs w:val="22"/>
        </w:rPr>
      </w:pPr>
    </w:p>
    <w:p w14:paraId="28D2B5D2" w14:textId="77777777" w:rsidR="000F5614" w:rsidRPr="00F53DC3" w:rsidRDefault="000F5614" w:rsidP="00F53DC3">
      <w:pPr>
        <w:pStyle w:val="Normaalweb"/>
        <w:rPr>
          <w:rFonts w:asciiTheme="majorHAnsi" w:hAnsiTheme="majorHAnsi" w:cstheme="majorHAnsi"/>
          <w:sz w:val="22"/>
          <w:szCs w:val="22"/>
        </w:rPr>
      </w:pPr>
    </w:p>
    <w:p w14:paraId="3610D7C7" w14:textId="758CBD62" w:rsidR="00026B72" w:rsidRDefault="00D77C2B" w:rsidP="00542174">
      <w:pPr>
        <w:pStyle w:val="Kop2"/>
      </w:pPr>
      <w:bookmarkStart w:id="51" w:name="_Toc230675125"/>
      <w:r>
        <w:lastRenderedPageBreak/>
        <w:t>1.</w:t>
      </w:r>
      <w:r w:rsidR="000421B1">
        <w:t>9</w:t>
      </w:r>
      <w:r>
        <w:tab/>
        <w:t>Planning en termijnen</w:t>
      </w:r>
      <w:bookmarkEnd w:id="48"/>
      <w:bookmarkEnd w:id="49"/>
      <w:bookmarkEnd w:id="50"/>
      <w:bookmarkEnd w:id="51"/>
    </w:p>
    <w:p w14:paraId="3F32B201" w14:textId="77777777" w:rsidR="00026B72" w:rsidRDefault="00026B72" w:rsidP="000B411E">
      <w:pPr>
        <w:rPr>
          <w:rFonts w:ascii="Arial" w:hAnsi="Arial" w:cs="Arial"/>
        </w:rPr>
      </w:pPr>
    </w:p>
    <w:p w14:paraId="34845B67" w14:textId="071D72C9" w:rsidR="00026B72" w:rsidRDefault="00D77C2B" w:rsidP="000B411E">
      <w:r>
        <w:t xml:space="preserve">In onderstaande tabel is de planning opgenomen van deze aanbestedingsprocedure. U dient er rekening mee te houden dat deze planning eenzijdig (tussentijds) gewijzigd kan worden door de </w:t>
      </w:r>
      <w:r w:rsidR="00FD746E">
        <w:t>gemeente Den Helder.</w:t>
      </w:r>
      <w:r>
        <w:t xml:space="preserve"> Hierover wordt u dan tijdig geïnformeerd. De wettelijk verplichte minimumtermijnen zullen te allen tijde gerespecteerd worden.</w:t>
      </w:r>
    </w:p>
    <w:p w14:paraId="79D401E0" w14:textId="77777777" w:rsidR="00AF1132" w:rsidRDefault="00AF1132" w:rsidP="000B411E"/>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96"/>
        <w:gridCol w:w="2268"/>
      </w:tblGrid>
      <w:tr w:rsidR="00006B50" w14:paraId="11626F03" w14:textId="77777777" w:rsidTr="00B92A91">
        <w:tc>
          <w:tcPr>
            <w:tcW w:w="729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EFA5165" w14:textId="6A248F42" w:rsidR="00006B50" w:rsidRPr="00A7383C" w:rsidRDefault="00006B50" w:rsidP="000B411E">
            <w:pPr>
              <w:rPr>
                <w:rFonts w:cs="Arial"/>
                <w:b/>
                <w:bCs/>
              </w:rPr>
            </w:pPr>
            <w:r w:rsidRPr="00A7383C">
              <w:rPr>
                <w:rFonts w:cs="Arial"/>
                <w:b/>
                <w:bCs/>
              </w:rPr>
              <w:t>Planning</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41193DD" w14:textId="77777777" w:rsidR="00006B50" w:rsidRPr="00A7383C" w:rsidRDefault="00006B50" w:rsidP="00180125">
            <w:pPr>
              <w:jc w:val="center"/>
              <w:rPr>
                <w:rFonts w:cs="Arial"/>
                <w:b/>
                <w:bCs/>
              </w:rPr>
            </w:pPr>
            <w:r w:rsidRPr="00A7383C">
              <w:rPr>
                <w:rFonts w:cs="Arial"/>
                <w:b/>
                <w:bCs/>
              </w:rPr>
              <w:t>Datum</w:t>
            </w:r>
          </w:p>
        </w:tc>
      </w:tr>
      <w:tr w:rsidR="00006B50" w14:paraId="571C320C" w14:textId="77777777" w:rsidTr="00B92A91">
        <w:tc>
          <w:tcPr>
            <w:tcW w:w="7296" w:type="dxa"/>
            <w:tcBorders>
              <w:top w:val="nil"/>
              <w:left w:val="single" w:sz="4" w:space="0" w:color="auto"/>
              <w:bottom w:val="single" w:sz="4" w:space="0" w:color="auto"/>
              <w:right w:val="single" w:sz="4" w:space="0" w:color="auto"/>
            </w:tcBorders>
            <w:hideMark/>
          </w:tcPr>
          <w:p w14:paraId="077B8DD3" w14:textId="77777777" w:rsidR="00006B50" w:rsidRDefault="00006B50" w:rsidP="000B411E">
            <w:pPr>
              <w:rPr>
                <w:rFonts w:cs="Arial"/>
              </w:rPr>
            </w:pPr>
            <w:r>
              <w:rPr>
                <w:rFonts w:cs="Arial"/>
              </w:rPr>
              <w:t>Publicatie Offerteaanvraag TenderNed</w:t>
            </w:r>
          </w:p>
        </w:tc>
        <w:tc>
          <w:tcPr>
            <w:tcW w:w="2268" w:type="dxa"/>
            <w:tcBorders>
              <w:top w:val="nil"/>
              <w:left w:val="single" w:sz="4" w:space="0" w:color="auto"/>
              <w:bottom w:val="single" w:sz="4" w:space="0" w:color="auto"/>
              <w:right w:val="single" w:sz="4" w:space="0" w:color="auto"/>
            </w:tcBorders>
            <w:hideMark/>
          </w:tcPr>
          <w:p w14:paraId="29FC8237" w14:textId="1490F4C4" w:rsidR="00006B50" w:rsidRPr="00316028" w:rsidRDefault="000F5614" w:rsidP="00180125">
            <w:pPr>
              <w:jc w:val="center"/>
              <w:rPr>
                <w:rFonts w:cs="Arial"/>
              </w:rPr>
            </w:pPr>
            <w:r w:rsidRPr="00316028">
              <w:rPr>
                <w:rFonts w:cs="Arial"/>
              </w:rPr>
              <w:t>26 mei 2026</w:t>
            </w:r>
          </w:p>
        </w:tc>
      </w:tr>
      <w:tr w:rsidR="00A7265A" w14:paraId="7C3CC48E" w14:textId="77777777" w:rsidTr="00B92A91">
        <w:tc>
          <w:tcPr>
            <w:tcW w:w="7296" w:type="dxa"/>
            <w:tcBorders>
              <w:top w:val="nil"/>
              <w:left w:val="single" w:sz="4" w:space="0" w:color="auto"/>
              <w:bottom w:val="single" w:sz="4" w:space="0" w:color="auto"/>
              <w:right w:val="single" w:sz="4" w:space="0" w:color="auto"/>
            </w:tcBorders>
            <w:hideMark/>
          </w:tcPr>
          <w:p w14:paraId="2487731E" w14:textId="2F6704C9" w:rsidR="00A7265A" w:rsidRDefault="00A7265A" w:rsidP="00A7265A">
            <w:pPr>
              <w:rPr>
                <w:rFonts w:cs="Arial"/>
              </w:rPr>
            </w:pPr>
            <w:r>
              <w:rPr>
                <w:rFonts w:cs="Arial"/>
              </w:rPr>
              <w:t>Indienen vragen 1</w:t>
            </w:r>
            <w:r w:rsidRPr="00C10689">
              <w:rPr>
                <w:rFonts w:cs="Arial"/>
                <w:vertAlign w:val="superscript"/>
              </w:rPr>
              <w:t>e</w:t>
            </w:r>
            <w:r>
              <w:rPr>
                <w:rFonts w:cs="Arial"/>
              </w:rPr>
              <w:t xml:space="preserve"> Nota van Inlichtingen tot uiterlijk 10:00 uur</w:t>
            </w:r>
          </w:p>
        </w:tc>
        <w:tc>
          <w:tcPr>
            <w:tcW w:w="2268" w:type="dxa"/>
            <w:tcBorders>
              <w:top w:val="nil"/>
              <w:left w:val="single" w:sz="4" w:space="0" w:color="auto"/>
              <w:bottom w:val="single" w:sz="4" w:space="0" w:color="auto"/>
              <w:right w:val="single" w:sz="4" w:space="0" w:color="auto"/>
            </w:tcBorders>
            <w:hideMark/>
          </w:tcPr>
          <w:p w14:paraId="7B580ECD" w14:textId="4FDF065F" w:rsidR="00A7265A" w:rsidRPr="00316028" w:rsidRDefault="00C70E56" w:rsidP="00A7265A">
            <w:pPr>
              <w:jc w:val="center"/>
              <w:rPr>
                <w:rFonts w:cs="Arial"/>
              </w:rPr>
            </w:pPr>
            <w:r w:rsidRPr="00316028">
              <w:rPr>
                <w:rFonts w:cs="Arial"/>
              </w:rPr>
              <w:t>15 juni 2026</w:t>
            </w:r>
          </w:p>
        </w:tc>
      </w:tr>
      <w:tr w:rsidR="00A7265A" w14:paraId="58B57C03" w14:textId="77777777" w:rsidTr="00B92A91">
        <w:tc>
          <w:tcPr>
            <w:tcW w:w="7296" w:type="dxa"/>
            <w:tcBorders>
              <w:top w:val="nil"/>
              <w:left w:val="single" w:sz="4" w:space="0" w:color="auto"/>
              <w:bottom w:val="single" w:sz="4" w:space="0" w:color="auto"/>
              <w:right w:val="single" w:sz="4" w:space="0" w:color="auto"/>
            </w:tcBorders>
            <w:hideMark/>
          </w:tcPr>
          <w:p w14:paraId="3319B48B" w14:textId="06518CDC" w:rsidR="00A7265A" w:rsidRDefault="00A7265A" w:rsidP="00A7265A">
            <w:pPr>
              <w:rPr>
                <w:rFonts w:cs="Arial"/>
                <w:color w:val="FF0000"/>
              </w:rPr>
            </w:pPr>
            <w:r>
              <w:rPr>
                <w:rFonts w:cs="Arial"/>
              </w:rPr>
              <w:t>Versturen 1</w:t>
            </w:r>
            <w:r w:rsidRPr="00E41984">
              <w:rPr>
                <w:rFonts w:cs="Arial"/>
                <w:vertAlign w:val="superscript"/>
              </w:rPr>
              <w:t>e</w:t>
            </w:r>
            <w:r>
              <w:rPr>
                <w:rFonts w:cs="Arial"/>
              </w:rPr>
              <w:t xml:space="preserve"> Nota van Inlichtingen </w:t>
            </w:r>
          </w:p>
        </w:tc>
        <w:tc>
          <w:tcPr>
            <w:tcW w:w="2268" w:type="dxa"/>
            <w:tcBorders>
              <w:top w:val="nil"/>
              <w:left w:val="single" w:sz="4" w:space="0" w:color="auto"/>
              <w:bottom w:val="single" w:sz="4" w:space="0" w:color="auto"/>
              <w:right w:val="single" w:sz="4" w:space="0" w:color="auto"/>
            </w:tcBorders>
            <w:hideMark/>
          </w:tcPr>
          <w:p w14:paraId="7C300179" w14:textId="48F35765" w:rsidR="00A7265A" w:rsidRPr="00316028" w:rsidRDefault="00C70E56" w:rsidP="00A7265A">
            <w:pPr>
              <w:jc w:val="center"/>
              <w:rPr>
                <w:rFonts w:cs="Arial"/>
              </w:rPr>
            </w:pPr>
            <w:r w:rsidRPr="00316028">
              <w:rPr>
                <w:rFonts w:cs="Arial"/>
              </w:rPr>
              <w:t>23 juni 2026</w:t>
            </w:r>
          </w:p>
        </w:tc>
      </w:tr>
      <w:tr w:rsidR="00A7265A" w:rsidRPr="002E79A5" w14:paraId="731E36E0" w14:textId="77777777" w:rsidTr="00B92A91">
        <w:tc>
          <w:tcPr>
            <w:tcW w:w="7296" w:type="dxa"/>
            <w:tcBorders>
              <w:top w:val="nil"/>
              <w:left w:val="single" w:sz="4" w:space="0" w:color="auto"/>
              <w:bottom w:val="single" w:sz="4" w:space="0" w:color="auto"/>
              <w:right w:val="single" w:sz="4" w:space="0" w:color="auto"/>
            </w:tcBorders>
          </w:tcPr>
          <w:p w14:paraId="211602F1" w14:textId="7F87E64C" w:rsidR="00A7265A" w:rsidRPr="002E79A5" w:rsidRDefault="00A7265A" w:rsidP="00A7265A">
            <w:pPr>
              <w:rPr>
                <w:rFonts w:cs="Arial"/>
              </w:rPr>
            </w:pPr>
            <w:r w:rsidRPr="002E79A5">
              <w:rPr>
                <w:rFonts w:cs="Arial"/>
              </w:rPr>
              <w:t>Indienen vragen 2</w:t>
            </w:r>
            <w:r w:rsidRPr="002E79A5">
              <w:rPr>
                <w:rFonts w:cs="Arial"/>
                <w:vertAlign w:val="superscript"/>
              </w:rPr>
              <w:t>e</w:t>
            </w:r>
            <w:r w:rsidRPr="002E79A5">
              <w:rPr>
                <w:rFonts w:cs="Arial"/>
              </w:rPr>
              <w:t xml:space="preserve"> Nota van Inlichtingen tot uiterlijk 10:00 uur</w:t>
            </w:r>
          </w:p>
        </w:tc>
        <w:tc>
          <w:tcPr>
            <w:tcW w:w="2268" w:type="dxa"/>
            <w:tcBorders>
              <w:top w:val="nil"/>
              <w:left w:val="single" w:sz="4" w:space="0" w:color="auto"/>
              <w:bottom w:val="single" w:sz="4" w:space="0" w:color="auto"/>
              <w:right w:val="single" w:sz="4" w:space="0" w:color="auto"/>
            </w:tcBorders>
          </w:tcPr>
          <w:p w14:paraId="647B8EB2" w14:textId="7533C0D0" w:rsidR="00A7265A" w:rsidRPr="00316028" w:rsidRDefault="00C70E56" w:rsidP="00A7265A">
            <w:pPr>
              <w:jc w:val="center"/>
              <w:rPr>
                <w:rFonts w:cs="Arial"/>
              </w:rPr>
            </w:pPr>
            <w:r w:rsidRPr="00316028">
              <w:rPr>
                <w:rFonts w:cs="Arial"/>
              </w:rPr>
              <w:t>30 juni 2026</w:t>
            </w:r>
          </w:p>
        </w:tc>
      </w:tr>
      <w:tr w:rsidR="00A7265A" w:rsidRPr="002E79A5" w14:paraId="59C466C9" w14:textId="77777777" w:rsidTr="00B92A91">
        <w:tc>
          <w:tcPr>
            <w:tcW w:w="7296" w:type="dxa"/>
            <w:tcBorders>
              <w:top w:val="nil"/>
              <w:left w:val="single" w:sz="4" w:space="0" w:color="auto"/>
              <w:bottom w:val="single" w:sz="4" w:space="0" w:color="auto"/>
              <w:right w:val="single" w:sz="4" w:space="0" w:color="auto"/>
            </w:tcBorders>
          </w:tcPr>
          <w:p w14:paraId="2430E8DA" w14:textId="1B9AEC7F" w:rsidR="00A7265A" w:rsidRPr="002E79A5" w:rsidRDefault="00A7265A" w:rsidP="00A7265A">
            <w:pPr>
              <w:rPr>
                <w:rFonts w:cs="Arial"/>
              </w:rPr>
            </w:pPr>
            <w:r w:rsidRPr="002E79A5">
              <w:rPr>
                <w:rFonts w:cs="Arial"/>
              </w:rPr>
              <w:t>Versturen 2</w:t>
            </w:r>
            <w:r w:rsidRPr="002E79A5">
              <w:rPr>
                <w:rFonts w:cs="Arial"/>
                <w:vertAlign w:val="superscript"/>
              </w:rPr>
              <w:t>e</w:t>
            </w:r>
            <w:r w:rsidRPr="002E79A5">
              <w:rPr>
                <w:rFonts w:cs="Arial"/>
              </w:rPr>
              <w:t xml:space="preserve"> Nota van Inlichtingen</w:t>
            </w:r>
          </w:p>
        </w:tc>
        <w:tc>
          <w:tcPr>
            <w:tcW w:w="2268" w:type="dxa"/>
            <w:tcBorders>
              <w:top w:val="nil"/>
              <w:left w:val="single" w:sz="4" w:space="0" w:color="auto"/>
              <w:bottom w:val="single" w:sz="4" w:space="0" w:color="auto"/>
              <w:right w:val="single" w:sz="4" w:space="0" w:color="auto"/>
            </w:tcBorders>
          </w:tcPr>
          <w:p w14:paraId="0361CB64" w14:textId="76463413" w:rsidR="00A7265A" w:rsidRPr="00316028" w:rsidRDefault="00344266" w:rsidP="00A7265A">
            <w:pPr>
              <w:jc w:val="center"/>
              <w:rPr>
                <w:rFonts w:cs="Arial"/>
              </w:rPr>
            </w:pPr>
            <w:r w:rsidRPr="00316028">
              <w:rPr>
                <w:rFonts w:cs="Arial"/>
              </w:rPr>
              <w:t>0</w:t>
            </w:r>
            <w:r w:rsidR="00C70E56" w:rsidRPr="00316028">
              <w:rPr>
                <w:rFonts w:cs="Arial"/>
              </w:rPr>
              <w:t>7 juli 2026</w:t>
            </w:r>
          </w:p>
        </w:tc>
      </w:tr>
      <w:tr w:rsidR="00A7265A" w14:paraId="513398E0" w14:textId="77777777" w:rsidTr="00B92A91">
        <w:tc>
          <w:tcPr>
            <w:tcW w:w="7296" w:type="dxa"/>
            <w:tcBorders>
              <w:top w:val="nil"/>
              <w:left w:val="single" w:sz="4" w:space="0" w:color="auto"/>
              <w:bottom w:val="single" w:sz="4" w:space="0" w:color="auto"/>
              <w:right w:val="single" w:sz="4" w:space="0" w:color="auto"/>
            </w:tcBorders>
            <w:hideMark/>
          </w:tcPr>
          <w:p w14:paraId="10432988" w14:textId="5EE754F0" w:rsidR="00A7265A" w:rsidRDefault="00A7265A" w:rsidP="00A7265A">
            <w:pPr>
              <w:rPr>
                <w:rFonts w:cs="Arial"/>
              </w:rPr>
            </w:pPr>
            <w:r>
              <w:rPr>
                <w:rFonts w:cs="Arial"/>
              </w:rPr>
              <w:t xml:space="preserve">Sluiting Inschrijving termijn </w:t>
            </w:r>
            <w:r w:rsidR="009B6AB8">
              <w:rPr>
                <w:rFonts w:cs="Arial"/>
              </w:rPr>
              <w:t xml:space="preserve">tot uiterlijk </w:t>
            </w:r>
            <w:r>
              <w:rPr>
                <w:rFonts w:cs="Arial"/>
              </w:rPr>
              <w:t xml:space="preserve">10.00 uur </w:t>
            </w:r>
          </w:p>
        </w:tc>
        <w:tc>
          <w:tcPr>
            <w:tcW w:w="2268" w:type="dxa"/>
            <w:tcBorders>
              <w:top w:val="nil"/>
              <w:left w:val="single" w:sz="4" w:space="0" w:color="auto"/>
              <w:bottom w:val="single" w:sz="4" w:space="0" w:color="auto"/>
              <w:right w:val="single" w:sz="4" w:space="0" w:color="auto"/>
            </w:tcBorders>
            <w:hideMark/>
          </w:tcPr>
          <w:p w14:paraId="7B9D00C6" w14:textId="7D8D7B8C" w:rsidR="00A7265A" w:rsidRPr="007C01CF" w:rsidRDefault="007C01CF" w:rsidP="00A7265A">
            <w:pPr>
              <w:jc w:val="center"/>
              <w:rPr>
                <w:rFonts w:cs="Arial"/>
                <w:color w:val="FF0000"/>
              </w:rPr>
            </w:pPr>
            <w:r w:rsidRPr="007C01CF">
              <w:rPr>
                <w:rFonts w:cs="Arial"/>
                <w:color w:val="FF0000"/>
              </w:rPr>
              <w:t>4 augustus 2026</w:t>
            </w:r>
          </w:p>
        </w:tc>
      </w:tr>
      <w:tr w:rsidR="00C44661" w14:paraId="268B4790" w14:textId="77777777" w:rsidTr="00B92A91">
        <w:tc>
          <w:tcPr>
            <w:tcW w:w="7296" w:type="dxa"/>
            <w:tcBorders>
              <w:top w:val="nil"/>
              <w:left w:val="single" w:sz="4" w:space="0" w:color="auto"/>
              <w:bottom w:val="single" w:sz="4" w:space="0" w:color="auto"/>
              <w:right w:val="single" w:sz="4" w:space="0" w:color="auto"/>
            </w:tcBorders>
          </w:tcPr>
          <w:p w14:paraId="09E72088" w14:textId="77E65867" w:rsidR="00C44661" w:rsidRDefault="00C44661" w:rsidP="00C44661">
            <w:pPr>
              <w:rPr>
                <w:rFonts w:cs="Arial"/>
              </w:rPr>
            </w:pPr>
            <w:r>
              <w:rPr>
                <w:rFonts w:cs="Arial"/>
              </w:rPr>
              <w:t>Opening Inschrijvingen</w:t>
            </w:r>
          </w:p>
        </w:tc>
        <w:tc>
          <w:tcPr>
            <w:tcW w:w="2268" w:type="dxa"/>
            <w:tcBorders>
              <w:top w:val="nil"/>
              <w:left w:val="single" w:sz="4" w:space="0" w:color="auto"/>
              <w:bottom w:val="single" w:sz="4" w:space="0" w:color="auto"/>
              <w:right w:val="single" w:sz="4" w:space="0" w:color="auto"/>
            </w:tcBorders>
          </w:tcPr>
          <w:p w14:paraId="02D7A96C" w14:textId="03AABAA3" w:rsidR="00C44661" w:rsidRPr="007C01CF" w:rsidRDefault="007C01CF" w:rsidP="00C44661">
            <w:pPr>
              <w:jc w:val="center"/>
              <w:rPr>
                <w:rFonts w:cs="Arial"/>
                <w:color w:val="FF0000"/>
              </w:rPr>
            </w:pPr>
            <w:r w:rsidRPr="007C01CF">
              <w:rPr>
                <w:rFonts w:cs="Arial"/>
                <w:color w:val="FF0000"/>
              </w:rPr>
              <w:t>4 augustus 2026</w:t>
            </w:r>
          </w:p>
        </w:tc>
      </w:tr>
      <w:tr w:rsidR="00E26C34" w:rsidRPr="00E26C34" w14:paraId="4AD09581" w14:textId="77777777" w:rsidTr="00B92A91">
        <w:tc>
          <w:tcPr>
            <w:tcW w:w="7296" w:type="dxa"/>
            <w:tcBorders>
              <w:top w:val="nil"/>
              <w:left w:val="single" w:sz="4" w:space="0" w:color="auto"/>
              <w:bottom w:val="single" w:sz="4" w:space="0" w:color="auto"/>
              <w:right w:val="single" w:sz="4" w:space="0" w:color="auto"/>
            </w:tcBorders>
          </w:tcPr>
          <w:p w14:paraId="07434EDA" w14:textId="7D5081D4" w:rsidR="00C44661" w:rsidRPr="00E26C34" w:rsidRDefault="00C44661" w:rsidP="00C44661">
            <w:pPr>
              <w:rPr>
                <w:rFonts w:cs="Arial"/>
              </w:rPr>
            </w:pPr>
            <w:r w:rsidRPr="00E26C34">
              <w:rPr>
                <w:rFonts w:cs="Arial"/>
              </w:rPr>
              <w:t>Presentatie/demo</w:t>
            </w:r>
          </w:p>
        </w:tc>
        <w:tc>
          <w:tcPr>
            <w:tcW w:w="2268" w:type="dxa"/>
            <w:tcBorders>
              <w:top w:val="nil"/>
              <w:left w:val="single" w:sz="4" w:space="0" w:color="auto"/>
              <w:bottom w:val="single" w:sz="4" w:space="0" w:color="auto"/>
              <w:right w:val="single" w:sz="4" w:space="0" w:color="auto"/>
            </w:tcBorders>
          </w:tcPr>
          <w:p w14:paraId="3C34A5FC" w14:textId="75F11812" w:rsidR="00C44661" w:rsidRPr="00316028" w:rsidRDefault="007C01CF" w:rsidP="00C44661">
            <w:pPr>
              <w:jc w:val="center"/>
              <w:rPr>
                <w:rFonts w:cs="Arial"/>
              </w:rPr>
            </w:pPr>
            <w:r w:rsidRPr="007C01CF">
              <w:rPr>
                <w:rFonts w:cs="Arial"/>
                <w:color w:val="FF0000"/>
              </w:rPr>
              <w:t>25-27</w:t>
            </w:r>
            <w:r w:rsidR="00344266" w:rsidRPr="007C01CF">
              <w:rPr>
                <w:rFonts w:cs="Arial"/>
                <w:color w:val="FF0000"/>
              </w:rPr>
              <w:t xml:space="preserve"> augustus 2026</w:t>
            </w:r>
          </w:p>
        </w:tc>
      </w:tr>
      <w:tr w:rsidR="00C44661" w14:paraId="7DEA5EE0" w14:textId="77777777" w:rsidTr="00B92A91">
        <w:tc>
          <w:tcPr>
            <w:tcW w:w="7296" w:type="dxa"/>
            <w:tcBorders>
              <w:top w:val="nil"/>
              <w:left w:val="single" w:sz="4" w:space="0" w:color="auto"/>
              <w:bottom w:val="single" w:sz="4" w:space="0" w:color="auto"/>
              <w:right w:val="single" w:sz="4" w:space="0" w:color="auto"/>
            </w:tcBorders>
            <w:hideMark/>
          </w:tcPr>
          <w:p w14:paraId="2D2D0990" w14:textId="77777777" w:rsidR="00C44661" w:rsidRDefault="00C44661" w:rsidP="00C44661">
            <w:pPr>
              <w:rPr>
                <w:rFonts w:cs="Arial"/>
              </w:rPr>
            </w:pPr>
            <w:r>
              <w:rPr>
                <w:rFonts w:cs="Arial"/>
              </w:rPr>
              <w:t>Verzending mededeling gunningsbeslissing</w:t>
            </w:r>
          </w:p>
        </w:tc>
        <w:tc>
          <w:tcPr>
            <w:tcW w:w="2268" w:type="dxa"/>
            <w:tcBorders>
              <w:top w:val="nil"/>
              <w:left w:val="single" w:sz="4" w:space="0" w:color="auto"/>
              <w:bottom w:val="single" w:sz="4" w:space="0" w:color="auto"/>
              <w:right w:val="single" w:sz="4" w:space="0" w:color="auto"/>
            </w:tcBorders>
            <w:hideMark/>
          </w:tcPr>
          <w:p w14:paraId="33D4987A" w14:textId="1B321858" w:rsidR="00C44661" w:rsidRPr="00316028" w:rsidRDefault="007C01CF" w:rsidP="00C44661">
            <w:pPr>
              <w:jc w:val="center"/>
              <w:rPr>
                <w:rFonts w:cs="Arial"/>
              </w:rPr>
            </w:pPr>
            <w:r w:rsidRPr="007C01CF">
              <w:rPr>
                <w:rFonts w:cs="Arial"/>
                <w:color w:val="FF0000"/>
              </w:rPr>
              <w:t>7 september 2026</w:t>
            </w:r>
          </w:p>
        </w:tc>
      </w:tr>
      <w:tr w:rsidR="00E26C34" w:rsidRPr="00E26C34" w14:paraId="2819960B" w14:textId="77777777" w:rsidTr="00B92A91">
        <w:tc>
          <w:tcPr>
            <w:tcW w:w="7296" w:type="dxa"/>
            <w:tcBorders>
              <w:top w:val="nil"/>
              <w:left w:val="single" w:sz="4" w:space="0" w:color="auto"/>
              <w:bottom w:val="single" w:sz="4" w:space="0" w:color="auto"/>
              <w:right w:val="single" w:sz="4" w:space="0" w:color="auto"/>
            </w:tcBorders>
          </w:tcPr>
          <w:p w14:paraId="0CAC0776" w14:textId="52C7E509" w:rsidR="00C44661" w:rsidRPr="00E26C34" w:rsidRDefault="00C44661" w:rsidP="00C44661">
            <w:pPr>
              <w:rPr>
                <w:rFonts w:cs="Arial"/>
              </w:rPr>
            </w:pPr>
            <w:r w:rsidRPr="00E26C34">
              <w:rPr>
                <w:rFonts w:cs="Arial"/>
              </w:rPr>
              <w:t>Verificatiegesprek</w:t>
            </w:r>
          </w:p>
        </w:tc>
        <w:tc>
          <w:tcPr>
            <w:tcW w:w="2268" w:type="dxa"/>
            <w:tcBorders>
              <w:top w:val="nil"/>
              <w:left w:val="single" w:sz="4" w:space="0" w:color="auto"/>
              <w:bottom w:val="single" w:sz="4" w:space="0" w:color="auto"/>
              <w:right w:val="single" w:sz="4" w:space="0" w:color="auto"/>
            </w:tcBorders>
          </w:tcPr>
          <w:p w14:paraId="3EA7028C" w14:textId="0DD16EC2" w:rsidR="00C44661" w:rsidRPr="00316028" w:rsidRDefault="00316028" w:rsidP="00C44661">
            <w:pPr>
              <w:jc w:val="center"/>
              <w:rPr>
                <w:rFonts w:cs="Arial"/>
              </w:rPr>
            </w:pPr>
            <w:r w:rsidRPr="007C01CF">
              <w:rPr>
                <w:rFonts w:cs="Arial"/>
                <w:color w:val="FF0000"/>
              </w:rPr>
              <w:t>Week 3</w:t>
            </w:r>
            <w:r w:rsidR="007C01CF" w:rsidRPr="007C01CF">
              <w:rPr>
                <w:rFonts w:cs="Arial"/>
                <w:color w:val="FF0000"/>
              </w:rPr>
              <w:t>8</w:t>
            </w:r>
          </w:p>
        </w:tc>
      </w:tr>
      <w:tr w:rsidR="00C44661" w14:paraId="7869D34E" w14:textId="77777777" w:rsidTr="00B92A91">
        <w:tc>
          <w:tcPr>
            <w:tcW w:w="7296" w:type="dxa"/>
            <w:tcBorders>
              <w:top w:val="nil"/>
              <w:left w:val="single" w:sz="4" w:space="0" w:color="auto"/>
              <w:bottom w:val="single" w:sz="4" w:space="0" w:color="auto"/>
              <w:right w:val="single" w:sz="4" w:space="0" w:color="auto"/>
            </w:tcBorders>
            <w:hideMark/>
          </w:tcPr>
          <w:p w14:paraId="6C50AB40" w14:textId="77777777" w:rsidR="00C44661" w:rsidRDefault="00C44661" w:rsidP="00C44661">
            <w:pPr>
              <w:rPr>
                <w:rFonts w:cs="Arial"/>
              </w:rPr>
            </w:pPr>
            <w:r>
              <w:rPr>
                <w:rFonts w:cs="Arial"/>
              </w:rPr>
              <w:t>‘Stand still’ (Alcatel) termijn</w:t>
            </w:r>
          </w:p>
        </w:tc>
        <w:tc>
          <w:tcPr>
            <w:tcW w:w="2268" w:type="dxa"/>
            <w:tcBorders>
              <w:top w:val="nil"/>
              <w:left w:val="single" w:sz="4" w:space="0" w:color="auto"/>
              <w:bottom w:val="single" w:sz="4" w:space="0" w:color="auto"/>
              <w:right w:val="single" w:sz="4" w:space="0" w:color="auto"/>
            </w:tcBorders>
          </w:tcPr>
          <w:p w14:paraId="6DC6A30B" w14:textId="39F8C9BA" w:rsidR="00C44661" w:rsidRPr="00316028" w:rsidRDefault="00B92A91" w:rsidP="00C44661">
            <w:pPr>
              <w:jc w:val="center"/>
              <w:rPr>
                <w:rFonts w:cs="Arial"/>
              </w:rPr>
            </w:pPr>
            <w:r w:rsidRPr="00316028">
              <w:rPr>
                <w:rFonts w:cs="Arial"/>
              </w:rPr>
              <w:t>20 dagen</w:t>
            </w:r>
          </w:p>
        </w:tc>
      </w:tr>
      <w:tr w:rsidR="00C44661" w14:paraId="154517B9" w14:textId="77777777" w:rsidTr="00B92A91">
        <w:tc>
          <w:tcPr>
            <w:tcW w:w="7296" w:type="dxa"/>
            <w:tcBorders>
              <w:top w:val="nil"/>
              <w:left w:val="single" w:sz="4" w:space="0" w:color="auto"/>
              <w:bottom w:val="single" w:sz="4" w:space="0" w:color="auto"/>
              <w:right w:val="single" w:sz="4" w:space="0" w:color="auto"/>
            </w:tcBorders>
            <w:hideMark/>
          </w:tcPr>
          <w:p w14:paraId="3503274C" w14:textId="77777777" w:rsidR="00C44661" w:rsidRDefault="00C44661" w:rsidP="00C44661">
            <w:pPr>
              <w:rPr>
                <w:rFonts w:cs="Arial"/>
              </w:rPr>
            </w:pPr>
            <w:r>
              <w:rPr>
                <w:rFonts w:cs="Arial"/>
              </w:rPr>
              <w:t>Definitieve gunning</w:t>
            </w:r>
          </w:p>
        </w:tc>
        <w:tc>
          <w:tcPr>
            <w:tcW w:w="2268" w:type="dxa"/>
            <w:tcBorders>
              <w:top w:val="nil"/>
              <w:left w:val="single" w:sz="4" w:space="0" w:color="auto"/>
              <w:bottom w:val="single" w:sz="4" w:space="0" w:color="auto"/>
              <w:right w:val="single" w:sz="4" w:space="0" w:color="auto"/>
            </w:tcBorders>
            <w:hideMark/>
          </w:tcPr>
          <w:p w14:paraId="55075497" w14:textId="2024541B" w:rsidR="00C44661" w:rsidRPr="00316028" w:rsidRDefault="007C01CF" w:rsidP="00C44661">
            <w:pPr>
              <w:jc w:val="center"/>
              <w:rPr>
                <w:rFonts w:cs="Arial"/>
              </w:rPr>
            </w:pPr>
            <w:r w:rsidRPr="007C01CF">
              <w:rPr>
                <w:rFonts w:cs="Arial"/>
                <w:color w:val="FF0000"/>
              </w:rPr>
              <w:t>28 september 2026</w:t>
            </w:r>
          </w:p>
        </w:tc>
      </w:tr>
      <w:tr w:rsidR="00C44661" w14:paraId="453AD943" w14:textId="77777777" w:rsidTr="00B92A91">
        <w:tc>
          <w:tcPr>
            <w:tcW w:w="7296" w:type="dxa"/>
            <w:tcBorders>
              <w:top w:val="nil"/>
              <w:left w:val="single" w:sz="4" w:space="0" w:color="auto"/>
              <w:bottom w:val="single" w:sz="4" w:space="0" w:color="auto"/>
              <w:right w:val="single" w:sz="4" w:space="0" w:color="auto"/>
            </w:tcBorders>
            <w:hideMark/>
          </w:tcPr>
          <w:p w14:paraId="59B6181D" w14:textId="77777777" w:rsidR="00C44661" w:rsidRDefault="00C44661" w:rsidP="00C44661">
            <w:pPr>
              <w:rPr>
                <w:rFonts w:cs="Arial"/>
              </w:rPr>
            </w:pPr>
            <w:r>
              <w:rPr>
                <w:rFonts w:cs="Arial"/>
              </w:rPr>
              <w:t>Ingangsdatum Overeenkomst</w:t>
            </w:r>
          </w:p>
        </w:tc>
        <w:tc>
          <w:tcPr>
            <w:tcW w:w="2268" w:type="dxa"/>
            <w:tcBorders>
              <w:top w:val="nil"/>
              <w:left w:val="single" w:sz="4" w:space="0" w:color="auto"/>
              <w:bottom w:val="single" w:sz="4" w:space="0" w:color="auto"/>
              <w:right w:val="single" w:sz="4" w:space="0" w:color="auto"/>
            </w:tcBorders>
            <w:hideMark/>
          </w:tcPr>
          <w:p w14:paraId="39C7E8CD" w14:textId="62D0C8E7" w:rsidR="00C44661" w:rsidRPr="00316028" w:rsidRDefault="00B92A91" w:rsidP="00C44661">
            <w:pPr>
              <w:jc w:val="center"/>
              <w:rPr>
                <w:rFonts w:cs="Arial"/>
              </w:rPr>
            </w:pPr>
            <w:r w:rsidRPr="00316028">
              <w:rPr>
                <w:rFonts w:cs="Arial"/>
              </w:rPr>
              <w:t>1 januari 2027</w:t>
            </w:r>
          </w:p>
        </w:tc>
      </w:tr>
    </w:tbl>
    <w:p w14:paraId="2CA59C66" w14:textId="372C4C06" w:rsidR="00026B72" w:rsidRPr="00EF432D" w:rsidRDefault="00D77C2B" w:rsidP="00421113">
      <w:pPr>
        <w:pStyle w:val="Kop2"/>
      </w:pPr>
      <w:bookmarkStart w:id="52" w:name="_Toc176782001"/>
      <w:bookmarkStart w:id="53" w:name="_Toc230675126"/>
      <w:r>
        <w:t>1.</w:t>
      </w:r>
      <w:r w:rsidR="000421B1">
        <w:t>10</w:t>
      </w:r>
      <w:r>
        <w:tab/>
        <w:t>Inlichtingen</w:t>
      </w:r>
      <w:bookmarkEnd w:id="32"/>
      <w:bookmarkEnd w:id="33"/>
      <w:bookmarkEnd w:id="34"/>
      <w:bookmarkEnd w:id="35"/>
      <w:bookmarkEnd w:id="36"/>
      <w:r>
        <w:t xml:space="preserve"> </w:t>
      </w:r>
      <w:bookmarkEnd w:id="37"/>
      <w:r>
        <w:t>en Nota van Inlichtingen</w:t>
      </w:r>
      <w:bookmarkEnd w:id="38"/>
      <w:bookmarkEnd w:id="39"/>
      <w:bookmarkEnd w:id="52"/>
      <w:bookmarkEnd w:id="53"/>
    </w:p>
    <w:p w14:paraId="1C67ED05" w14:textId="77777777" w:rsidR="00B75EC7" w:rsidRDefault="00B75EC7" w:rsidP="000B411E">
      <w:pPr>
        <w:rPr>
          <w:rFonts w:cs="Arial"/>
        </w:rPr>
      </w:pPr>
    </w:p>
    <w:p w14:paraId="7A3B77EF" w14:textId="61CD7B44" w:rsidR="00B75EC7" w:rsidRDefault="00FD746E" w:rsidP="000B411E">
      <w:pPr>
        <w:rPr>
          <w:rFonts w:cs="Arial"/>
        </w:rPr>
      </w:pPr>
      <w:r>
        <w:rPr>
          <w:rFonts w:cs="Arial"/>
        </w:rPr>
        <w:t>Gemeente Den Helder</w:t>
      </w:r>
      <w:r w:rsidR="00B75EC7">
        <w:rPr>
          <w:rFonts w:cs="Arial"/>
        </w:rPr>
        <w:t xml:space="preserve"> heeft de keuze gemaakt om de gehele aanbestedingsprocedure via Tender</w:t>
      </w:r>
      <w:r w:rsidR="0022420C">
        <w:rPr>
          <w:rFonts w:cs="Arial"/>
        </w:rPr>
        <w:t>N</w:t>
      </w:r>
      <w:r w:rsidR="00B75EC7">
        <w:rPr>
          <w:rFonts w:cs="Arial"/>
        </w:rPr>
        <w:t>ed te laten verlopen.</w:t>
      </w:r>
      <w:r w:rsidR="00550450">
        <w:rPr>
          <w:rFonts w:cs="Arial"/>
        </w:rPr>
        <w:t xml:space="preserve"> Voor meer informatie over aanbesteden via TenderNed wordt verwezen naar </w:t>
      </w:r>
      <w:hyperlink r:id="rId19" w:history="1">
        <w:r w:rsidR="00550450" w:rsidRPr="005D398C">
          <w:rPr>
            <w:rStyle w:val="Hyperlink"/>
            <w:rFonts w:cs="Arial"/>
          </w:rPr>
          <w:t>www.tenderned.nl</w:t>
        </w:r>
      </w:hyperlink>
      <w:r w:rsidR="00550450">
        <w:rPr>
          <w:rFonts w:cs="Arial"/>
        </w:rPr>
        <w:t>.</w:t>
      </w:r>
    </w:p>
    <w:p w14:paraId="637DB8BC" w14:textId="77777777" w:rsidR="00B75EC7" w:rsidRDefault="00B75EC7" w:rsidP="000B411E">
      <w:pPr>
        <w:rPr>
          <w:rFonts w:cs="Arial"/>
        </w:rPr>
      </w:pPr>
    </w:p>
    <w:p w14:paraId="58399244" w14:textId="06D9F2E4" w:rsidR="00026B72" w:rsidRDefault="00D77C2B" w:rsidP="000B411E">
      <w:pPr>
        <w:rPr>
          <w:rFonts w:cs="Arial"/>
        </w:rPr>
      </w:pPr>
      <w:r>
        <w:rPr>
          <w:rFonts w:cs="Arial"/>
        </w:rPr>
        <w:t>Indien er naar aanleiding van de aanbestedingsstukken vragen zijn, kunnen</w:t>
      </w:r>
      <w:r>
        <w:rPr>
          <w:rFonts w:cs="Arial"/>
          <w:color w:val="0000FF"/>
        </w:rPr>
        <w:t xml:space="preserve"> </w:t>
      </w:r>
      <w:r>
        <w:rPr>
          <w:rFonts w:cs="Arial"/>
        </w:rPr>
        <w:t xml:space="preserve">deze </w:t>
      </w:r>
      <w:r w:rsidR="00E415E2" w:rsidRPr="00A7265A">
        <w:rPr>
          <w:rFonts w:cs="Arial"/>
          <w:b/>
          <w:bCs/>
        </w:rPr>
        <w:t>alleen</w:t>
      </w:r>
      <w:r w:rsidR="00E415E2" w:rsidRPr="00A7265A">
        <w:rPr>
          <w:rFonts w:cs="Arial"/>
        </w:rPr>
        <w:t xml:space="preserve"> </w:t>
      </w:r>
      <w:r w:rsidR="0050266C" w:rsidRPr="00A7265A">
        <w:rPr>
          <w:rFonts w:cs="Arial"/>
        </w:rPr>
        <w:t xml:space="preserve">via </w:t>
      </w:r>
      <w:r w:rsidRPr="00A7265A">
        <w:rPr>
          <w:rFonts w:cs="Arial"/>
        </w:rPr>
        <w:t>de vragenmodule in TenderNed</w:t>
      </w:r>
      <w:r w:rsidR="00846BC7">
        <w:rPr>
          <w:rFonts w:cs="Arial"/>
        </w:rPr>
        <w:t xml:space="preserve"> </w:t>
      </w:r>
      <w:r>
        <w:rPr>
          <w:rFonts w:cs="Arial"/>
        </w:rPr>
        <w:t xml:space="preserve">uiterlijk tot </w:t>
      </w:r>
      <w:r w:rsidR="00316028" w:rsidRPr="00316028">
        <w:rPr>
          <w:rFonts w:cs="Arial"/>
          <w:b/>
          <w:bCs/>
        </w:rPr>
        <w:t>15 juni 2026 om 10.00 uur</w:t>
      </w:r>
      <w:r w:rsidR="00316028">
        <w:rPr>
          <w:rFonts w:cs="Arial"/>
        </w:rPr>
        <w:t xml:space="preserve"> </w:t>
      </w:r>
      <w:r>
        <w:rPr>
          <w:rFonts w:cs="Arial"/>
        </w:rPr>
        <w:t xml:space="preserve">aan de </w:t>
      </w:r>
      <w:r w:rsidR="00206381">
        <w:rPr>
          <w:rFonts w:cs="Arial"/>
        </w:rPr>
        <w:t>gemeente Den Helder</w:t>
      </w:r>
      <w:r>
        <w:rPr>
          <w:rFonts w:cs="Arial"/>
        </w:rPr>
        <w:t xml:space="preserve"> kenbaar worden gemaakt. </w:t>
      </w:r>
      <w:r w:rsidR="00E51335">
        <w:rPr>
          <w:rFonts w:cs="Arial"/>
        </w:rPr>
        <w:t xml:space="preserve">Vragen die op een andere wijze </w:t>
      </w:r>
      <w:r w:rsidR="00C167AA">
        <w:rPr>
          <w:rFonts w:cs="Arial"/>
        </w:rPr>
        <w:t xml:space="preserve">dan via TenderNed </w:t>
      </w:r>
      <w:r w:rsidR="00E51335">
        <w:rPr>
          <w:rFonts w:cs="Arial"/>
        </w:rPr>
        <w:t>worden gesteld</w:t>
      </w:r>
      <w:r w:rsidR="00852008">
        <w:rPr>
          <w:rFonts w:cs="Arial"/>
        </w:rPr>
        <w:t xml:space="preserve"> (</w:t>
      </w:r>
      <w:r w:rsidR="00E51335">
        <w:rPr>
          <w:rFonts w:cs="Arial"/>
        </w:rPr>
        <w:t>schriftelijk, per e-mail</w:t>
      </w:r>
      <w:r w:rsidR="00A04376">
        <w:rPr>
          <w:rFonts w:cs="Arial"/>
        </w:rPr>
        <w:t>, telefonisch</w:t>
      </w:r>
      <w:r w:rsidR="00E51335">
        <w:rPr>
          <w:rFonts w:cs="Arial"/>
        </w:rPr>
        <w:t xml:space="preserve"> etc</w:t>
      </w:r>
      <w:r w:rsidR="00852008">
        <w:rPr>
          <w:rFonts w:cs="Arial"/>
        </w:rPr>
        <w:t>.)</w:t>
      </w:r>
      <w:r w:rsidR="00E51335">
        <w:rPr>
          <w:rFonts w:cs="Arial"/>
        </w:rPr>
        <w:t>, zullen niet in behandeling worden genomen</w:t>
      </w:r>
      <w:r w:rsidR="00BB699B">
        <w:rPr>
          <w:rFonts w:cs="Arial"/>
        </w:rPr>
        <w:t xml:space="preserve"> en niet worden beantwoord.</w:t>
      </w:r>
    </w:p>
    <w:p w14:paraId="33AD2819" w14:textId="77777777" w:rsidR="00026B72" w:rsidRDefault="00026B72" w:rsidP="000B411E">
      <w:pPr>
        <w:rPr>
          <w:rFonts w:cs="Arial"/>
        </w:rPr>
      </w:pPr>
    </w:p>
    <w:p w14:paraId="5FF9FF3C" w14:textId="5D222C13" w:rsidR="00026B72" w:rsidRDefault="00D77C2B" w:rsidP="00955252">
      <w:pPr>
        <w:spacing w:line="240" w:lineRule="auto"/>
        <w:rPr>
          <w:rFonts w:cs="Arial"/>
        </w:rPr>
      </w:pPr>
      <w:r>
        <w:rPr>
          <w:rFonts w:cs="Arial"/>
        </w:rPr>
        <w:t xml:space="preserve">De </w:t>
      </w:r>
      <w:r w:rsidR="00206381">
        <w:rPr>
          <w:rFonts w:cs="Arial"/>
        </w:rPr>
        <w:t>gemeente Den Helder</w:t>
      </w:r>
      <w:r>
        <w:rPr>
          <w:rFonts w:cs="Arial"/>
        </w:rPr>
        <w:t xml:space="preserve"> verzoekt u </w:t>
      </w:r>
      <w:r w:rsidR="00FE2B5F">
        <w:rPr>
          <w:rFonts w:cs="Arial"/>
        </w:rPr>
        <w:t>éé</w:t>
      </w:r>
      <w:r>
        <w:rPr>
          <w:rFonts w:cs="Arial"/>
        </w:rPr>
        <w:t xml:space="preserve">n vraag per veld in te dienen en niet meerdere vragen bij elkaar te zetten. De vragen </w:t>
      </w:r>
      <w:r w:rsidRPr="00E51335">
        <w:rPr>
          <w:rFonts w:cs="Arial"/>
        </w:rPr>
        <w:t xml:space="preserve">worden beantwoord in een Nota van Inlichtingen, welke </w:t>
      </w:r>
      <w:r w:rsidR="0005554A" w:rsidRPr="00E51335">
        <w:rPr>
          <w:rFonts w:cs="Arial"/>
        </w:rPr>
        <w:t xml:space="preserve">via de vragenmodule in TenderNed </w:t>
      </w:r>
      <w:r w:rsidRPr="00E51335">
        <w:rPr>
          <w:rFonts w:cs="Arial"/>
        </w:rPr>
        <w:t>aan a</w:t>
      </w:r>
      <w:r>
        <w:rPr>
          <w:rFonts w:cs="Arial"/>
        </w:rPr>
        <w:t xml:space="preserve">lle geïnteresseerden zal worden verzonden. </w:t>
      </w:r>
    </w:p>
    <w:p w14:paraId="1827AEC9" w14:textId="77777777" w:rsidR="00012654" w:rsidRDefault="00012654" w:rsidP="002E79A5">
      <w:pPr>
        <w:spacing w:line="240" w:lineRule="auto"/>
        <w:rPr>
          <w:rFonts w:cs="Arial"/>
        </w:rPr>
      </w:pPr>
    </w:p>
    <w:p w14:paraId="456901AD" w14:textId="4EDFD4E9" w:rsidR="00012654" w:rsidRDefault="00012654" w:rsidP="002E79A5">
      <w:pPr>
        <w:spacing w:line="240" w:lineRule="auto"/>
        <w:rPr>
          <w:rFonts w:cs="Arial"/>
        </w:rPr>
      </w:pPr>
      <w:r>
        <w:rPr>
          <w:rFonts w:cs="Arial"/>
        </w:rPr>
        <w:t>Na de 1</w:t>
      </w:r>
      <w:r w:rsidRPr="00FD6A7E">
        <w:rPr>
          <w:rFonts w:cs="Arial"/>
          <w:vertAlign w:val="superscript"/>
        </w:rPr>
        <w:t>e</w:t>
      </w:r>
      <w:r>
        <w:rPr>
          <w:rFonts w:cs="Arial"/>
        </w:rPr>
        <w:t xml:space="preserve"> Nota van Inlichtingen volgt nog een mogelijkheid om verduidelijkingsvragen te stellen aan de hand van de gegeven antwoorden van de 1</w:t>
      </w:r>
      <w:r w:rsidRPr="00B36538">
        <w:rPr>
          <w:rFonts w:cs="Arial"/>
          <w:vertAlign w:val="superscript"/>
        </w:rPr>
        <w:t>e</w:t>
      </w:r>
      <w:r>
        <w:rPr>
          <w:rFonts w:cs="Arial"/>
        </w:rPr>
        <w:t xml:space="preserve"> Nota van Inlichtingen. Alleen vragen die betrekking hebben op de in de eerste Nota van Inlichtingen gegeven antwoorden worden beantwoord. U kunt geen nieuwe vragen stellen. Eerdere vragen die in de 1</w:t>
      </w:r>
      <w:r w:rsidRPr="006940F8">
        <w:rPr>
          <w:rFonts w:cs="Arial"/>
          <w:vertAlign w:val="superscript"/>
        </w:rPr>
        <w:t>e</w:t>
      </w:r>
      <w:r>
        <w:rPr>
          <w:rFonts w:cs="Arial"/>
        </w:rPr>
        <w:t xml:space="preserve"> Nota van Inlichtingen reeds zijn beantwoord, zullen niet meer worden beantwoord. Deze verduidelijkingsvragen kunnen </w:t>
      </w:r>
      <w:r w:rsidRPr="00F40FDA">
        <w:rPr>
          <w:rFonts w:cs="Arial"/>
          <w:b/>
          <w:bCs/>
        </w:rPr>
        <w:t>alleen</w:t>
      </w:r>
      <w:r w:rsidRPr="0013454F">
        <w:rPr>
          <w:rFonts w:cs="Arial"/>
        </w:rPr>
        <w:t xml:space="preserve"> via de vragenmodule in TenderNed</w:t>
      </w:r>
      <w:r>
        <w:rPr>
          <w:rFonts w:cs="Arial"/>
        </w:rPr>
        <w:t xml:space="preserve"> uiterlijk tot </w:t>
      </w:r>
      <w:r w:rsidR="00316028" w:rsidRPr="00316028">
        <w:rPr>
          <w:rFonts w:cs="Arial"/>
          <w:b/>
          <w:bCs/>
        </w:rPr>
        <w:t>30 juni 2026 om 10.00 uur</w:t>
      </w:r>
      <w:r>
        <w:rPr>
          <w:rFonts w:cs="Arial"/>
        </w:rPr>
        <w:t xml:space="preserve"> aan de </w:t>
      </w:r>
      <w:r w:rsidR="00206381">
        <w:rPr>
          <w:rFonts w:cs="Arial"/>
        </w:rPr>
        <w:t>Gemeente Den Helder</w:t>
      </w:r>
      <w:r>
        <w:rPr>
          <w:rFonts w:cs="Arial"/>
        </w:rPr>
        <w:t xml:space="preserve"> kenbaar worden gemaakt. </w:t>
      </w:r>
    </w:p>
    <w:p w14:paraId="68722D93" w14:textId="77777777" w:rsidR="00012654" w:rsidRDefault="00012654" w:rsidP="002E79A5">
      <w:pPr>
        <w:rPr>
          <w:rFonts w:cs="Arial"/>
        </w:rPr>
      </w:pPr>
    </w:p>
    <w:p w14:paraId="7F4B5789" w14:textId="77777777" w:rsidR="00012654" w:rsidRDefault="00012654" w:rsidP="002E79A5">
      <w:pPr>
        <w:rPr>
          <w:rFonts w:cs="Arial"/>
        </w:rPr>
      </w:pPr>
      <w:r>
        <w:rPr>
          <w:rFonts w:cs="Arial"/>
        </w:rPr>
        <w:t>De vragen worden beantwoord in een 2</w:t>
      </w:r>
      <w:r w:rsidRPr="0075307C">
        <w:rPr>
          <w:rFonts w:cs="Arial"/>
          <w:vertAlign w:val="superscript"/>
        </w:rPr>
        <w:t>e</w:t>
      </w:r>
      <w:r>
        <w:rPr>
          <w:rFonts w:cs="Arial"/>
        </w:rPr>
        <w:t xml:space="preserve"> Nota van Inlichtingen, </w:t>
      </w:r>
      <w:r w:rsidRPr="0013454F">
        <w:rPr>
          <w:rFonts w:cs="Arial"/>
        </w:rPr>
        <w:t>welke via de vragenmodule in TenderNed aan alle geïnteresseerden zal worden verzonden.</w:t>
      </w:r>
    </w:p>
    <w:p w14:paraId="086A1BA2" w14:textId="77777777" w:rsidR="00012654" w:rsidRDefault="00012654" w:rsidP="002E79A5">
      <w:pPr>
        <w:rPr>
          <w:rFonts w:cs="Arial"/>
        </w:rPr>
      </w:pPr>
    </w:p>
    <w:p w14:paraId="2BB614FF" w14:textId="3FDB9947" w:rsidR="00467E5B" w:rsidRPr="0050548C" w:rsidRDefault="00012654" w:rsidP="00467E5B">
      <w:pPr>
        <w:rPr>
          <w:rFonts w:cs="Arial"/>
        </w:rPr>
      </w:pPr>
      <w:r>
        <w:rPr>
          <w:rFonts w:cs="Arial"/>
        </w:rPr>
        <w:t xml:space="preserve">De vragen en de daarop gegeven antwoorden moeten worden beschouwd als integraal onderdeel van de aanbestedingsstukken. </w:t>
      </w:r>
    </w:p>
    <w:p w14:paraId="7014DCED" w14:textId="1079A26A" w:rsidR="00026B72" w:rsidRDefault="00D77C2B" w:rsidP="00B91FFD">
      <w:pPr>
        <w:pStyle w:val="Kop2"/>
      </w:pPr>
      <w:bookmarkStart w:id="54" w:name="_Toc1986546"/>
      <w:bookmarkStart w:id="55" w:name="_Toc17289480"/>
      <w:bookmarkStart w:id="56" w:name="_Toc176782004"/>
      <w:bookmarkStart w:id="57" w:name="_Toc230675127"/>
      <w:bookmarkEnd w:id="11"/>
      <w:bookmarkEnd w:id="12"/>
      <w:bookmarkEnd w:id="13"/>
      <w:bookmarkEnd w:id="14"/>
      <w:r>
        <w:t>1.</w:t>
      </w:r>
      <w:r w:rsidR="001D3972">
        <w:t>1</w:t>
      </w:r>
      <w:r w:rsidR="000421B1">
        <w:t>1</w:t>
      </w:r>
      <w:r>
        <w:tab/>
        <w:t>Tegenstrijdigheden, onvolkomenheden en klachten</w:t>
      </w:r>
      <w:bookmarkEnd w:id="54"/>
      <w:bookmarkEnd w:id="55"/>
      <w:bookmarkEnd w:id="56"/>
      <w:bookmarkEnd w:id="57"/>
    </w:p>
    <w:p w14:paraId="6B6C6210" w14:textId="77777777" w:rsidR="00026B72" w:rsidRDefault="00026B72" w:rsidP="000B411E">
      <w:pPr>
        <w:rPr>
          <w:rFonts w:ascii="Arial" w:hAnsi="Arial" w:cs="Arial"/>
        </w:rPr>
      </w:pPr>
    </w:p>
    <w:p w14:paraId="37FAE44B" w14:textId="53526A77" w:rsidR="00026B72" w:rsidRDefault="00D77C2B" w:rsidP="000B411E">
      <w:pPr>
        <w:rPr>
          <w:rFonts w:cs="Arial"/>
        </w:rPr>
      </w:pPr>
      <w:r>
        <w:rPr>
          <w:rFonts w:cs="Arial"/>
        </w:rPr>
        <w:t xml:space="preserve">De Aanbestedingsstukken zijn met de grootste mogelijke zorg opgesteld. Door een Inschrijving in te dienen verklaren Inschrijvers zich akkoord met de opzet en inhoud van de aanbestedingsprocedure zoals in deze Offerteaanvraag is omschreven. Kan een Inschrijver zich niet met de opzet en inhoud </w:t>
      </w:r>
      <w:r>
        <w:rPr>
          <w:rFonts w:cs="Arial"/>
        </w:rPr>
        <w:lastRenderedPageBreak/>
        <w:t xml:space="preserve">van de aanbestedingsprocedure verenigen of indien de Inschrijver eventuele tegenstrijdigheden en/of onvolkomenheden constateert, dan </w:t>
      </w:r>
      <w:r w:rsidR="00FE2F2E">
        <w:rPr>
          <w:rFonts w:cs="Arial"/>
        </w:rPr>
        <w:t xml:space="preserve">moet </w:t>
      </w:r>
      <w:r>
        <w:rPr>
          <w:rFonts w:cs="Arial"/>
        </w:rPr>
        <w:t xml:space="preserve">deze Inschrijver de </w:t>
      </w:r>
      <w:r w:rsidR="006B75D8">
        <w:rPr>
          <w:rFonts w:cs="Arial"/>
        </w:rPr>
        <w:t>Gemeente Den Helder</w:t>
      </w:r>
      <w:r>
        <w:rPr>
          <w:rFonts w:cs="Arial"/>
        </w:rPr>
        <w:t xml:space="preserve"> hier </w:t>
      </w:r>
      <w:r w:rsidR="00134FB5">
        <w:rPr>
          <w:rFonts w:cs="Arial"/>
        </w:rPr>
        <w:t xml:space="preserve">op attenderen. Dit kan </w:t>
      </w:r>
      <w:r>
        <w:rPr>
          <w:rFonts w:cs="Arial"/>
        </w:rPr>
        <w:t>via het stellen van vragen t</w:t>
      </w:r>
      <w:r w:rsidR="0017559C">
        <w:rPr>
          <w:rFonts w:cs="Arial"/>
        </w:rPr>
        <w:t>en behoeve van de N</w:t>
      </w:r>
      <w:r>
        <w:rPr>
          <w:rFonts w:cs="Arial"/>
        </w:rPr>
        <w:t xml:space="preserve">ota van Inlichtingen of </w:t>
      </w:r>
      <w:r w:rsidR="00134FB5">
        <w:rPr>
          <w:rFonts w:cs="Arial"/>
        </w:rPr>
        <w:t xml:space="preserve">- </w:t>
      </w:r>
      <w:r>
        <w:rPr>
          <w:rFonts w:cs="Arial"/>
        </w:rPr>
        <w:t xml:space="preserve">indien de laatste Nota van Inlichtingen reeds </w:t>
      </w:r>
      <w:r w:rsidR="00DD4C45">
        <w:rPr>
          <w:rFonts w:cs="Arial"/>
        </w:rPr>
        <w:t xml:space="preserve">is </w:t>
      </w:r>
      <w:r>
        <w:rPr>
          <w:rFonts w:cs="Arial"/>
        </w:rPr>
        <w:t xml:space="preserve">gepubliceerd </w:t>
      </w:r>
      <w:r w:rsidR="00DD4C45">
        <w:rPr>
          <w:rFonts w:cs="Arial"/>
        </w:rPr>
        <w:t xml:space="preserve">- </w:t>
      </w:r>
      <w:r>
        <w:rPr>
          <w:rFonts w:cs="Arial"/>
        </w:rPr>
        <w:t>via de berichtenmodule in TenderNed</w:t>
      </w:r>
      <w:r w:rsidR="00DD4C45">
        <w:rPr>
          <w:rFonts w:cs="Arial"/>
        </w:rPr>
        <w:t>, in beide situaties</w:t>
      </w:r>
      <w:r>
        <w:rPr>
          <w:rFonts w:cs="Arial"/>
        </w:rPr>
        <w:t xml:space="preserve"> vóór het indienen van de Inschrijving. De </w:t>
      </w:r>
      <w:r w:rsidR="006B75D8">
        <w:rPr>
          <w:rFonts w:cs="Arial"/>
        </w:rPr>
        <w:t>Gemeente Den Helder</w:t>
      </w:r>
      <w:r>
        <w:rPr>
          <w:rFonts w:cs="Arial"/>
        </w:rPr>
        <w:t xml:space="preserve"> zal per geval de eventuele gevolgen van de tegenstrijdigheden en/ of onvolkomenheden beoordelen en aangeven hoe zij die gevolgen, indien mogelijk, zal proberen op te heffen. </w:t>
      </w:r>
    </w:p>
    <w:p w14:paraId="2F14DB0D" w14:textId="77777777" w:rsidR="00026B72" w:rsidRDefault="00026B72" w:rsidP="000B411E">
      <w:pPr>
        <w:rPr>
          <w:rFonts w:cs="Arial"/>
        </w:rPr>
      </w:pPr>
    </w:p>
    <w:p w14:paraId="4E245857" w14:textId="76B75D75" w:rsidR="00026B72" w:rsidRDefault="00D77C2B" w:rsidP="000B411E">
      <w:pPr>
        <w:rPr>
          <w:rFonts w:cs="Arial"/>
        </w:rPr>
      </w:pPr>
      <w:r>
        <w:rPr>
          <w:rFonts w:cs="Arial"/>
        </w:rPr>
        <w:t xml:space="preserve">Gegadigden en Inschrijvers die de </w:t>
      </w:r>
      <w:r w:rsidR="006B75D8">
        <w:rPr>
          <w:rFonts w:cs="Arial"/>
        </w:rPr>
        <w:t>Gemeente Den Helder</w:t>
      </w:r>
      <w:r>
        <w:rPr>
          <w:rFonts w:cs="Arial"/>
        </w:rPr>
        <w:t xml:space="preserve"> hierop niet tijdig attenderen kunnen de </w:t>
      </w:r>
      <w:r w:rsidR="006B75D8">
        <w:rPr>
          <w:rFonts w:cs="Arial"/>
        </w:rPr>
        <w:t>Gemeente Den Helder</w:t>
      </w:r>
      <w:r>
        <w:rPr>
          <w:rFonts w:cs="Arial"/>
        </w:rPr>
        <w:t xml:space="preserve"> op een later moment niet alsnog aanspreken op het feit dat de opzet en/ of inhoud van de aanbestedingsprocedure naar hun mening niet juist is. Eventuele tegenstrijdigheden en/ of onvolkomenheden komen in dat geval ook niet voor rekening en risico van de </w:t>
      </w:r>
      <w:r w:rsidR="006B75D8">
        <w:rPr>
          <w:rFonts w:cs="Arial"/>
        </w:rPr>
        <w:t>Gemeente Den Helder</w:t>
      </w:r>
      <w:r>
        <w:rPr>
          <w:rFonts w:cs="Arial"/>
        </w:rPr>
        <w:t>.</w:t>
      </w:r>
    </w:p>
    <w:p w14:paraId="2295F7A4" w14:textId="4C00D167" w:rsidR="00026B72" w:rsidRDefault="00D77C2B" w:rsidP="00700C8D">
      <w:pPr>
        <w:pStyle w:val="Kop2"/>
        <w:rPr>
          <w:color w:val="243F60"/>
        </w:rPr>
      </w:pPr>
      <w:bookmarkStart w:id="58" w:name="_Toc17289481"/>
      <w:bookmarkStart w:id="59" w:name="_Toc176782005"/>
      <w:bookmarkStart w:id="60" w:name="_Toc230675128"/>
      <w:r>
        <w:t>1.</w:t>
      </w:r>
      <w:r w:rsidR="001D3972">
        <w:t>1</w:t>
      </w:r>
      <w:r w:rsidR="000421B1">
        <w:t>1</w:t>
      </w:r>
      <w:r>
        <w:t>.1</w:t>
      </w:r>
      <w:r>
        <w:tab/>
        <w:t>Klachten</w:t>
      </w:r>
      <w:bookmarkEnd w:id="58"/>
      <w:bookmarkEnd w:id="59"/>
      <w:bookmarkEnd w:id="60"/>
    </w:p>
    <w:p w14:paraId="6E4A0CB1" w14:textId="77777777" w:rsidR="00026B72" w:rsidRDefault="00026B72" w:rsidP="000B411E">
      <w:pPr>
        <w:rPr>
          <w:rFonts w:ascii="Arial" w:hAnsi="Arial" w:cs="Arial"/>
        </w:rPr>
      </w:pPr>
    </w:p>
    <w:p w14:paraId="29D5D265" w14:textId="77777777" w:rsidR="00026B72" w:rsidRDefault="00D77C2B" w:rsidP="000B411E">
      <w:pPr>
        <w:rPr>
          <w:rFonts w:cs="Times New Roman"/>
        </w:rPr>
      </w:pPr>
      <w:r>
        <w:t xml:space="preserve">Als u klachten heeft over de aanbestedingsprocedure, dan kan u uw klacht indienen door het formulier in te vullen in de volgende link: </w:t>
      </w:r>
      <w:hyperlink r:id="rId20" w:history="1">
        <w:r>
          <w:rPr>
            <w:rStyle w:val="Hyperlink"/>
            <w:color w:val="365F91"/>
          </w:rPr>
          <w:t>https://www.denhelder.nl/klachtbijaanbesteding</w:t>
        </w:r>
      </w:hyperlink>
      <w:r>
        <w:t>. Naast het klachtenformulier kan u hier ook de klachtenprocedure inkoop en aanbestedingen inzien.</w:t>
      </w:r>
    </w:p>
    <w:p w14:paraId="7D18B2AA" w14:textId="59FA9DEF" w:rsidR="00026B72" w:rsidRDefault="00D77C2B" w:rsidP="00700C8D">
      <w:pPr>
        <w:pStyle w:val="Kop2"/>
      </w:pPr>
      <w:bookmarkStart w:id="61" w:name="_Toc106357863"/>
      <w:bookmarkStart w:id="62" w:name="_Toc176782006"/>
      <w:bookmarkStart w:id="63" w:name="_Toc230675129"/>
      <w:r>
        <w:t>1.</w:t>
      </w:r>
      <w:r w:rsidR="001D3972">
        <w:t>1</w:t>
      </w:r>
      <w:r w:rsidR="00956092">
        <w:t>1</w:t>
      </w:r>
      <w:r>
        <w:t>.2</w:t>
      </w:r>
      <w:r w:rsidR="001D3972">
        <w:tab/>
      </w:r>
      <w:r>
        <w:t>Geschil</w:t>
      </w:r>
      <w:bookmarkEnd w:id="61"/>
      <w:bookmarkEnd w:id="62"/>
      <w:bookmarkEnd w:id="63"/>
      <w:r>
        <w:t xml:space="preserve"> </w:t>
      </w:r>
    </w:p>
    <w:p w14:paraId="378B1487" w14:textId="77777777" w:rsidR="00026B72" w:rsidRDefault="00026B72" w:rsidP="000B411E">
      <w:pPr>
        <w:rPr>
          <w:rFonts w:ascii="Arial" w:hAnsi="Arial" w:cs="Arial"/>
          <w:color w:val="000000"/>
        </w:rPr>
      </w:pPr>
    </w:p>
    <w:p w14:paraId="6D9F40C1" w14:textId="77777777" w:rsidR="00026B72" w:rsidRDefault="00D77C2B" w:rsidP="000B411E">
      <w:pPr>
        <w:rPr>
          <w:rFonts w:cs="Arial"/>
          <w:color w:val="000000"/>
        </w:rPr>
      </w:pPr>
      <w:r>
        <w:rPr>
          <w:rFonts w:cs="Arial"/>
          <w:color w:val="000000"/>
        </w:rPr>
        <w:t xml:space="preserve">Een geschil tussen de bij de aanbesteding betrokkenen – daaronder begrepen een geschil dat slechts door één van de betrokkenen als zodanig wordt beschouwd – dat ontstaat naar aanleiding van deze aanbesteding wordt beslecht door de bevoegde rechter van de rechtbank Noord-Holland, </w:t>
      </w:r>
    </w:p>
    <w:p w14:paraId="5EB82746" w14:textId="77777777" w:rsidR="00527E0C" w:rsidRDefault="00D77C2B" w:rsidP="000B411E">
      <w:pPr>
        <w:rPr>
          <w:rFonts w:cs="Arial"/>
          <w:color w:val="000000"/>
        </w:rPr>
      </w:pPr>
      <w:r>
        <w:rPr>
          <w:rFonts w:cs="Arial"/>
          <w:color w:val="000000"/>
        </w:rPr>
        <w:t>Postbus 1621, 2003 BR Haarlem.</w:t>
      </w:r>
      <w:bookmarkStart w:id="64" w:name="_Toc17289836"/>
      <w:bookmarkStart w:id="65" w:name="_Toc489615630"/>
    </w:p>
    <w:p w14:paraId="231FE864" w14:textId="02E11365" w:rsidR="00026B72" w:rsidRPr="009C7F81" w:rsidRDefault="00D77C2B" w:rsidP="00527E0C">
      <w:pPr>
        <w:pStyle w:val="Kop2"/>
        <w:rPr>
          <w:rFonts w:eastAsia="Times New Roman" w:cs="Arial"/>
          <w:color w:val="365F91"/>
        </w:rPr>
      </w:pPr>
      <w:bookmarkStart w:id="66" w:name="_Toc176782007"/>
      <w:bookmarkStart w:id="67" w:name="_Toc230675130"/>
      <w:r>
        <w:t>1.</w:t>
      </w:r>
      <w:r w:rsidR="001D3972">
        <w:t>1</w:t>
      </w:r>
      <w:r w:rsidR="00956092">
        <w:t>2</w:t>
      </w:r>
      <w:r>
        <w:tab/>
        <w:t>Voorbehouden en Inschrijvingskosten</w:t>
      </w:r>
      <w:bookmarkEnd w:id="64"/>
      <w:bookmarkEnd w:id="65"/>
      <w:bookmarkEnd w:id="66"/>
      <w:bookmarkEnd w:id="67"/>
    </w:p>
    <w:p w14:paraId="1A230E5C" w14:textId="77777777" w:rsidR="00026B72" w:rsidRDefault="00026B72" w:rsidP="000B411E">
      <w:pPr>
        <w:rPr>
          <w:rFonts w:ascii="Arial" w:hAnsi="Arial" w:cs="Arial"/>
        </w:rPr>
      </w:pPr>
    </w:p>
    <w:p w14:paraId="4DEAA495" w14:textId="72812792" w:rsidR="00026B72" w:rsidRDefault="00D77C2B" w:rsidP="000B411E">
      <w:pPr>
        <w:rPr>
          <w:rFonts w:cs="Arial"/>
          <w:iCs/>
        </w:rPr>
      </w:pPr>
      <w:bookmarkStart w:id="68" w:name="_Hlk133229750"/>
      <w:r>
        <w:rPr>
          <w:rFonts w:cs="Arial"/>
          <w:iCs/>
        </w:rPr>
        <w:t xml:space="preserve">Deze Offerteaanvraag wordt kosteloos ter beschikking </w:t>
      </w:r>
      <w:r w:rsidRPr="009B7BA0">
        <w:rPr>
          <w:rFonts w:cs="Arial"/>
          <w:iCs/>
        </w:rPr>
        <w:t xml:space="preserve">gesteld. </w:t>
      </w:r>
      <w:r w:rsidRPr="009B7BA0">
        <w:rPr>
          <w:rFonts w:cs="Arial"/>
        </w:rPr>
        <w:t>Gegadigden, Inschrijvers en/of de geselecteerde Inschrijver</w:t>
      </w:r>
      <w:r w:rsidRPr="009B7BA0">
        <w:rPr>
          <w:rFonts w:cs="Arial"/>
          <w:iCs/>
        </w:rPr>
        <w:t xml:space="preserve"> ontvangen van de </w:t>
      </w:r>
      <w:r w:rsidR="006B75D8">
        <w:rPr>
          <w:rFonts w:cs="Arial"/>
          <w:iCs/>
        </w:rPr>
        <w:t>Gemeente Den Helder</w:t>
      </w:r>
      <w:r>
        <w:rPr>
          <w:rFonts w:cs="Arial"/>
          <w:iCs/>
        </w:rPr>
        <w:t xml:space="preserve"> geen enkele vergoeding voor kosten, schade of gederfde winst inzake het uitbrengen van een Inschrijving. </w:t>
      </w:r>
    </w:p>
    <w:bookmarkEnd w:id="68"/>
    <w:p w14:paraId="3DB8B4B5" w14:textId="77777777" w:rsidR="0019780A" w:rsidRDefault="0019780A" w:rsidP="0019780A">
      <w:pPr>
        <w:rPr>
          <w:rFonts w:cs="Arial"/>
        </w:rPr>
      </w:pPr>
    </w:p>
    <w:p w14:paraId="49FBCCED" w14:textId="7569EB6A" w:rsidR="0019780A" w:rsidRDefault="006B75D8" w:rsidP="0019780A">
      <w:r>
        <w:t>Gemeente Den Helder</w:t>
      </w:r>
      <w:r w:rsidR="0019780A">
        <w:t xml:space="preserve"> behoudt zich het recht voor om, zonder opgaaf van redenen, het aanbestedingstraject tijdelijk geheel of gedeeltelijk, of definitief te stoppen. Voor dit voortgangsrisico van het aanbestedingstraject kan </w:t>
      </w:r>
      <w:r>
        <w:t>Gemeente Den Helder</w:t>
      </w:r>
      <w:r w:rsidR="0019780A">
        <w:t>– zolang de Opdracht nog niet definitief is gegund – niet aansprakelijk worden gesteld.</w:t>
      </w:r>
    </w:p>
    <w:p w14:paraId="2C4AF06A" w14:textId="77777777" w:rsidR="00FA3027" w:rsidRDefault="00FA3027" w:rsidP="0019780A"/>
    <w:p w14:paraId="3BBEE8C6" w14:textId="71A7A53B" w:rsidR="00FA3027" w:rsidRDefault="00FA3027" w:rsidP="00FA3027">
      <w:r>
        <w:t xml:space="preserve">Inschrijvers kunnen op geen enkele wijze hieraan rechten ontlenen, noch is </w:t>
      </w:r>
      <w:r w:rsidR="006B75D8">
        <w:t>Gemeente Den Helder</w:t>
      </w:r>
      <w:r>
        <w:t xml:space="preserve"> op welke wijze dan ook jegens Inschrijvers schadeplichtig.</w:t>
      </w:r>
    </w:p>
    <w:p w14:paraId="5A9B6D6D" w14:textId="77777777" w:rsidR="007630BA" w:rsidRDefault="007630BA" w:rsidP="007630BA"/>
    <w:p w14:paraId="784A7737" w14:textId="76A95E81" w:rsidR="007630BA" w:rsidRDefault="007630BA" w:rsidP="007630BA">
      <w:r>
        <w:t>Inschrijvers zijn zich hiervan bewust en aanvaardt het feit, dat Inschrijver geheel voor eigen rekening en risico meedoet aan deze aanbesteding.</w:t>
      </w:r>
    </w:p>
    <w:p w14:paraId="3C1D0F5C" w14:textId="4B6144F3" w:rsidR="007630BA" w:rsidRDefault="00860FDF" w:rsidP="009F4693">
      <w:pPr>
        <w:pStyle w:val="pf0"/>
        <w:rPr>
          <w:rStyle w:val="cf01"/>
          <w:rFonts w:asciiTheme="minorHAnsi" w:eastAsiaTheme="majorEastAsia" w:hAnsiTheme="minorHAnsi" w:cstheme="minorHAnsi"/>
          <w:sz w:val="22"/>
          <w:szCs w:val="22"/>
        </w:rPr>
      </w:pPr>
      <w:r w:rsidRPr="00860FDF">
        <w:rPr>
          <w:rStyle w:val="cf01"/>
          <w:rFonts w:asciiTheme="minorHAnsi" w:eastAsiaTheme="majorEastAsia" w:hAnsiTheme="minorHAnsi" w:cstheme="minorHAnsi"/>
          <w:sz w:val="22"/>
          <w:szCs w:val="22"/>
        </w:rPr>
        <w:t xml:space="preserve">Indien in het kader van deze aanbestedingsprocedure geen, geen geschikte of aanvaardbare Inschrijvingen zijn ingediend, is </w:t>
      </w:r>
      <w:r w:rsidR="006B75D8">
        <w:rPr>
          <w:rStyle w:val="cf01"/>
          <w:rFonts w:asciiTheme="minorHAnsi" w:eastAsiaTheme="majorEastAsia" w:hAnsiTheme="minorHAnsi" w:cstheme="minorHAnsi"/>
          <w:sz w:val="22"/>
          <w:szCs w:val="22"/>
        </w:rPr>
        <w:t>Gemeente Den Helder</w:t>
      </w:r>
      <w:r w:rsidRPr="00860FDF">
        <w:rPr>
          <w:rStyle w:val="cf01"/>
          <w:rFonts w:asciiTheme="minorHAnsi" w:eastAsiaTheme="majorEastAsia" w:hAnsiTheme="minorHAnsi" w:cstheme="minorHAnsi"/>
          <w:sz w:val="22"/>
          <w:szCs w:val="22"/>
        </w:rPr>
        <w:t xml:space="preserve"> gerechtigd om volgens artikel 2.30 en 2.32 van de Aanbestedingswet, de procedure te beëindigen zonder de Opdracht te gunnen. De </w:t>
      </w:r>
      <w:r w:rsidR="006B75D8">
        <w:rPr>
          <w:rStyle w:val="cf01"/>
          <w:rFonts w:asciiTheme="minorHAnsi" w:eastAsiaTheme="majorEastAsia" w:hAnsiTheme="minorHAnsi" w:cstheme="minorHAnsi"/>
          <w:sz w:val="22"/>
          <w:szCs w:val="22"/>
        </w:rPr>
        <w:t>Gemeente Den Helder</w:t>
      </w:r>
      <w:r w:rsidR="00AF1989">
        <w:rPr>
          <w:rStyle w:val="cf01"/>
          <w:rFonts w:asciiTheme="minorHAnsi" w:eastAsiaTheme="majorEastAsia" w:hAnsiTheme="minorHAnsi" w:cstheme="minorHAnsi"/>
          <w:sz w:val="22"/>
          <w:szCs w:val="22"/>
        </w:rPr>
        <w:t xml:space="preserve"> </w:t>
      </w:r>
      <w:r w:rsidRPr="00860FDF">
        <w:rPr>
          <w:rStyle w:val="cf01"/>
          <w:rFonts w:asciiTheme="minorHAnsi" w:eastAsiaTheme="majorEastAsia" w:hAnsiTheme="minorHAnsi" w:cstheme="minorHAnsi"/>
          <w:sz w:val="22"/>
          <w:szCs w:val="22"/>
        </w:rPr>
        <w:t xml:space="preserve">kan in die gevallen ook overschakelen op de procedure van gunning via onderhandelingen, afhankelijk van de omstandigheden, eventueel met voorafgaande bekendmaking van een aankondiging van Opdracht. </w:t>
      </w:r>
      <w:bookmarkStart w:id="69" w:name="_Toc1986548"/>
      <w:bookmarkStart w:id="70" w:name="_Toc17289483"/>
    </w:p>
    <w:p w14:paraId="4CC26D7D" w14:textId="77777777" w:rsidR="009F4693" w:rsidRDefault="009F4693" w:rsidP="009F4693">
      <w:pPr>
        <w:pStyle w:val="pf0"/>
        <w:rPr>
          <w:rStyle w:val="cf01"/>
          <w:rFonts w:asciiTheme="minorHAnsi" w:eastAsiaTheme="majorEastAsia" w:hAnsiTheme="minorHAnsi" w:cstheme="minorHAnsi"/>
          <w:sz w:val="22"/>
          <w:szCs w:val="22"/>
        </w:rPr>
      </w:pPr>
    </w:p>
    <w:p w14:paraId="04DD54B0" w14:textId="77777777" w:rsidR="00531260" w:rsidRDefault="00531260" w:rsidP="009F4693">
      <w:pPr>
        <w:pStyle w:val="pf0"/>
        <w:rPr>
          <w:rStyle w:val="cf01"/>
          <w:rFonts w:asciiTheme="minorHAnsi" w:eastAsiaTheme="majorEastAsia" w:hAnsiTheme="minorHAnsi" w:cstheme="minorHAnsi"/>
          <w:sz w:val="22"/>
          <w:szCs w:val="22"/>
        </w:rPr>
      </w:pPr>
    </w:p>
    <w:p w14:paraId="0C94F95B" w14:textId="67061F48" w:rsidR="44B61D65" w:rsidRDefault="44B61D65" w:rsidP="44B61D65">
      <w:pPr>
        <w:pStyle w:val="pf0"/>
        <w:rPr>
          <w:rStyle w:val="RapportKop1CharChar"/>
          <w:rFonts w:asciiTheme="minorHAnsi" w:eastAsiaTheme="majorEastAsia" w:hAnsiTheme="minorHAnsi" w:cstheme="minorBidi"/>
          <w:b w:val="0"/>
          <w:sz w:val="22"/>
          <w:szCs w:val="22"/>
        </w:rPr>
      </w:pPr>
    </w:p>
    <w:p w14:paraId="412FEA9F" w14:textId="56293319" w:rsidR="00026B72" w:rsidRPr="002F3649" w:rsidRDefault="00D77C2B" w:rsidP="002F3649">
      <w:pPr>
        <w:pStyle w:val="Kop1"/>
        <w:rPr>
          <w:rStyle w:val="RapportKop1CharChar"/>
          <w:rFonts w:ascii="Arial" w:eastAsiaTheme="majorEastAsia" w:hAnsi="Arial"/>
          <w:b w:val="0"/>
          <w:bCs w:val="0"/>
          <w:color w:val="365F91"/>
          <w:sz w:val="32"/>
          <w:szCs w:val="32"/>
        </w:rPr>
      </w:pPr>
      <w:bookmarkStart w:id="71" w:name="_Toc176782008"/>
      <w:bookmarkStart w:id="72" w:name="_Toc230675131"/>
      <w:r w:rsidRPr="00EE393C">
        <w:rPr>
          <w:rStyle w:val="RapportKop1CharChar"/>
          <w:rFonts w:ascii="Arial" w:eastAsiaTheme="majorEastAsia" w:hAnsi="Arial"/>
          <w:b w:val="0"/>
          <w:bCs w:val="0"/>
          <w:sz w:val="32"/>
          <w:szCs w:val="32"/>
        </w:rPr>
        <w:lastRenderedPageBreak/>
        <w:t>2</w:t>
      </w:r>
      <w:r w:rsidRPr="00EE393C">
        <w:rPr>
          <w:rStyle w:val="RapportKop1CharChar"/>
          <w:rFonts w:ascii="Arial" w:eastAsiaTheme="majorEastAsia" w:hAnsi="Arial"/>
          <w:b w:val="0"/>
          <w:bCs w:val="0"/>
          <w:sz w:val="32"/>
          <w:szCs w:val="32"/>
        </w:rPr>
        <w:tab/>
      </w:r>
      <w:bookmarkEnd w:id="69"/>
      <w:bookmarkEnd w:id="70"/>
      <w:r w:rsidRPr="00EE393C">
        <w:rPr>
          <w:rStyle w:val="RapportKop1CharChar"/>
          <w:rFonts w:ascii="Arial" w:eastAsiaTheme="majorEastAsia" w:hAnsi="Arial"/>
          <w:b w:val="0"/>
          <w:bCs w:val="0"/>
          <w:sz w:val="32"/>
          <w:szCs w:val="32"/>
        </w:rPr>
        <w:t>Eisen aan de Inschrijving</w:t>
      </w:r>
      <w:bookmarkEnd w:id="71"/>
      <w:bookmarkEnd w:id="72"/>
    </w:p>
    <w:p w14:paraId="0EB34B0B" w14:textId="77777777" w:rsidR="00026B72" w:rsidRDefault="00D77C2B" w:rsidP="00575FCA">
      <w:pPr>
        <w:pStyle w:val="Kop2"/>
        <w:rPr>
          <w:rFonts w:eastAsia="Times New Roman"/>
        </w:rPr>
      </w:pPr>
      <w:bookmarkStart w:id="73" w:name="_Toc238521618"/>
      <w:bookmarkStart w:id="74" w:name="_Toc1986551"/>
      <w:bookmarkStart w:id="75" w:name="_Toc17289486"/>
      <w:bookmarkStart w:id="76" w:name="_Toc176782009"/>
      <w:bookmarkStart w:id="77" w:name="_Toc230675132"/>
      <w:r>
        <w:t>2.1</w:t>
      </w:r>
      <w:r>
        <w:tab/>
        <w:t>Wijze van aanbieden van de Inschrijving</w:t>
      </w:r>
      <w:bookmarkEnd w:id="73"/>
      <w:bookmarkEnd w:id="74"/>
      <w:bookmarkEnd w:id="75"/>
      <w:bookmarkEnd w:id="76"/>
      <w:bookmarkEnd w:id="77"/>
    </w:p>
    <w:p w14:paraId="0F528D50" w14:textId="77777777" w:rsidR="00026B72" w:rsidRDefault="00026B72" w:rsidP="00F521C8"/>
    <w:p w14:paraId="6D03DEE5" w14:textId="2DE42E07" w:rsidR="00026B72" w:rsidRDefault="00D77C2B" w:rsidP="00F521C8">
      <w:r>
        <w:t>Alleen Inschrijvingen, die volledig volgens onderstaande voorwaarden zijn opgemaakt en ingediend, worden in behandeling genomen. Inschrijvingen die hier niet aan voldoen, worden terzijde gelegd en uitgesloten van</w:t>
      </w:r>
      <w:r w:rsidR="00270455">
        <w:t xml:space="preserve"> verdere</w:t>
      </w:r>
      <w:r>
        <w:t xml:space="preserve"> deelname aan de aanbesteding. Door een Inschrijving in te dienen verklaart u zich akkoord met de opzet en inhoud van de aanbestedingsstukken inclusief bijlagen.</w:t>
      </w:r>
    </w:p>
    <w:p w14:paraId="488AF72B" w14:textId="77777777" w:rsidR="00026B72" w:rsidRDefault="00026B72" w:rsidP="00196344"/>
    <w:p w14:paraId="16390FC1" w14:textId="77777777" w:rsidR="00026B72" w:rsidRDefault="00D77C2B" w:rsidP="00196344">
      <w:r>
        <w:t>De Inschrijving moet als volgt worden aangeboden:</w:t>
      </w:r>
    </w:p>
    <w:p w14:paraId="261E1E81" w14:textId="60DCE5AB" w:rsidR="00026B72" w:rsidRDefault="00764570" w:rsidP="00701B79">
      <w:pPr>
        <w:pStyle w:val="Lijstalinea"/>
        <w:numPr>
          <w:ilvl w:val="0"/>
          <w:numId w:val="7"/>
        </w:numPr>
      </w:pPr>
      <w:r>
        <w:t>Volgens</w:t>
      </w:r>
      <w:r w:rsidR="00D77C2B">
        <w:t xml:space="preserve"> de bepalingen in dit </w:t>
      </w:r>
      <w:r w:rsidR="00270455">
        <w:t>hoofdstuk</w:t>
      </w:r>
      <w:r w:rsidR="00D77C2B">
        <w:t xml:space="preserve">; </w:t>
      </w:r>
    </w:p>
    <w:p w14:paraId="6C8507F6" w14:textId="30C9D5AE" w:rsidR="00026B72" w:rsidRDefault="00764570" w:rsidP="00701B79">
      <w:pPr>
        <w:pStyle w:val="Lijstalinea"/>
        <w:numPr>
          <w:ilvl w:val="0"/>
          <w:numId w:val="7"/>
        </w:numPr>
      </w:pPr>
      <w:r>
        <w:t>Voorzien</w:t>
      </w:r>
      <w:r w:rsidR="00D77C2B">
        <w:t xml:space="preserve"> van alle in deze Offerteaanvraag gevraagde onderdelen;</w:t>
      </w:r>
    </w:p>
    <w:p w14:paraId="468F650C" w14:textId="270BF0C8" w:rsidR="00026B72" w:rsidRDefault="00764570" w:rsidP="00701B79">
      <w:pPr>
        <w:pStyle w:val="Lijstalinea"/>
        <w:numPr>
          <w:ilvl w:val="0"/>
          <w:numId w:val="7"/>
        </w:numPr>
      </w:pPr>
      <w:r>
        <w:t>In</w:t>
      </w:r>
      <w:r w:rsidR="00D77C2B">
        <w:t xml:space="preserve"> overeenstemming met de inhoud van deze Offerteaanvraag en de op TenderNed gepubliceerde bijlagen</w:t>
      </w:r>
      <w:r w:rsidR="00C73AEA">
        <w:t>, aanbestedingsdocumenten</w:t>
      </w:r>
      <w:r w:rsidR="00D77C2B">
        <w:t xml:space="preserve"> en Nota(‘s) van Inlichtingen.</w:t>
      </w:r>
    </w:p>
    <w:p w14:paraId="062460CB" w14:textId="77777777" w:rsidR="00026B72" w:rsidRDefault="00026B72" w:rsidP="00196344"/>
    <w:p w14:paraId="417C0201" w14:textId="67ED46AA" w:rsidR="00CD2A7A" w:rsidRDefault="00D77C2B" w:rsidP="00196344">
      <w:r>
        <w:t xml:space="preserve">De Inschrijving dient uiterlijk op </w:t>
      </w:r>
      <w:r w:rsidR="007C01CF" w:rsidRPr="007C01CF">
        <w:rPr>
          <w:b/>
          <w:bCs/>
          <w:color w:val="FF0000"/>
        </w:rPr>
        <w:t>4 augustus 2026 om 10.00 uur</w:t>
      </w:r>
      <w:r w:rsidRPr="007C01CF">
        <w:rPr>
          <w:color w:val="FF0000"/>
        </w:rPr>
        <w:t xml:space="preserve"> </w:t>
      </w:r>
      <w:r w:rsidR="00A766E3">
        <w:t xml:space="preserve">te zijn ingediend en </w:t>
      </w:r>
      <w:r>
        <w:t xml:space="preserve">in bezit te zijn van de </w:t>
      </w:r>
      <w:r w:rsidR="006B75D8">
        <w:t>Gemeente Den Helder</w:t>
      </w:r>
      <w:r>
        <w:t xml:space="preserve">. </w:t>
      </w:r>
    </w:p>
    <w:p w14:paraId="51B6994C" w14:textId="77777777" w:rsidR="00CD2A7A" w:rsidRDefault="00CD2A7A" w:rsidP="00196344"/>
    <w:p w14:paraId="3CA200A5" w14:textId="5515A122" w:rsidR="00026B72" w:rsidRPr="00C05A24" w:rsidRDefault="00CD2A7A" w:rsidP="00196344">
      <w:r>
        <w:t xml:space="preserve">Inschrijvingen kunnen </w:t>
      </w:r>
      <w:r w:rsidRPr="00BE1C4C">
        <w:rPr>
          <w:b/>
          <w:bCs/>
        </w:rPr>
        <w:t>alleen</w:t>
      </w:r>
      <w:r>
        <w:t xml:space="preserve"> worden in</w:t>
      </w:r>
      <w:r w:rsidRPr="00865DEA">
        <w:t xml:space="preserve">gediend </w:t>
      </w:r>
      <w:r w:rsidR="00F51742">
        <w:rPr>
          <w:rFonts w:cs="Arial"/>
        </w:rPr>
        <w:t>via Tender</w:t>
      </w:r>
      <w:r w:rsidR="00BA7BD3">
        <w:rPr>
          <w:rFonts w:cs="Arial"/>
        </w:rPr>
        <w:t>Ned (</w:t>
      </w:r>
      <w:hyperlink r:id="rId21" w:history="1">
        <w:r w:rsidR="00BA7BD3" w:rsidRPr="003A4AEB">
          <w:rPr>
            <w:rStyle w:val="Hyperlink"/>
            <w:rFonts w:cs="Arial"/>
          </w:rPr>
          <w:t>www.tenderned.nl</w:t>
        </w:r>
      </w:hyperlink>
      <w:r w:rsidR="00BA7BD3">
        <w:rPr>
          <w:rFonts w:cs="Arial"/>
        </w:rPr>
        <w:t xml:space="preserve">). </w:t>
      </w:r>
      <w:r w:rsidR="0078706A" w:rsidRPr="00865DEA">
        <w:t>Inschrijvingen</w:t>
      </w:r>
      <w:r w:rsidR="0078706A">
        <w:t xml:space="preserve"> die op een andere </w:t>
      </w:r>
      <w:r w:rsidR="007071E2">
        <w:t xml:space="preserve">wijze </w:t>
      </w:r>
      <w:r w:rsidR="0078706A">
        <w:t>worden ingediend</w:t>
      </w:r>
      <w:r w:rsidR="000C5726">
        <w:t>,</w:t>
      </w:r>
      <w:r w:rsidR="00660726">
        <w:t xml:space="preserve"> worden niet geaccepteerd en uitgesloten van verdere deelname aan deze aanbestedingsprocedure.</w:t>
      </w:r>
      <w:r w:rsidR="00C931E1">
        <w:t xml:space="preserve"> </w:t>
      </w:r>
      <w:r w:rsidR="00660726">
        <w:t>Ook</w:t>
      </w:r>
      <w:r w:rsidR="00C931E1">
        <w:t xml:space="preserve"> te </w:t>
      </w:r>
      <w:r w:rsidR="00D77C2B">
        <w:t xml:space="preserve">laat </w:t>
      </w:r>
      <w:r w:rsidR="00C931E1">
        <w:t>ingediende inschrijvingen</w:t>
      </w:r>
      <w:r w:rsidR="00D77C2B">
        <w:t xml:space="preserve"> </w:t>
      </w:r>
      <w:r w:rsidR="00225028">
        <w:t xml:space="preserve">(uiterlijk </w:t>
      </w:r>
      <w:r w:rsidR="007C01CF" w:rsidRPr="007C01CF">
        <w:rPr>
          <w:color w:val="FF0000"/>
        </w:rPr>
        <w:t xml:space="preserve">4 augustus 2026 </w:t>
      </w:r>
      <w:r w:rsidR="00A44C09">
        <w:t xml:space="preserve">om </w:t>
      </w:r>
      <w:r w:rsidR="00316028">
        <w:t>10.00 uur</w:t>
      </w:r>
      <w:r w:rsidR="00225028">
        <w:t>)</w:t>
      </w:r>
      <w:r w:rsidR="00A44C09">
        <w:t xml:space="preserve"> </w:t>
      </w:r>
      <w:r w:rsidR="00660726">
        <w:t xml:space="preserve">die </w:t>
      </w:r>
      <w:r w:rsidR="00E34305">
        <w:t xml:space="preserve">via TenderNed </w:t>
      </w:r>
      <w:r w:rsidR="00D77C2B">
        <w:t xml:space="preserve">worden </w:t>
      </w:r>
      <w:r w:rsidR="00660726">
        <w:t>ingediend</w:t>
      </w:r>
      <w:r w:rsidR="004E05DD">
        <w:t>,</w:t>
      </w:r>
      <w:r w:rsidR="002A3E1A">
        <w:t xml:space="preserve"> worden</w:t>
      </w:r>
      <w:r w:rsidR="00660726">
        <w:t xml:space="preserve"> </w:t>
      </w:r>
      <w:r w:rsidR="00D77C2B">
        <w:t>niet geaccepteerd en uitgesloten van verdere deelname</w:t>
      </w:r>
      <w:r w:rsidR="00D0262B">
        <w:t xml:space="preserve"> aan deze aanbestedingsprocedure</w:t>
      </w:r>
      <w:r w:rsidR="00D77C2B">
        <w:t>. Het risico van vertraging, bijvoorbeeld door een internetstoring</w:t>
      </w:r>
      <w:r w:rsidR="00FD4D1B">
        <w:t>,</w:t>
      </w:r>
      <w:r w:rsidR="00D77C2B">
        <w:t xml:space="preserve"> berust </w:t>
      </w:r>
      <w:r w:rsidR="00D0262B">
        <w:t xml:space="preserve">volledig </w:t>
      </w:r>
      <w:r w:rsidR="00D77C2B">
        <w:t xml:space="preserve">bij de Inschrijver. </w:t>
      </w:r>
    </w:p>
    <w:p w14:paraId="2DFF9CEC" w14:textId="77777777" w:rsidR="00026B72" w:rsidRDefault="00026B72" w:rsidP="00196344">
      <w:pPr>
        <w:rPr>
          <w:color w:val="000000"/>
          <w:sz w:val="16"/>
          <w:szCs w:val="16"/>
        </w:rPr>
      </w:pPr>
    </w:p>
    <w:p w14:paraId="488CB5BD" w14:textId="77777777" w:rsidR="00640154" w:rsidRDefault="00D77C2B" w:rsidP="00196344">
      <w:r>
        <w:t>De Inschrijving moet qua samenstelling zijn opgebouwd uit de onderdelen die zijn opgesomd in het stukkenoverzicht (zie hoofdstuk 8). Wij verzoeken u</w:t>
      </w:r>
      <w:r w:rsidR="00257CAA">
        <w:t xml:space="preserve"> voor</w:t>
      </w:r>
      <w:r>
        <w:t xml:space="preserve"> interne archiveringsdoeleinden, de bestandsnaam van de stukken die u voor uw Inschrijving indient aan te vullen met uw bedrijfsnaam. </w:t>
      </w:r>
    </w:p>
    <w:p w14:paraId="771E7BA3" w14:textId="77777777" w:rsidR="00640154" w:rsidRDefault="00640154" w:rsidP="00196344"/>
    <w:p w14:paraId="52E44B8D" w14:textId="72598E6F" w:rsidR="003B2F47" w:rsidRPr="00563AE3" w:rsidRDefault="00D77C2B" w:rsidP="00196344">
      <w:pPr>
        <w:rPr>
          <w:rFonts w:cs="Times New Roman"/>
          <w:sz w:val="20"/>
          <w:szCs w:val="20"/>
        </w:rPr>
      </w:pPr>
      <w:r>
        <w:t xml:space="preserve">Het is </w:t>
      </w:r>
      <w:r w:rsidR="00640154" w:rsidRPr="00640154">
        <w:rPr>
          <w:b/>
          <w:bCs/>
        </w:rPr>
        <w:t xml:space="preserve">niet </w:t>
      </w:r>
      <w:r>
        <w:t>toegestaan andere informatie, waaronder aanbiedingsbrieven etc., dan hetgeen waarom in deze Offerteaanvraag is gevraagd bij de Inschrijving te voegen.</w:t>
      </w:r>
    </w:p>
    <w:p w14:paraId="48180FFF" w14:textId="77777777" w:rsidR="00026B72" w:rsidRDefault="00D77C2B" w:rsidP="009F52DC">
      <w:pPr>
        <w:pStyle w:val="Kop2"/>
        <w:rPr>
          <w:color w:val="365F91"/>
        </w:rPr>
      </w:pPr>
      <w:bookmarkStart w:id="78" w:name="_Toc176782010"/>
      <w:bookmarkStart w:id="79" w:name="_Toc230675133"/>
      <w:r>
        <w:t>2.2</w:t>
      </w:r>
      <w:r>
        <w:tab/>
        <w:t>Voorwaarden Inschrijving</w:t>
      </w:r>
      <w:bookmarkEnd w:id="78"/>
      <w:bookmarkEnd w:id="79"/>
    </w:p>
    <w:p w14:paraId="20A6899F" w14:textId="77777777" w:rsidR="00026B72" w:rsidRDefault="00D77C2B" w:rsidP="009F52DC">
      <w:pPr>
        <w:pStyle w:val="Kop2"/>
        <w:rPr>
          <w:color w:val="365F91"/>
        </w:rPr>
      </w:pPr>
      <w:bookmarkStart w:id="80" w:name="_Toc176782011"/>
      <w:bookmarkStart w:id="81" w:name="_Toc230675134"/>
      <w:r>
        <w:t>2.2.1</w:t>
      </w:r>
      <w:r>
        <w:tab/>
        <w:t>Ondertekening</w:t>
      </w:r>
      <w:bookmarkEnd w:id="80"/>
      <w:bookmarkEnd w:id="81"/>
    </w:p>
    <w:p w14:paraId="2FFA6D6F" w14:textId="77777777" w:rsidR="00026B72" w:rsidRDefault="00026B72" w:rsidP="00196344">
      <w:pPr>
        <w:rPr>
          <w:color w:val="000000"/>
          <w:sz w:val="16"/>
          <w:szCs w:val="16"/>
        </w:rPr>
      </w:pPr>
    </w:p>
    <w:p w14:paraId="3544F88B" w14:textId="18D4BD7C" w:rsidR="00026B72" w:rsidRDefault="00D77C2B" w:rsidP="00196344">
      <w:pPr>
        <w:rPr>
          <w:rFonts w:cs="Times New Roman"/>
          <w:sz w:val="20"/>
          <w:szCs w:val="20"/>
        </w:rPr>
      </w:pPr>
      <w:r>
        <w:t xml:space="preserve">Alle onderdelen van de Inschrijving moeten voorzien zijn van rechtsgeldige handtekeningen. De Inschrijving moet worden ondertekend door </w:t>
      </w:r>
      <w:r w:rsidR="009F52DC">
        <w:t>éé</w:t>
      </w:r>
      <w:r>
        <w:t>n of meer personen die bevoegd zijn de inschrijvende onderneming te binden. Dit dient te blijken uit het uittreksel van Inschrijving in het handelsregister van de Kamer van Koophandel zoals geëist in paragraaf 3.3.</w:t>
      </w:r>
      <w:r w:rsidR="00406874">
        <w:t>1</w:t>
      </w:r>
      <w:r>
        <w:t>.</w:t>
      </w:r>
    </w:p>
    <w:p w14:paraId="38F62A9E" w14:textId="77777777" w:rsidR="00026B72" w:rsidRDefault="00D77C2B" w:rsidP="009F52DC">
      <w:pPr>
        <w:pStyle w:val="Kop2"/>
      </w:pPr>
      <w:bookmarkStart w:id="82" w:name="_Toc1986553"/>
      <w:bookmarkStart w:id="83" w:name="_Toc17289488"/>
      <w:bookmarkStart w:id="84" w:name="_Toc176782012"/>
      <w:bookmarkStart w:id="85" w:name="_Toc230675135"/>
      <w:r>
        <w:t>2.2.2</w:t>
      </w:r>
      <w:r>
        <w:tab/>
        <w:t>Gestanddoeningstermijn</w:t>
      </w:r>
      <w:bookmarkEnd w:id="82"/>
      <w:bookmarkEnd w:id="83"/>
      <w:bookmarkEnd w:id="84"/>
      <w:bookmarkEnd w:id="85"/>
    </w:p>
    <w:p w14:paraId="56CDC7F6" w14:textId="77777777" w:rsidR="00026B72" w:rsidRDefault="00026B72" w:rsidP="00196344">
      <w:pPr>
        <w:rPr>
          <w:rFonts w:cs="Times New Roman"/>
        </w:rPr>
      </w:pPr>
    </w:p>
    <w:p w14:paraId="079D4AE4" w14:textId="1410F37D" w:rsidR="000A09C8" w:rsidRPr="009F4693" w:rsidRDefault="00D77C2B">
      <w:r>
        <w:t xml:space="preserve">De Inschrijving heeft een minimale geldigheidsduur van </w:t>
      </w:r>
      <w:r w:rsidR="00EA3DD2">
        <w:t xml:space="preserve">drie (3) </w:t>
      </w:r>
      <w:r>
        <w:t xml:space="preserve">maanden die ingaat op de sluitingsdatum voor het indienen van de Inschrijving. Gedurende deze periode is het aanbod onherroepelijk. Daarnaast kan de </w:t>
      </w:r>
      <w:r w:rsidR="006B75D8">
        <w:t>Gemeente Den Helder</w:t>
      </w:r>
      <w:r>
        <w:t xml:space="preserve"> verzoeken de termijn van gestanddoening te verlengen. Aan een zodanig verzoek kan door de Inschrijver geen aanspraak op de opdracht worden ontleend. In het geval van een kort geding over deze aanbestedingsprocedure eindigt de termijn van gestanddoening 8 dagen na de dag waarop vonnis is gewezen.</w:t>
      </w:r>
      <w:bookmarkStart w:id="86" w:name="_Toc1986555"/>
      <w:bookmarkStart w:id="87" w:name="_Toc17289490"/>
    </w:p>
    <w:p w14:paraId="4E9F7E58" w14:textId="6123381D" w:rsidR="00026B72" w:rsidRDefault="00D77C2B" w:rsidP="009F52DC">
      <w:pPr>
        <w:pStyle w:val="Kop2"/>
      </w:pPr>
      <w:bookmarkStart w:id="88" w:name="_Toc176782013"/>
      <w:bookmarkStart w:id="89" w:name="_Toc230675136"/>
      <w:r>
        <w:t>2.2.3</w:t>
      </w:r>
      <w:r>
        <w:tab/>
        <w:t>Inschrijving onder voorwaarden</w:t>
      </w:r>
      <w:bookmarkEnd w:id="86"/>
      <w:bookmarkEnd w:id="87"/>
      <w:bookmarkEnd w:id="88"/>
      <w:bookmarkEnd w:id="89"/>
    </w:p>
    <w:p w14:paraId="57BED74D" w14:textId="77777777" w:rsidR="00026B72" w:rsidRDefault="00026B72" w:rsidP="00196344">
      <w:pPr>
        <w:rPr>
          <w:color w:val="000000"/>
        </w:rPr>
      </w:pPr>
    </w:p>
    <w:p w14:paraId="4403E678" w14:textId="44C4FB72" w:rsidR="00026B72" w:rsidRPr="00563AE3" w:rsidRDefault="00D77C2B" w:rsidP="00196344">
      <w:r>
        <w:rPr>
          <w:color w:val="000000"/>
        </w:rPr>
        <w:t>Indien aan een Inschrijving voorwaarden of voorbehouden zijn verbonden is de</w:t>
      </w:r>
      <w:r w:rsidR="0006179B">
        <w:rPr>
          <w:color w:val="000000"/>
        </w:rPr>
        <w:t>ze</w:t>
      </w:r>
      <w:r>
        <w:rPr>
          <w:color w:val="000000"/>
        </w:rPr>
        <w:t xml:space="preserve"> Inschrijving ongeldig en wordt deze terzijde gelegd </w:t>
      </w:r>
      <w:r>
        <w:t>en uitgesloten van deelname aan de</w:t>
      </w:r>
      <w:r w:rsidR="00081BDB">
        <w:t>ze</w:t>
      </w:r>
      <w:r>
        <w:t xml:space="preserve"> aanbesteding</w:t>
      </w:r>
      <w:r w:rsidR="00081BDB">
        <w:t>sprocedure</w:t>
      </w:r>
      <w:r>
        <w:t>.</w:t>
      </w:r>
    </w:p>
    <w:p w14:paraId="64AD56EB" w14:textId="77777777" w:rsidR="00026B72" w:rsidRDefault="00D77C2B" w:rsidP="000A09C8">
      <w:pPr>
        <w:pStyle w:val="Kop2"/>
      </w:pPr>
      <w:bookmarkStart w:id="90" w:name="_Toc176782014"/>
      <w:bookmarkStart w:id="91" w:name="_Toc230675137"/>
      <w:r>
        <w:lastRenderedPageBreak/>
        <w:t>2.2.4</w:t>
      </w:r>
      <w:r>
        <w:tab/>
        <w:t>Onderhandeling</w:t>
      </w:r>
      <w:bookmarkEnd w:id="90"/>
      <w:bookmarkEnd w:id="91"/>
      <w:r>
        <w:tab/>
      </w:r>
    </w:p>
    <w:p w14:paraId="68EC6097" w14:textId="77777777" w:rsidR="00026B72" w:rsidRDefault="00026B72" w:rsidP="00196344"/>
    <w:p w14:paraId="4F427E49" w14:textId="3358837B" w:rsidR="00026B72" w:rsidRDefault="00D77C2B" w:rsidP="00196344">
      <w:r>
        <w:t xml:space="preserve">De </w:t>
      </w:r>
      <w:r w:rsidR="006B75D8">
        <w:t>Gemeente Den Helder</w:t>
      </w:r>
      <w:r>
        <w:t xml:space="preserve"> voert bij gunning geen onderhandelingen. Dit houdt in dat de Inschrijver slechts één gelegenheid krijgt een Inschrijving uit te brengen.</w:t>
      </w:r>
    </w:p>
    <w:p w14:paraId="5039176B" w14:textId="736D4A78" w:rsidR="00C467D4" w:rsidRDefault="00C467D4">
      <w:bookmarkStart w:id="92" w:name="_Toc1986572"/>
      <w:bookmarkStart w:id="93" w:name="_Toc17289508"/>
    </w:p>
    <w:p w14:paraId="45360ABC" w14:textId="06FDC604" w:rsidR="004B1592" w:rsidRPr="00F54DF5" w:rsidRDefault="000A7433" w:rsidP="004B1592">
      <w:pPr>
        <w:autoSpaceDE w:val="0"/>
        <w:autoSpaceDN w:val="0"/>
        <w:adjustRightInd w:val="0"/>
        <w:spacing w:line="240" w:lineRule="auto"/>
        <w:rPr>
          <w:rFonts w:ascii="Arial" w:hAnsi="Arial" w:cs="Arial"/>
        </w:rPr>
      </w:pPr>
      <w:bookmarkStart w:id="94" w:name="_Toc176782015"/>
      <w:bookmarkStart w:id="95" w:name="_Toc230675138"/>
      <w:r>
        <w:rPr>
          <w:rStyle w:val="Kop2Char"/>
        </w:rPr>
        <w:t>2.2.5</w:t>
      </w:r>
      <w:r w:rsidR="00824233" w:rsidRPr="00E315F6">
        <w:rPr>
          <w:rStyle w:val="Kop2Char"/>
        </w:rPr>
        <w:tab/>
      </w:r>
      <w:r w:rsidR="004B1592" w:rsidRPr="000A7433">
        <w:rPr>
          <w:rStyle w:val="Kop2Char"/>
        </w:rPr>
        <w:t>Voorbehoud tot herstel</w:t>
      </w:r>
      <w:bookmarkEnd w:id="94"/>
      <w:bookmarkEnd w:id="95"/>
      <w:r w:rsidR="004B1592" w:rsidRPr="00E315F6">
        <w:rPr>
          <w:rStyle w:val="Kop2Char"/>
        </w:rPr>
        <w:br/>
      </w:r>
      <w:r w:rsidR="004B1592" w:rsidRPr="00F54DF5">
        <w:rPr>
          <w:rFonts w:ascii="Arial" w:hAnsi="Arial" w:cs="Arial"/>
        </w:rPr>
        <w:t xml:space="preserve">De </w:t>
      </w:r>
      <w:r w:rsidR="006B75D8">
        <w:rPr>
          <w:rFonts w:ascii="Arial" w:hAnsi="Arial" w:cs="Arial"/>
        </w:rPr>
        <w:t>Gemeente Den Helder</w:t>
      </w:r>
      <w:r w:rsidR="004B1592" w:rsidRPr="00F54DF5">
        <w:rPr>
          <w:rFonts w:ascii="Arial" w:hAnsi="Arial" w:cs="Arial"/>
        </w:rPr>
        <w:t xml:space="preserve"> behoudt zich het recht voor om eenvoudig te verklaren en te herstellen gebreken aan de Inschrijving te (laten) herstellen. De </w:t>
      </w:r>
      <w:r w:rsidR="006B75D8">
        <w:rPr>
          <w:rFonts w:ascii="Arial" w:hAnsi="Arial" w:cs="Arial"/>
        </w:rPr>
        <w:t>Gemeente Den Helder</w:t>
      </w:r>
      <w:r w:rsidR="004B1592" w:rsidRPr="00F54DF5">
        <w:rPr>
          <w:rFonts w:ascii="Arial" w:hAnsi="Arial" w:cs="Arial"/>
        </w:rPr>
        <w:t xml:space="preserve"> heeft </w:t>
      </w:r>
      <w:r w:rsidR="004B1592" w:rsidRPr="00F54DF5">
        <w:rPr>
          <w:rFonts w:ascii="Arial" w:hAnsi="Arial" w:cs="Arial"/>
          <w:b/>
          <w:bCs/>
        </w:rPr>
        <w:t xml:space="preserve">geen </w:t>
      </w:r>
      <w:r w:rsidR="004B1592" w:rsidRPr="00F54DF5">
        <w:rPr>
          <w:rFonts w:ascii="Arial" w:hAnsi="Arial" w:cs="Arial"/>
        </w:rPr>
        <w:t xml:space="preserve">verplichting om eenvoudig te verklaren en te herstellen gebreken aan de Inschrijving te (laten) herstellen. Inschrijvers kunnen hier dan ook geen rechten aan ontlenen. </w:t>
      </w:r>
    </w:p>
    <w:p w14:paraId="192864C6" w14:textId="249473F6" w:rsidR="00BB7031" w:rsidRPr="00F54DF5" w:rsidRDefault="00BB7031" w:rsidP="004B1592">
      <w:pPr>
        <w:autoSpaceDE w:val="0"/>
        <w:autoSpaceDN w:val="0"/>
        <w:adjustRightInd w:val="0"/>
        <w:spacing w:line="240" w:lineRule="auto"/>
        <w:rPr>
          <w:rFonts w:ascii="Arial" w:hAnsi="Arial" w:cs="Arial"/>
        </w:rPr>
      </w:pPr>
    </w:p>
    <w:p w14:paraId="34780486" w14:textId="79823C3A" w:rsidR="000A7433" w:rsidRPr="00F54DF5" w:rsidRDefault="004B1592" w:rsidP="004B1592">
      <w:pPr>
        <w:autoSpaceDE w:val="0"/>
        <w:autoSpaceDN w:val="0"/>
        <w:adjustRightInd w:val="0"/>
        <w:spacing w:line="240" w:lineRule="auto"/>
        <w:rPr>
          <w:rFonts w:ascii="Arial" w:hAnsi="Arial" w:cs="Arial"/>
        </w:rPr>
      </w:pPr>
      <w:r w:rsidRPr="00F54DF5">
        <w:rPr>
          <w:rFonts w:ascii="Arial" w:hAnsi="Arial" w:cs="Arial"/>
        </w:rPr>
        <w:t xml:space="preserve">Indien er een termijn wordt gesteld waarbinnen het eenvoudig te verklaren en te herstellen gebrek moet worden hersteld, dan dient deze binnen de door de </w:t>
      </w:r>
      <w:r w:rsidR="006B75D8">
        <w:rPr>
          <w:rFonts w:ascii="Arial" w:hAnsi="Arial" w:cs="Arial"/>
        </w:rPr>
        <w:t>Gemeente Den Helder</w:t>
      </w:r>
      <w:r w:rsidRPr="00F54DF5">
        <w:rPr>
          <w:rFonts w:ascii="Arial" w:hAnsi="Arial" w:cs="Arial"/>
        </w:rPr>
        <w:t xml:space="preserve"> gestelde termijn ter beschikking te worden gesteld. Het niet tijdig opleveren van het gevraagde zal tot uitsluiting van de Inschrijver leiden. </w:t>
      </w:r>
    </w:p>
    <w:p w14:paraId="2027B62F" w14:textId="660E25FC" w:rsidR="000A7433" w:rsidRPr="00F54DF5" w:rsidRDefault="000A7433" w:rsidP="004B1592">
      <w:pPr>
        <w:autoSpaceDE w:val="0"/>
        <w:autoSpaceDN w:val="0"/>
        <w:adjustRightInd w:val="0"/>
        <w:spacing w:line="240" w:lineRule="auto"/>
        <w:rPr>
          <w:rFonts w:ascii="Arial" w:hAnsi="Arial" w:cs="Arial"/>
        </w:rPr>
      </w:pPr>
    </w:p>
    <w:p w14:paraId="423C6079" w14:textId="36A4F6C0" w:rsidR="00C467D4" w:rsidRPr="00F54DF5" w:rsidRDefault="00EB5D5A" w:rsidP="00C467D4">
      <w:pPr>
        <w:autoSpaceDE w:val="0"/>
        <w:autoSpaceDN w:val="0"/>
        <w:adjustRightInd w:val="0"/>
        <w:spacing w:line="240" w:lineRule="auto"/>
        <w:rPr>
          <w:rFonts w:ascii="Arial" w:hAnsi="Arial" w:cs="Arial"/>
        </w:rPr>
      </w:pPr>
      <w:r w:rsidRPr="00F54DF5">
        <w:rPr>
          <w:rFonts w:ascii="Arial" w:hAnsi="Arial" w:cs="Arial"/>
        </w:rPr>
        <w:t>De onderstaande zaken word</w:t>
      </w:r>
      <w:r w:rsidR="00FC7FB8" w:rsidRPr="00F54DF5">
        <w:rPr>
          <w:rFonts w:ascii="Arial" w:hAnsi="Arial" w:cs="Arial"/>
        </w:rPr>
        <w:t>en beschouwd a</w:t>
      </w:r>
      <w:r w:rsidRPr="00F54DF5">
        <w:rPr>
          <w:rFonts w:ascii="Arial" w:hAnsi="Arial" w:cs="Arial"/>
        </w:rPr>
        <w:t>ls niet-</w:t>
      </w:r>
      <w:r w:rsidR="00FC7FB8" w:rsidRPr="00F54DF5">
        <w:rPr>
          <w:rFonts w:ascii="Arial" w:hAnsi="Arial" w:cs="Arial"/>
        </w:rPr>
        <w:t>herstelbare fouten</w:t>
      </w:r>
      <w:r w:rsidR="00C467D4" w:rsidRPr="00F54DF5">
        <w:rPr>
          <w:rFonts w:ascii="Arial" w:hAnsi="Arial" w:cs="Arial"/>
        </w:rPr>
        <w:t xml:space="preserve"> (voor zover van toepassing</w:t>
      </w:r>
      <w:r w:rsidR="00993832">
        <w:rPr>
          <w:rFonts w:ascii="Arial" w:hAnsi="Arial" w:cs="Arial"/>
        </w:rPr>
        <w:t xml:space="preserve"> en niet-uitputtend</w:t>
      </w:r>
      <w:r w:rsidR="00C467D4" w:rsidRPr="00F54DF5">
        <w:rPr>
          <w:rFonts w:ascii="Arial" w:hAnsi="Arial" w:cs="Arial"/>
        </w:rPr>
        <w:t>):</w:t>
      </w:r>
    </w:p>
    <w:p w14:paraId="214DD9DA" w14:textId="56EDE8A2" w:rsidR="00C467D4" w:rsidRPr="00F54DF5" w:rsidRDefault="00764570" w:rsidP="00701B79">
      <w:pPr>
        <w:pStyle w:val="Lijstalinea"/>
        <w:numPr>
          <w:ilvl w:val="0"/>
          <w:numId w:val="18"/>
        </w:numPr>
        <w:autoSpaceDE w:val="0"/>
        <w:autoSpaceDN w:val="0"/>
        <w:adjustRightInd w:val="0"/>
        <w:spacing w:line="240" w:lineRule="auto"/>
        <w:rPr>
          <w:rFonts w:ascii="Arial" w:hAnsi="Arial" w:cs="Arial"/>
        </w:rPr>
      </w:pPr>
      <w:r w:rsidRPr="00F54DF5">
        <w:rPr>
          <w:rFonts w:ascii="Arial" w:hAnsi="Arial" w:cs="Arial"/>
        </w:rPr>
        <w:t>Het</w:t>
      </w:r>
      <w:r w:rsidR="00C467D4" w:rsidRPr="00F54DF5">
        <w:rPr>
          <w:rFonts w:ascii="Arial" w:hAnsi="Arial" w:cs="Arial"/>
        </w:rPr>
        <w:t xml:space="preserve"> (gedeeltelijk) ontbreken van een prijzenblad of een niet volledig ingevuld prijzenblad</w:t>
      </w:r>
      <w:r w:rsidR="00AD31D1" w:rsidRPr="00F54DF5">
        <w:rPr>
          <w:rFonts w:ascii="Arial" w:hAnsi="Arial" w:cs="Arial"/>
        </w:rPr>
        <w:t xml:space="preserve"> </w:t>
      </w:r>
      <w:r w:rsidR="00837C85">
        <w:rPr>
          <w:rFonts w:ascii="Arial" w:hAnsi="Arial" w:cs="Arial"/>
        </w:rPr>
        <w:t xml:space="preserve">zoals omschreven in </w:t>
      </w:r>
      <w:r w:rsidR="00AD31D1" w:rsidRPr="00F54DF5">
        <w:rPr>
          <w:rFonts w:ascii="Arial" w:hAnsi="Arial" w:cs="Arial"/>
        </w:rPr>
        <w:t xml:space="preserve">de toelichting </w:t>
      </w:r>
      <w:r w:rsidR="00837C85">
        <w:rPr>
          <w:rFonts w:ascii="Arial" w:hAnsi="Arial" w:cs="Arial"/>
        </w:rPr>
        <w:t xml:space="preserve">behorende bij </w:t>
      </w:r>
      <w:r w:rsidR="00AD31D1" w:rsidRPr="00F54DF5">
        <w:rPr>
          <w:rFonts w:ascii="Arial" w:hAnsi="Arial" w:cs="Arial"/>
        </w:rPr>
        <w:t>het prijzenblad</w:t>
      </w:r>
      <w:r w:rsidR="00C467D4" w:rsidRPr="00F54DF5">
        <w:rPr>
          <w:rFonts w:ascii="Arial" w:hAnsi="Arial" w:cs="Arial"/>
        </w:rPr>
        <w:t>;</w:t>
      </w:r>
    </w:p>
    <w:p w14:paraId="42AB3625" w14:textId="7A59DEBC" w:rsidR="00C467D4" w:rsidRPr="00F54DF5" w:rsidRDefault="00764570" w:rsidP="00701B79">
      <w:pPr>
        <w:pStyle w:val="Lijstalinea"/>
        <w:numPr>
          <w:ilvl w:val="0"/>
          <w:numId w:val="18"/>
        </w:numPr>
        <w:autoSpaceDE w:val="0"/>
        <w:autoSpaceDN w:val="0"/>
        <w:adjustRightInd w:val="0"/>
        <w:spacing w:line="240" w:lineRule="auto"/>
        <w:rPr>
          <w:rFonts w:ascii="Arial" w:hAnsi="Arial" w:cs="Arial"/>
        </w:rPr>
      </w:pPr>
      <w:r w:rsidRPr="00F54DF5">
        <w:rPr>
          <w:rFonts w:ascii="Arial" w:hAnsi="Arial" w:cs="Arial"/>
        </w:rPr>
        <w:t>Het</w:t>
      </w:r>
      <w:r w:rsidR="00C467D4" w:rsidRPr="00F54DF5">
        <w:rPr>
          <w:rFonts w:ascii="Arial" w:hAnsi="Arial" w:cs="Arial"/>
        </w:rPr>
        <w:t xml:space="preserve"> (gedeeltelijk) ontbreken van (één van de) </w:t>
      </w:r>
      <w:r w:rsidR="00F54DF5" w:rsidRPr="00F54DF5">
        <w:rPr>
          <w:rFonts w:ascii="Arial" w:hAnsi="Arial" w:cs="Arial"/>
        </w:rPr>
        <w:t>toelichting</w:t>
      </w:r>
      <w:r w:rsidR="00C467D4" w:rsidRPr="00F54DF5">
        <w:rPr>
          <w:rFonts w:ascii="Arial" w:hAnsi="Arial" w:cs="Arial"/>
        </w:rPr>
        <w:t>(en)</w:t>
      </w:r>
      <w:r w:rsidR="00F54DF5" w:rsidRPr="00F54DF5">
        <w:rPr>
          <w:rFonts w:ascii="Arial" w:hAnsi="Arial" w:cs="Arial"/>
        </w:rPr>
        <w:t xml:space="preserve"> op het gunningscriterium</w:t>
      </w:r>
      <w:r w:rsidR="00C467D4" w:rsidRPr="00F54DF5">
        <w:rPr>
          <w:rFonts w:ascii="Arial" w:hAnsi="Arial" w:cs="Arial"/>
        </w:rPr>
        <w:t xml:space="preserve"> kwaliteit, tenzij anders is bepaald;</w:t>
      </w:r>
    </w:p>
    <w:p w14:paraId="295E07B7" w14:textId="1D83211B" w:rsidR="00122CE5" w:rsidRPr="00F54DF5" w:rsidRDefault="00764570" w:rsidP="00701B79">
      <w:pPr>
        <w:pStyle w:val="Lijstalinea"/>
        <w:numPr>
          <w:ilvl w:val="0"/>
          <w:numId w:val="18"/>
        </w:numPr>
        <w:autoSpaceDE w:val="0"/>
        <w:autoSpaceDN w:val="0"/>
        <w:adjustRightInd w:val="0"/>
        <w:spacing w:line="240" w:lineRule="auto"/>
        <w:rPr>
          <w:rFonts w:ascii="Arial" w:hAnsi="Arial" w:cs="Arial"/>
        </w:rPr>
      </w:pPr>
      <w:r w:rsidRPr="00F54DF5">
        <w:rPr>
          <w:rFonts w:ascii="Arial" w:hAnsi="Arial" w:cs="Arial"/>
        </w:rPr>
        <w:t>Wanneer</w:t>
      </w:r>
      <w:r w:rsidR="00C467D4" w:rsidRPr="00F54DF5">
        <w:rPr>
          <w:rFonts w:ascii="Arial" w:hAnsi="Arial" w:cs="Arial"/>
        </w:rPr>
        <w:t xml:space="preserve"> een inschrijver heeft nagelaten wijzigingen in het prijzenblad of inschrijfformulier kwaliteit, gecommuniceerd in de</w:t>
      </w:r>
      <w:r w:rsidR="00A05839" w:rsidRPr="00F54DF5">
        <w:rPr>
          <w:rFonts w:ascii="Arial" w:hAnsi="Arial" w:cs="Arial"/>
        </w:rPr>
        <w:t xml:space="preserve"> i</w:t>
      </w:r>
      <w:r w:rsidR="00C467D4" w:rsidRPr="00F54DF5">
        <w:rPr>
          <w:rFonts w:ascii="Arial" w:hAnsi="Arial" w:cs="Arial"/>
        </w:rPr>
        <w:t>nlichtingenronde(n), in haar inschrijving door te voeren waardoor een objectieve vergelijking tussen inschrijvingen niet mogelijk is.</w:t>
      </w:r>
    </w:p>
    <w:p w14:paraId="6FD9DC53" w14:textId="61AB3928" w:rsidR="00F54DF5" w:rsidRDefault="00F54DF5">
      <w:pPr>
        <w:rPr>
          <w:rFonts w:asciiTheme="majorHAnsi" w:eastAsiaTheme="majorEastAsia" w:hAnsiTheme="majorHAnsi" w:cstheme="majorBidi"/>
          <w:color w:val="4472C4" w:themeColor="accent1"/>
          <w:sz w:val="32"/>
          <w:szCs w:val="32"/>
        </w:rPr>
      </w:pPr>
      <w:bookmarkStart w:id="96" w:name="_Toc176782016"/>
      <w:r>
        <w:br w:type="page"/>
      </w:r>
    </w:p>
    <w:p w14:paraId="70A2E163" w14:textId="35572F44" w:rsidR="00026B72" w:rsidRDefault="00D77C2B" w:rsidP="002F3649">
      <w:pPr>
        <w:pStyle w:val="Kop1"/>
      </w:pPr>
      <w:bookmarkStart w:id="97" w:name="_Toc230675139"/>
      <w:r w:rsidRPr="00775E34">
        <w:lastRenderedPageBreak/>
        <w:t>3</w:t>
      </w:r>
      <w:r w:rsidRPr="00775E34">
        <w:tab/>
      </w:r>
      <w:bookmarkEnd w:id="92"/>
      <w:bookmarkEnd w:id="93"/>
      <w:r w:rsidRPr="00775E34">
        <w:t>Eisen aan de Inschrijver</w:t>
      </w:r>
      <w:bookmarkEnd w:id="96"/>
      <w:bookmarkEnd w:id="97"/>
    </w:p>
    <w:p w14:paraId="33AD944B" w14:textId="77777777" w:rsidR="00026B72" w:rsidRPr="00775E34" w:rsidRDefault="00D77C2B" w:rsidP="00775E34">
      <w:pPr>
        <w:pStyle w:val="Kop2"/>
      </w:pPr>
      <w:bookmarkStart w:id="98" w:name="_Toc176782017"/>
      <w:bookmarkStart w:id="99" w:name="_Toc230675140"/>
      <w:r w:rsidRPr="00775E34">
        <w:t>3.1</w:t>
      </w:r>
      <w:r w:rsidRPr="00775E34">
        <w:tab/>
        <w:t>Algemeen</w:t>
      </w:r>
      <w:bookmarkEnd w:id="98"/>
      <w:bookmarkEnd w:id="99"/>
    </w:p>
    <w:p w14:paraId="251EC881" w14:textId="77777777" w:rsidR="00026B72" w:rsidRDefault="00026B72" w:rsidP="00196344"/>
    <w:p w14:paraId="7C2C2716" w14:textId="7B936C8B" w:rsidR="00026B72" w:rsidRDefault="009123B3" w:rsidP="00E10E05">
      <w:r>
        <w:t xml:space="preserve">Dit hoofdstuk gaat over de uitsluitingsgronden en geschiktheidseisen </w:t>
      </w:r>
      <w:r w:rsidR="00B70005">
        <w:t xml:space="preserve">waar de Inschrijver aan moet voldoen. </w:t>
      </w:r>
      <w:r w:rsidR="008847C0">
        <w:t xml:space="preserve">Deze zijn gebaseerd op </w:t>
      </w:r>
      <w:r w:rsidR="0058341E">
        <w:t>het Uniform</w:t>
      </w:r>
      <w:r w:rsidR="005D7C95">
        <w:t xml:space="preserve"> Europees Aanbestedingsdocument. </w:t>
      </w:r>
      <w:r w:rsidR="00E10E05">
        <w:t xml:space="preserve">Aan de hand van de onderstaande gegevens wordt de geschiktheid van de </w:t>
      </w:r>
      <w:r w:rsidR="00956310">
        <w:t>In</w:t>
      </w:r>
      <w:r w:rsidR="00E10E05">
        <w:t xml:space="preserve">schrijver vastgesteld. Indien blijkt dat de inschrijver niet voldoet aan de gevraagde criteria, legt de </w:t>
      </w:r>
      <w:r w:rsidR="006B75D8">
        <w:t>Gemeente Den Helder</w:t>
      </w:r>
      <w:r w:rsidR="00E10E05">
        <w:t xml:space="preserve"> de inschrijving ter zijde en zal deze niet inhoudelijk beoordelen</w:t>
      </w:r>
      <w:r w:rsidR="00337768">
        <w:t>.</w:t>
      </w:r>
      <w:r w:rsidR="00863B87">
        <w:t xml:space="preserve"> </w:t>
      </w:r>
    </w:p>
    <w:p w14:paraId="6B7D5F7C" w14:textId="60E854F0" w:rsidR="00E10E05" w:rsidRPr="00AE29DA" w:rsidRDefault="00E10E05" w:rsidP="00E10E05">
      <w:pPr>
        <w:pStyle w:val="Kop2"/>
      </w:pPr>
      <w:bookmarkStart w:id="100" w:name="_Toc176782018"/>
      <w:bookmarkStart w:id="101" w:name="_Toc230675141"/>
      <w:r>
        <w:t>3.2</w:t>
      </w:r>
      <w:r w:rsidR="00153623">
        <w:tab/>
      </w:r>
      <w:r>
        <w:t>Uniform Europees Aanbestedingsdocument</w:t>
      </w:r>
      <w:r w:rsidR="008D3631">
        <w:t xml:space="preserve"> (UEA)</w:t>
      </w:r>
      <w:bookmarkEnd w:id="100"/>
      <w:bookmarkEnd w:id="101"/>
    </w:p>
    <w:p w14:paraId="307E22EB" w14:textId="77777777" w:rsidR="00E10E05" w:rsidRDefault="00E10E05" w:rsidP="00AE29DA">
      <w:pPr>
        <w:spacing w:line="240" w:lineRule="auto"/>
        <w:rPr>
          <w:rFonts w:ascii="Arial" w:hAnsi="Arial" w:cs="Arial"/>
        </w:rPr>
      </w:pPr>
    </w:p>
    <w:p w14:paraId="44E46B48" w14:textId="3BD3199C" w:rsidR="00026B72" w:rsidRPr="00AE29DA" w:rsidRDefault="0015386C" w:rsidP="00AE29DA">
      <w:pPr>
        <w:spacing w:line="240" w:lineRule="auto"/>
        <w:rPr>
          <w:rFonts w:ascii="Arial" w:hAnsi="Arial" w:cs="Arial"/>
        </w:rPr>
      </w:pPr>
      <w:r>
        <w:t xml:space="preserve">In het UEA zijn juridische, economische, financiële en technische aspecten opgenomen die voor de </w:t>
      </w:r>
      <w:r w:rsidR="006B75D8">
        <w:t>Gemeente Den Helder</w:t>
      </w:r>
      <w:r>
        <w:t xml:space="preserve"> van belang zijn.</w:t>
      </w:r>
      <w:r>
        <w:rPr>
          <w:rFonts w:ascii="Arial" w:hAnsi="Arial" w:cs="Arial"/>
        </w:rPr>
        <w:t xml:space="preserve"> </w:t>
      </w:r>
      <w:r w:rsidR="00D77C2B" w:rsidRPr="00AE29DA">
        <w:rPr>
          <w:rFonts w:ascii="Arial" w:hAnsi="Arial" w:cs="Arial"/>
        </w:rPr>
        <w:t xml:space="preserve">De </w:t>
      </w:r>
      <w:r w:rsidR="006B75D8">
        <w:rPr>
          <w:rFonts w:ascii="Arial" w:hAnsi="Arial" w:cs="Arial"/>
        </w:rPr>
        <w:t>Gemeente Den Helder</w:t>
      </w:r>
      <w:r w:rsidR="00D77C2B" w:rsidRPr="00AE29DA">
        <w:rPr>
          <w:rFonts w:ascii="Arial" w:hAnsi="Arial" w:cs="Arial"/>
        </w:rPr>
        <w:t xml:space="preserve"> zal een Inschrijver die zich bevindt in één van de omstandigheden zoals beschreven in de Aanbestedingswet 2012, artikel 2.86 en voor zover door de </w:t>
      </w:r>
      <w:r w:rsidR="006B75D8">
        <w:rPr>
          <w:rFonts w:ascii="Arial" w:hAnsi="Arial" w:cs="Arial"/>
        </w:rPr>
        <w:t>Gemeente Den Helder</w:t>
      </w:r>
      <w:r w:rsidR="00D77C2B" w:rsidRPr="00AE29DA">
        <w:rPr>
          <w:rFonts w:ascii="Arial" w:hAnsi="Arial" w:cs="Arial"/>
        </w:rPr>
        <w:t xml:space="preserve"> deze van toepassing zijn verklaard in het Uniform Europees Aanbestedingsdocument artikel 2.87 (en met inachtneming van artikel 2.86a en 2.87a), uitsluiten van deelname aan de procedure met inachtneming van hetgeen is gesteld in artikel 2.88 en 2.89. </w:t>
      </w:r>
    </w:p>
    <w:p w14:paraId="09F47F67" w14:textId="77777777" w:rsidR="00026B72" w:rsidRPr="00AE29DA" w:rsidRDefault="00026B72" w:rsidP="00AE29DA">
      <w:pPr>
        <w:spacing w:line="240" w:lineRule="auto"/>
        <w:rPr>
          <w:rFonts w:ascii="Arial" w:hAnsi="Arial" w:cs="Arial"/>
        </w:rPr>
      </w:pPr>
    </w:p>
    <w:p w14:paraId="03C84885" w14:textId="77777777" w:rsidR="00026B72" w:rsidRPr="00AE29DA" w:rsidRDefault="00D77C2B" w:rsidP="00AE29DA">
      <w:pPr>
        <w:spacing w:line="240" w:lineRule="auto"/>
        <w:rPr>
          <w:rFonts w:ascii="Arial" w:hAnsi="Arial" w:cs="Arial"/>
        </w:rPr>
      </w:pPr>
      <w:r w:rsidRPr="00AE29DA">
        <w:rPr>
          <w:rFonts w:ascii="Arial" w:hAnsi="Arial" w:cs="Arial"/>
        </w:rPr>
        <w:t xml:space="preserve">De Inschrijver dient door invulling en ondertekening van het Uniform Europees Aanbestedingsdocument te verklaren dat de betreffende omstandigheden niet op hem van toepassing zijn. </w:t>
      </w:r>
    </w:p>
    <w:p w14:paraId="120E4D87" w14:textId="77777777" w:rsidR="00AE29DA" w:rsidRPr="00AE29DA" w:rsidRDefault="00AE29DA" w:rsidP="00AE29DA">
      <w:pPr>
        <w:spacing w:line="240" w:lineRule="auto"/>
        <w:rPr>
          <w:rFonts w:ascii="Arial" w:hAnsi="Arial" w:cs="Arial"/>
        </w:rPr>
      </w:pPr>
    </w:p>
    <w:p w14:paraId="49C0F4B5" w14:textId="77777777" w:rsidR="00AE29DA" w:rsidRPr="00AE29DA" w:rsidRDefault="00AE29DA" w:rsidP="00AE29DA">
      <w:pPr>
        <w:spacing w:line="240" w:lineRule="auto"/>
        <w:rPr>
          <w:rFonts w:ascii="Arial" w:hAnsi="Arial" w:cs="Arial"/>
        </w:rPr>
      </w:pPr>
      <w:r w:rsidRPr="00AE29DA">
        <w:rPr>
          <w:rFonts w:ascii="Arial" w:hAnsi="Arial" w:cs="Arial"/>
        </w:rPr>
        <w:t xml:space="preserve">Als een uitsluitingsgrond op u van toepassing is, geeft u dan op het UEA aan waarom dit is, de omvang ervan en welke maatregelen u heeft genomen om herhaling te voorkomen en het vertrouwen te herstellen. Als blijkt dat u voldoende maatregelen heeft genomen om herhaling te voorkomen, dan nemen wij uw Inschrijving verder mee in de beoordelingsprocedure. Als u geen of onvoldoende maatregelen heeft genomen, dan wordt u uitgesloten van deelname aan deze aanbesteding. </w:t>
      </w:r>
    </w:p>
    <w:p w14:paraId="3592CF56" w14:textId="77777777" w:rsidR="00026B72" w:rsidRPr="00AE29DA" w:rsidRDefault="00026B72" w:rsidP="00AE29DA">
      <w:pPr>
        <w:spacing w:line="240" w:lineRule="auto"/>
        <w:rPr>
          <w:rFonts w:ascii="Arial" w:hAnsi="Arial" w:cs="Arial"/>
        </w:rPr>
      </w:pPr>
    </w:p>
    <w:p w14:paraId="5C28F8D9" w14:textId="77777777" w:rsidR="00026B72" w:rsidRPr="001E2603" w:rsidRDefault="00D77C2B" w:rsidP="00AE29DA">
      <w:pPr>
        <w:spacing w:line="240" w:lineRule="auto"/>
        <w:rPr>
          <w:rFonts w:ascii="Arial" w:hAnsi="Arial" w:cs="Arial"/>
          <w:b/>
          <w:bCs/>
        </w:rPr>
      </w:pPr>
      <w:r w:rsidRPr="001E2603">
        <w:rPr>
          <w:rFonts w:ascii="Arial" w:hAnsi="Arial" w:cs="Arial"/>
          <w:b/>
          <w:bCs/>
        </w:rPr>
        <w:t xml:space="preserve">Bewijsmiddel indienen bij Inschrijving: </w:t>
      </w:r>
    </w:p>
    <w:p w14:paraId="2ADF782C" w14:textId="77777777" w:rsidR="00026B72" w:rsidRPr="00AE29DA" w:rsidRDefault="00D77C2B" w:rsidP="00AE29DA">
      <w:pPr>
        <w:spacing w:line="240" w:lineRule="auto"/>
        <w:rPr>
          <w:rFonts w:ascii="Arial" w:hAnsi="Arial" w:cs="Arial"/>
        </w:rPr>
      </w:pPr>
      <w:bookmarkStart w:id="102" w:name="_Hlk133232072"/>
      <w:r w:rsidRPr="00AE29DA">
        <w:rPr>
          <w:rFonts w:ascii="Arial" w:hAnsi="Arial" w:cs="Arial"/>
        </w:rPr>
        <w:t>U dient als Inschrijver een volledig ingevuld en rechtsgeldig ondertekend UEA in. Dit kan middels een volmacht, maar dan dient u daar de volmacht van bij te voegen in uw Inschrijving. Het Uniform Europees Aanbestedingsdocument staat bij de Aanbestedingsstukken gepubliceerd op TenderNed.</w:t>
      </w:r>
    </w:p>
    <w:bookmarkEnd w:id="102"/>
    <w:p w14:paraId="5A11F392" w14:textId="77777777" w:rsidR="00026B72" w:rsidRPr="00AE29DA" w:rsidRDefault="00026B72" w:rsidP="00AE29DA">
      <w:pPr>
        <w:spacing w:line="240" w:lineRule="auto"/>
        <w:rPr>
          <w:rFonts w:ascii="Arial" w:hAnsi="Arial" w:cs="Arial"/>
        </w:rPr>
      </w:pPr>
    </w:p>
    <w:p w14:paraId="7DB9FBBB" w14:textId="77777777" w:rsidR="00026B72" w:rsidRPr="00151875" w:rsidRDefault="00D77C2B" w:rsidP="00AE29DA">
      <w:pPr>
        <w:spacing w:line="240" w:lineRule="auto"/>
        <w:rPr>
          <w:rFonts w:ascii="Arial" w:hAnsi="Arial" w:cs="Arial"/>
          <w:b/>
          <w:bCs/>
          <w:i/>
        </w:rPr>
      </w:pPr>
      <w:r w:rsidRPr="00151875">
        <w:rPr>
          <w:rFonts w:ascii="Arial" w:hAnsi="Arial" w:cs="Arial"/>
          <w:b/>
          <w:bCs/>
          <w:i/>
        </w:rPr>
        <w:t>Combinatie</w:t>
      </w:r>
    </w:p>
    <w:p w14:paraId="62FB3103" w14:textId="77777777" w:rsidR="00026B72" w:rsidRPr="00AE29DA" w:rsidRDefault="00D77C2B" w:rsidP="00AE29DA">
      <w:pPr>
        <w:spacing w:line="240" w:lineRule="auto"/>
        <w:rPr>
          <w:rFonts w:ascii="Arial" w:hAnsi="Arial" w:cs="Arial"/>
        </w:rPr>
      </w:pPr>
      <w:r w:rsidRPr="00AE29DA">
        <w:rPr>
          <w:rFonts w:ascii="Arial" w:hAnsi="Arial" w:cs="Arial"/>
        </w:rPr>
        <w:t>Bij Inschrijving door een Combinatie geldt deze eis voor alle deelnemers aan de Combinatie. Iedere afzonderlijke deelnemer aan de Combinatie dient het Uniforme Europees Aanbestedingsdocument in te vullen en te ondertekenen.</w:t>
      </w:r>
    </w:p>
    <w:p w14:paraId="59943880" w14:textId="77777777" w:rsidR="00026B72" w:rsidRPr="00AE29DA" w:rsidRDefault="00026B72" w:rsidP="00AE29DA">
      <w:pPr>
        <w:spacing w:line="240" w:lineRule="auto"/>
        <w:rPr>
          <w:rFonts w:ascii="Arial" w:hAnsi="Arial" w:cs="Arial"/>
        </w:rPr>
      </w:pPr>
    </w:p>
    <w:p w14:paraId="26485C5F" w14:textId="77777777" w:rsidR="00026B72" w:rsidRPr="00151875" w:rsidRDefault="00D77C2B" w:rsidP="00AE29DA">
      <w:pPr>
        <w:spacing w:line="240" w:lineRule="auto"/>
        <w:rPr>
          <w:rFonts w:ascii="Arial" w:hAnsi="Arial" w:cs="Arial"/>
          <w:b/>
          <w:bCs/>
          <w:i/>
        </w:rPr>
      </w:pPr>
      <w:r w:rsidRPr="00151875">
        <w:rPr>
          <w:rFonts w:ascii="Arial" w:hAnsi="Arial" w:cs="Arial"/>
          <w:b/>
          <w:bCs/>
          <w:i/>
        </w:rPr>
        <w:t>Onderaannemers</w:t>
      </w:r>
    </w:p>
    <w:p w14:paraId="410C6222" w14:textId="657F5270" w:rsidR="00026B72" w:rsidRDefault="00D77C2B" w:rsidP="00AE29DA">
      <w:pPr>
        <w:spacing w:line="240" w:lineRule="auto"/>
        <w:rPr>
          <w:rFonts w:ascii="Arial" w:hAnsi="Arial" w:cs="Arial"/>
        </w:rPr>
      </w:pPr>
      <w:r w:rsidRPr="00AE29DA">
        <w:rPr>
          <w:rFonts w:ascii="Arial" w:hAnsi="Arial" w:cs="Arial"/>
        </w:rPr>
        <w:t xml:space="preserve">Door in te zetten onderaannemers dient tevens het UEA separaat ingevuld en ondertekend te worden. </w:t>
      </w:r>
    </w:p>
    <w:p w14:paraId="65840D68" w14:textId="41117FB2" w:rsidR="00AE7297" w:rsidRPr="00A67355" w:rsidRDefault="00AE7297" w:rsidP="00AE7297">
      <w:pPr>
        <w:pStyle w:val="Kop2"/>
      </w:pPr>
      <w:bookmarkStart w:id="103" w:name="_Toc176782019"/>
      <w:bookmarkStart w:id="104" w:name="_Toc230675142"/>
      <w:r w:rsidRPr="00BB0F1B">
        <w:t>3.</w:t>
      </w:r>
      <w:r w:rsidR="008D3631">
        <w:t>3</w:t>
      </w:r>
      <w:r w:rsidRPr="00BB0F1B">
        <w:tab/>
      </w:r>
      <w:r w:rsidR="008D3631">
        <w:t>Uitsluitingsgronden</w:t>
      </w:r>
      <w:bookmarkEnd w:id="103"/>
      <w:bookmarkEnd w:id="104"/>
    </w:p>
    <w:p w14:paraId="160337E9" w14:textId="77777777" w:rsidR="00AE7297" w:rsidRPr="00BB0F1B" w:rsidRDefault="00AE7297" w:rsidP="00AE7297">
      <w:pPr>
        <w:rPr>
          <w:rFonts w:ascii="Arial" w:hAnsi="Arial" w:cs="Arial"/>
          <w:color w:val="FF0000"/>
        </w:rPr>
      </w:pPr>
    </w:p>
    <w:p w14:paraId="07654833" w14:textId="77777777" w:rsidR="00026995" w:rsidRDefault="008D3631" w:rsidP="00AE7297">
      <w:pPr>
        <w:rPr>
          <w:rFonts w:ascii="Arial" w:hAnsi="Arial" w:cs="Arial"/>
        </w:rPr>
      </w:pPr>
      <w:r>
        <w:rPr>
          <w:rFonts w:ascii="Arial" w:hAnsi="Arial" w:cs="Arial"/>
        </w:rPr>
        <w:t xml:space="preserve">In de UEA zijn de verplichte en facultatieve uitsluitingsgronden opgenomen. Met het ondertekenen van de UEA verklaart de Inschrijver </w:t>
      </w:r>
      <w:r w:rsidR="00477CD6">
        <w:rPr>
          <w:rFonts w:ascii="Arial" w:hAnsi="Arial" w:cs="Arial"/>
        </w:rPr>
        <w:t xml:space="preserve">dat deze uitsluitingsgronden op hem niet van toepassing zijn. </w:t>
      </w:r>
    </w:p>
    <w:p w14:paraId="444DEB1A" w14:textId="77777777" w:rsidR="00026995" w:rsidRDefault="00026995" w:rsidP="00AE7297">
      <w:pPr>
        <w:rPr>
          <w:rFonts w:ascii="Arial" w:hAnsi="Arial" w:cs="Arial"/>
        </w:rPr>
      </w:pPr>
    </w:p>
    <w:p w14:paraId="165E8861" w14:textId="1C43DC47" w:rsidR="008D3631" w:rsidRDefault="00477CD6" w:rsidP="00AE7297">
      <w:pPr>
        <w:rPr>
          <w:rFonts w:ascii="Arial" w:hAnsi="Arial" w:cs="Arial"/>
        </w:rPr>
      </w:pPr>
      <w:r>
        <w:rPr>
          <w:rFonts w:ascii="Arial" w:hAnsi="Arial" w:cs="Arial"/>
        </w:rPr>
        <w:t xml:space="preserve">Ter toetsing van deze uitsluitingsgronden worden aan </w:t>
      </w:r>
      <w:r w:rsidR="00B0184C">
        <w:rPr>
          <w:rFonts w:ascii="Arial" w:hAnsi="Arial" w:cs="Arial"/>
        </w:rPr>
        <w:t>de</w:t>
      </w:r>
      <w:r w:rsidR="00844475">
        <w:rPr>
          <w:rFonts w:ascii="Arial" w:hAnsi="Arial" w:cs="Arial"/>
        </w:rPr>
        <w:t xml:space="preserve"> inschrijver die in aanmerking komt voor de gunning</w:t>
      </w:r>
      <w:r w:rsidR="00FB1432">
        <w:rPr>
          <w:rFonts w:ascii="Arial" w:hAnsi="Arial" w:cs="Arial"/>
        </w:rPr>
        <w:t xml:space="preserve"> verschillende</w:t>
      </w:r>
      <w:r w:rsidR="00B0184C">
        <w:rPr>
          <w:rFonts w:ascii="Arial" w:hAnsi="Arial" w:cs="Arial"/>
        </w:rPr>
        <w:t xml:space="preserve"> bewijsstukken gevraagd ter</w:t>
      </w:r>
      <w:r w:rsidR="00C71DB0">
        <w:rPr>
          <w:rFonts w:ascii="Arial" w:hAnsi="Arial" w:cs="Arial"/>
        </w:rPr>
        <w:t xml:space="preserve"> verificatie.</w:t>
      </w:r>
      <w:r w:rsidR="000357A2">
        <w:rPr>
          <w:rFonts w:ascii="Arial" w:hAnsi="Arial" w:cs="Arial"/>
        </w:rPr>
        <w:t xml:space="preserve"> Op verzoek van </w:t>
      </w:r>
      <w:r w:rsidR="006B75D8">
        <w:rPr>
          <w:rFonts w:ascii="Arial" w:hAnsi="Arial" w:cs="Arial"/>
        </w:rPr>
        <w:t>Gemeente Den Helder</w:t>
      </w:r>
      <w:r w:rsidR="000357A2">
        <w:rPr>
          <w:rFonts w:ascii="Arial" w:hAnsi="Arial" w:cs="Arial"/>
        </w:rPr>
        <w:t xml:space="preserve"> moeten deze bewijsstukken binnen 5 werkdagen aan </w:t>
      </w:r>
      <w:r w:rsidR="006B75D8">
        <w:rPr>
          <w:rFonts w:ascii="Arial" w:hAnsi="Arial" w:cs="Arial"/>
        </w:rPr>
        <w:t>Gemeente Den Helder</w:t>
      </w:r>
      <w:r w:rsidR="000357A2">
        <w:rPr>
          <w:rFonts w:ascii="Arial" w:hAnsi="Arial" w:cs="Arial"/>
        </w:rPr>
        <w:t xml:space="preserve"> worden overlegd</w:t>
      </w:r>
      <w:r w:rsidR="004A0BCE">
        <w:rPr>
          <w:rFonts w:ascii="Arial" w:hAnsi="Arial" w:cs="Arial"/>
        </w:rPr>
        <w:t xml:space="preserve"> na voorlopige gunning of na een verzoek hiertoe.</w:t>
      </w:r>
    </w:p>
    <w:p w14:paraId="0EE6815D" w14:textId="77777777" w:rsidR="00BC35A8" w:rsidRDefault="00BC35A8" w:rsidP="00AE7297">
      <w:pPr>
        <w:rPr>
          <w:rFonts w:ascii="Arial" w:hAnsi="Arial" w:cs="Arial"/>
        </w:rPr>
      </w:pPr>
    </w:p>
    <w:p w14:paraId="06904321" w14:textId="77777777" w:rsidR="00BC35A8" w:rsidRDefault="00BC35A8" w:rsidP="00AE7297">
      <w:pPr>
        <w:rPr>
          <w:rFonts w:ascii="Arial" w:hAnsi="Arial" w:cs="Arial"/>
        </w:rPr>
      </w:pPr>
    </w:p>
    <w:p w14:paraId="594B7371" w14:textId="07768E98" w:rsidR="00B35F6A" w:rsidRDefault="00BB4D79" w:rsidP="00BB4D79">
      <w:pPr>
        <w:pStyle w:val="Kop2"/>
      </w:pPr>
      <w:bookmarkStart w:id="105" w:name="_Toc176782020"/>
      <w:bookmarkStart w:id="106" w:name="_Toc230675143"/>
      <w:r>
        <w:lastRenderedPageBreak/>
        <w:t>3.3.1</w:t>
      </w:r>
      <w:r w:rsidR="00153623">
        <w:tab/>
      </w:r>
      <w:r>
        <w:t>Uittreksel Handelsregister</w:t>
      </w:r>
      <w:bookmarkEnd w:id="105"/>
      <w:bookmarkEnd w:id="106"/>
    </w:p>
    <w:p w14:paraId="053CAC98" w14:textId="77777777" w:rsidR="00BB4D79" w:rsidRDefault="00BB4D79" w:rsidP="00BB4D79">
      <w:pPr>
        <w:rPr>
          <w:rFonts w:ascii="Arial" w:hAnsi="Arial" w:cs="Arial"/>
        </w:rPr>
      </w:pPr>
    </w:p>
    <w:p w14:paraId="2BDAF818" w14:textId="77777777" w:rsidR="005E750C" w:rsidRDefault="005E750C" w:rsidP="005E750C">
      <w:r w:rsidRPr="00BB0F1B">
        <w:rPr>
          <w:rFonts w:ascii="Arial" w:hAnsi="Arial" w:cs="Arial"/>
        </w:rPr>
        <w:t xml:space="preserve">De Inschrijver dient aan te tonen dat hij volgens de voorschriften van de lidstaat waar hij is gevestigd, in het beroepsregister of in het handelsregister is ingeschreven. Binnen Nederland vervult een uittreksel van Inschrijving in het handelsregister van de Kamer van Koophandel deze functie. Tevens dient de Inschrijver aan te tonen dat de stukken van de Inschrijving rechtsgeldig zijn ondertekend door een daartoe volgens het uittreksel van Inschrijving in het handelsregister van de Kamer van Koophandel bevoegd persoon. </w:t>
      </w:r>
      <w:r>
        <w:t>Een inschrijving is dus</w:t>
      </w:r>
      <w:r w:rsidRPr="00990038">
        <w:rPr>
          <w:b/>
          <w:bCs/>
        </w:rPr>
        <w:t xml:space="preserve"> alleen</w:t>
      </w:r>
      <w:r>
        <w:t xml:space="preserve"> rechtsgeldig wanneer deze volledig is ingediend en door de bevoegd persoon ondertekend. De naam van de bevoegde persoon moet voorkomen op het uittreksel van de Kamer van Koophandel of eventueel andere bijgevoegde uittreksel(s) van de Kamer van Koophandel van een bovenliggende BV, Stichting of Holding. Een apart opgestelde volmacht van de in het uittreksel van de kamer van Koophandel genoemd bevoegde persoon volstaat ook.</w:t>
      </w:r>
    </w:p>
    <w:p w14:paraId="13F52D89" w14:textId="540F8387" w:rsidR="00BB4D79" w:rsidRPr="00BB0F1B" w:rsidRDefault="00BB4D79" w:rsidP="00BB4D79">
      <w:pPr>
        <w:rPr>
          <w:rFonts w:ascii="Arial" w:hAnsi="Arial" w:cs="Arial"/>
          <w:color w:val="FF0000"/>
        </w:rPr>
      </w:pPr>
    </w:p>
    <w:p w14:paraId="228B2740" w14:textId="15A59950" w:rsidR="00F97E39" w:rsidRPr="00F97E39" w:rsidRDefault="00F97E39" w:rsidP="00BB4D79">
      <w:pPr>
        <w:rPr>
          <w:rFonts w:ascii="Arial" w:hAnsi="Arial" w:cs="Arial"/>
          <w:b/>
          <w:bCs/>
        </w:rPr>
      </w:pPr>
      <w:r w:rsidRPr="00F97E39">
        <w:rPr>
          <w:rFonts w:ascii="Arial" w:hAnsi="Arial" w:cs="Arial"/>
          <w:b/>
          <w:bCs/>
        </w:rPr>
        <w:t>Bewijs</w:t>
      </w:r>
      <w:r w:rsidR="00531260">
        <w:rPr>
          <w:rFonts w:ascii="Arial" w:hAnsi="Arial" w:cs="Arial"/>
          <w:b/>
          <w:bCs/>
        </w:rPr>
        <w:t>middel indienen</w:t>
      </w:r>
      <w:r w:rsidRPr="00F97E39">
        <w:rPr>
          <w:rFonts w:ascii="Arial" w:hAnsi="Arial" w:cs="Arial"/>
          <w:b/>
          <w:bCs/>
        </w:rPr>
        <w:t xml:space="preserve"> bij Inschrijving</w:t>
      </w:r>
    </w:p>
    <w:p w14:paraId="24DACF9D" w14:textId="7BF935A0" w:rsidR="00BB4D79" w:rsidRPr="00BB0F1B" w:rsidRDefault="00E92DB0" w:rsidP="00BB4D79">
      <w:pPr>
        <w:rPr>
          <w:rFonts w:ascii="Arial" w:hAnsi="Arial" w:cs="Arial"/>
        </w:rPr>
      </w:pPr>
      <w:r>
        <w:rPr>
          <w:rFonts w:ascii="Arial" w:hAnsi="Arial" w:cs="Arial"/>
        </w:rPr>
        <w:t>Elke Inschrijver dient bij de inschrijving</w:t>
      </w:r>
      <w:r w:rsidR="00BB4D79" w:rsidRPr="00BB0F1B">
        <w:rPr>
          <w:rFonts w:ascii="Arial" w:hAnsi="Arial" w:cs="Arial"/>
        </w:rPr>
        <w:t xml:space="preserve"> </w:t>
      </w:r>
      <w:r w:rsidR="00F213A9">
        <w:rPr>
          <w:rFonts w:ascii="Arial" w:hAnsi="Arial" w:cs="Arial"/>
        </w:rPr>
        <w:t xml:space="preserve">als bewijs een </w:t>
      </w:r>
      <w:r w:rsidR="00BB4D79" w:rsidRPr="00BB0F1B">
        <w:rPr>
          <w:rFonts w:ascii="Arial" w:hAnsi="Arial" w:cs="Arial"/>
        </w:rPr>
        <w:t xml:space="preserve">uittreksel </w:t>
      </w:r>
      <w:r w:rsidR="00F213A9">
        <w:rPr>
          <w:rFonts w:ascii="Arial" w:hAnsi="Arial" w:cs="Arial"/>
        </w:rPr>
        <w:t xml:space="preserve">van de </w:t>
      </w:r>
      <w:r w:rsidR="00BB4D79" w:rsidRPr="00BB0F1B">
        <w:rPr>
          <w:rFonts w:ascii="Arial" w:hAnsi="Arial" w:cs="Arial"/>
        </w:rPr>
        <w:t>KvK</w:t>
      </w:r>
      <w:r w:rsidR="00F213A9">
        <w:rPr>
          <w:rFonts w:ascii="Arial" w:hAnsi="Arial" w:cs="Arial"/>
        </w:rPr>
        <w:t xml:space="preserve"> in te dienen</w:t>
      </w:r>
      <w:r w:rsidR="00BB4D79" w:rsidRPr="00BB0F1B">
        <w:rPr>
          <w:rFonts w:ascii="Arial" w:hAnsi="Arial" w:cs="Arial"/>
        </w:rPr>
        <w:t>, dat niet ouder is dan 6 maanden voor sluitingstermijn voor het indienen van de Inschrijving, zo nodig voorzien van een bevoegdelijk ondertekende en adequate volmacht.</w:t>
      </w:r>
    </w:p>
    <w:p w14:paraId="795B80FD" w14:textId="77777777" w:rsidR="00BB4D79" w:rsidRPr="00BB0F1B" w:rsidRDefault="00BB4D79" w:rsidP="00BB4D79">
      <w:pPr>
        <w:rPr>
          <w:rFonts w:ascii="Arial" w:hAnsi="Arial" w:cs="Arial"/>
        </w:rPr>
      </w:pPr>
    </w:p>
    <w:p w14:paraId="46706AA3" w14:textId="77777777" w:rsidR="00BB4D79" w:rsidRDefault="00BB4D79" w:rsidP="00BB4D79">
      <w:r w:rsidRPr="00BB0F1B">
        <w:rPr>
          <w:rFonts w:ascii="Arial" w:hAnsi="Arial" w:cs="Arial"/>
        </w:rPr>
        <w:t xml:space="preserve">In geval van Inschrijving door een samenwerkingsverband (Combinatie) wordt de Inschrijving door alle deelnemers aan het samenwerkingsverband ondertekend. Daarnaast wordt een deelnemer van het samenwerkingsverband gevolmachtigd door alle andere leden ervan om rechtsgeldig te handelen en ondertekenen namens het gehele samenwerkingsverband en wordt door </w:t>
      </w:r>
      <w:r w:rsidRPr="002F6ED2">
        <w:rPr>
          <w:rFonts w:ascii="Arial" w:hAnsi="Arial" w:cs="Arial"/>
          <w:b/>
          <w:bCs/>
        </w:rPr>
        <w:t xml:space="preserve">iedere </w:t>
      </w:r>
      <w:r w:rsidRPr="00BB0F1B">
        <w:rPr>
          <w:rFonts w:ascii="Arial" w:hAnsi="Arial" w:cs="Arial"/>
        </w:rPr>
        <w:t>deelnemer een uittreksel van Inschrijving in het handelsregister van de Kamer van Koophandel overlegd.</w:t>
      </w:r>
    </w:p>
    <w:p w14:paraId="1A6AF394" w14:textId="070D6047" w:rsidR="00B35F6A" w:rsidRDefault="00BB4D79" w:rsidP="00C63950">
      <w:pPr>
        <w:pStyle w:val="Kop2"/>
      </w:pPr>
      <w:bookmarkStart w:id="107" w:name="_Toc176782021"/>
      <w:bookmarkStart w:id="108" w:name="_Toc230675144"/>
      <w:r w:rsidRPr="00B33A46">
        <w:t>3.3.2</w:t>
      </w:r>
      <w:r w:rsidR="00153623" w:rsidRPr="00B33A46">
        <w:tab/>
      </w:r>
      <w:r w:rsidRPr="00B33A46">
        <w:t>Gedragsverklaring Aanbesteden</w:t>
      </w:r>
      <w:bookmarkEnd w:id="107"/>
      <w:bookmarkEnd w:id="108"/>
      <w:r w:rsidR="00D671E5" w:rsidRPr="00B33A46">
        <w:rPr>
          <w:b/>
          <w:bCs w:val="0"/>
          <w:i/>
          <w:iCs/>
          <w:color w:val="FFFFFF" w:themeColor="background1"/>
        </w:rPr>
        <w:t xml:space="preserve"> </w:t>
      </w:r>
    </w:p>
    <w:p w14:paraId="4822A5D9" w14:textId="6A553ADF" w:rsidR="00BB4D79" w:rsidRDefault="00BB4D79" w:rsidP="00C63950">
      <w:pPr>
        <w:rPr>
          <w:rFonts w:ascii="Arial" w:hAnsi="Arial" w:cs="Arial"/>
        </w:rPr>
      </w:pPr>
    </w:p>
    <w:p w14:paraId="4D482892" w14:textId="58B3B9CA" w:rsidR="00756070" w:rsidRDefault="00756070" w:rsidP="00C63950">
      <w:pPr>
        <w:rPr>
          <w:rFonts w:ascii="Arial" w:hAnsi="Arial" w:cs="Arial"/>
        </w:rPr>
      </w:pPr>
      <w:r>
        <w:rPr>
          <w:rFonts w:ascii="Arial" w:hAnsi="Arial" w:cs="Arial"/>
        </w:rPr>
        <w:t xml:space="preserve">De inschrijver dient een </w:t>
      </w:r>
      <w:r w:rsidR="006B539D">
        <w:rPr>
          <w:rFonts w:ascii="Arial" w:hAnsi="Arial" w:cs="Arial"/>
        </w:rPr>
        <w:t>G</w:t>
      </w:r>
      <w:r>
        <w:rPr>
          <w:rFonts w:ascii="Arial" w:hAnsi="Arial" w:cs="Arial"/>
        </w:rPr>
        <w:t xml:space="preserve">edragsverklaring Aanbesteden </w:t>
      </w:r>
      <w:r w:rsidR="006B539D">
        <w:rPr>
          <w:rFonts w:ascii="Arial" w:hAnsi="Arial" w:cs="Arial"/>
        </w:rPr>
        <w:t xml:space="preserve">(GVA) </w:t>
      </w:r>
      <w:r>
        <w:rPr>
          <w:rFonts w:ascii="Arial" w:hAnsi="Arial" w:cs="Arial"/>
        </w:rPr>
        <w:t xml:space="preserve">te kunnen overleggen op verzoek van </w:t>
      </w:r>
      <w:r w:rsidR="006B75D8">
        <w:rPr>
          <w:rFonts w:ascii="Arial" w:hAnsi="Arial" w:cs="Arial"/>
        </w:rPr>
        <w:t>Gemeente Den Helder</w:t>
      </w:r>
      <w:r>
        <w:rPr>
          <w:rFonts w:ascii="Arial" w:hAnsi="Arial" w:cs="Arial"/>
        </w:rPr>
        <w:t>.</w:t>
      </w:r>
      <w:r w:rsidR="006B539D" w:rsidRPr="006B539D">
        <w:t xml:space="preserve"> </w:t>
      </w:r>
      <w:r w:rsidR="006B539D">
        <w:t xml:space="preserve">Een GVA is een verklaring </w:t>
      </w:r>
      <w:r w:rsidR="00972410">
        <w:t>van de minister van Veiligheid en Jus</w:t>
      </w:r>
      <w:r w:rsidR="00AC3D08">
        <w:t xml:space="preserve">titie </w:t>
      </w:r>
      <w:r w:rsidR="006B539D">
        <w:t>dat uit een onderzoek is gebleken dat er geen bezwaren zijn dat een natuurlijk persoon of rechtspersoon inschrijft op een overheidsopdracht, speciale-sectoropdracht, concessieovereenkomst voor openbare werken of prijsvraag. </w:t>
      </w:r>
    </w:p>
    <w:p w14:paraId="0763D921" w14:textId="6646AC80" w:rsidR="00BB4D79" w:rsidRDefault="00BB4D79" w:rsidP="00C63950">
      <w:pPr>
        <w:rPr>
          <w:rFonts w:ascii="Arial" w:hAnsi="Arial" w:cs="Arial"/>
        </w:rPr>
      </w:pPr>
    </w:p>
    <w:p w14:paraId="665BF551" w14:textId="034E3120" w:rsidR="008326C4" w:rsidRPr="00BE6EB3" w:rsidRDefault="008326C4" w:rsidP="00C63950">
      <w:pPr>
        <w:rPr>
          <w:rFonts w:ascii="Arial" w:hAnsi="Arial" w:cs="Arial"/>
          <w:b/>
        </w:rPr>
      </w:pPr>
      <w:r w:rsidRPr="14813324">
        <w:rPr>
          <w:rFonts w:ascii="Arial" w:hAnsi="Arial" w:cs="Arial"/>
          <w:b/>
          <w:color w:val="000000" w:themeColor="text1"/>
        </w:rPr>
        <w:t>Bewijsmiddel niet bij Inschrijving, alleen voor de voorlopig gegunde inschrijver</w:t>
      </w:r>
    </w:p>
    <w:p w14:paraId="6B9440A5" w14:textId="3C4FDD47" w:rsidR="00143FEE" w:rsidRDefault="00BB4D79" w:rsidP="00C63950">
      <w:pPr>
        <w:rPr>
          <w:rFonts w:ascii="Arial" w:hAnsi="Arial" w:cs="Arial"/>
        </w:rPr>
      </w:pPr>
      <w:r w:rsidRPr="00BB0F1B">
        <w:rPr>
          <w:rFonts w:ascii="Arial" w:hAnsi="Arial" w:cs="Arial"/>
        </w:rPr>
        <w:t xml:space="preserve">De Inschrijver die in aanmerking komt voor de gunning van de opdracht dient binnen vijf </w:t>
      </w:r>
      <w:r w:rsidR="005F1EEA">
        <w:rPr>
          <w:rFonts w:ascii="Arial" w:hAnsi="Arial" w:cs="Arial"/>
        </w:rPr>
        <w:t xml:space="preserve">(5) </w:t>
      </w:r>
      <w:r w:rsidRPr="00BB0F1B">
        <w:rPr>
          <w:rFonts w:ascii="Arial" w:hAnsi="Arial" w:cs="Arial"/>
        </w:rPr>
        <w:t xml:space="preserve">werkdagen na ontvangst van het verzoek </w:t>
      </w:r>
      <w:r w:rsidR="003F122B" w:rsidRPr="00F3034E">
        <w:rPr>
          <w:rFonts w:ascii="Arial" w:hAnsi="Arial" w:cs="Arial"/>
        </w:rPr>
        <w:t xml:space="preserve">daartoe </w:t>
      </w:r>
      <w:r w:rsidRPr="00F3034E">
        <w:rPr>
          <w:rFonts w:ascii="Arial" w:hAnsi="Arial" w:cs="Arial"/>
        </w:rPr>
        <w:t xml:space="preserve">van </w:t>
      </w:r>
      <w:r w:rsidRPr="00BB0F1B">
        <w:rPr>
          <w:rFonts w:ascii="Arial" w:hAnsi="Arial" w:cs="Arial"/>
        </w:rPr>
        <w:t xml:space="preserve">de </w:t>
      </w:r>
      <w:r w:rsidR="006B75D8">
        <w:rPr>
          <w:rFonts w:ascii="Arial" w:hAnsi="Arial" w:cs="Arial"/>
        </w:rPr>
        <w:t>Gemeente Den Helder</w:t>
      </w:r>
      <w:r w:rsidRPr="00BB0F1B">
        <w:rPr>
          <w:rFonts w:ascii="Arial" w:hAnsi="Arial" w:cs="Arial"/>
        </w:rPr>
        <w:t xml:space="preserve"> </w:t>
      </w:r>
      <w:r w:rsidR="00E40997">
        <w:rPr>
          <w:rFonts w:ascii="Arial" w:hAnsi="Arial" w:cs="Arial"/>
        </w:rPr>
        <w:t xml:space="preserve">de GVA te kunnen </w:t>
      </w:r>
      <w:r w:rsidRPr="00BB0F1B">
        <w:rPr>
          <w:rFonts w:ascii="Arial" w:hAnsi="Arial" w:cs="Arial"/>
        </w:rPr>
        <w:t>overleggen</w:t>
      </w:r>
      <w:r w:rsidR="001754F8">
        <w:rPr>
          <w:rFonts w:ascii="Arial" w:hAnsi="Arial" w:cs="Arial"/>
        </w:rPr>
        <w:t xml:space="preserve">. Deze verklaring dient bij inschrijving niet ouder dan </w:t>
      </w:r>
      <w:r w:rsidR="00BE6D5A">
        <w:rPr>
          <w:rFonts w:ascii="Arial" w:hAnsi="Arial" w:cs="Arial"/>
        </w:rPr>
        <w:t>twee (</w:t>
      </w:r>
      <w:r w:rsidR="001754F8">
        <w:rPr>
          <w:rFonts w:ascii="Arial" w:hAnsi="Arial" w:cs="Arial"/>
        </w:rPr>
        <w:t>2</w:t>
      </w:r>
      <w:r w:rsidR="00BE6D5A">
        <w:rPr>
          <w:rFonts w:ascii="Arial" w:hAnsi="Arial" w:cs="Arial"/>
        </w:rPr>
        <w:t>)</w:t>
      </w:r>
      <w:r w:rsidR="001754F8">
        <w:rPr>
          <w:rFonts w:ascii="Arial" w:hAnsi="Arial" w:cs="Arial"/>
        </w:rPr>
        <w:t xml:space="preserve"> jaar te zijn.</w:t>
      </w:r>
    </w:p>
    <w:p w14:paraId="2E7B9FA7" w14:textId="77777777" w:rsidR="00E55AF4" w:rsidRDefault="00E55AF4" w:rsidP="00C63950">
      <w:pPr>
        <w:spacing w:line="240" w:lineRule="auto"/>
        <w:rPr>
          <w:rFonts w:ascii="Arial" w:hAnsi="Arial" w:cs="Arial"/>
          <w:lang w:eastAsia="nl-NL"/>
        </w:rPr>
      </w:pPr>
    </w:p>
    <w:p w14:paraId="34581A53" w14:textId="5C07B85C" w:rsidR="00391BAA" w:rsidRDefault="00391BAA" w:rsidP="00182452">
      <w:bookmarkStart w:id="109" w:name="_Toc176782023"/>
      <w:bookmarkStart w:id="110" w:name="_Toc230675145"/>
      <w:r w:rsidRPr="00391BAA">
        <w:rPr>
          <w:rStyle w:val="Kop2Char"/>
        </w:rPr>
        <w:t>3.3.</w:t>
      </w:r>
      <w:r w:rsidR="009F4693">
        <w:rPr>
          <w:rStyle w:val="Kop2Char"/>
        </w:rPr>
        <w:t>3</w:t>
      </w:r>
      <w:r w:rsidRPr="00391BAA">
        <w:rPr>
          <w:rStyle w:val="Kop2Char"/>
        </w:rPr>
        <w:tab/>
        <w:t>Verbod Russische betrokkenheid</w:t>
      </w:r>
      <w:bookmarkEnd w:id="109"/>
      <w:bookmarkEnd w:id="110"/>
      <w:r w:rsidRPr="00391BAA">
        <w:rPr>
          <w:rStyle w:val="Kop2Char"/>
        </w:rPr>
        <w:t xml:space="preserve"> </w:t>
      </w:r>
      <w:r w:rsidRPr="00391BAA">
        <w:rPr>
          <w:rStyle w:val="Kop2Char"/>
        </w:rPr>
        <w:br/>
      </w:r>
    </w:p>
    <w:p w14:paraId="5A799AC6" w14:textId="1FB50496" w:rsidR="00634B88" w:rsidRPr="000C18BD" w:rsidRDefault="00391BAA" w:rsidP="00634B88">
      <w:r w:rsidRPr="000C18BD">
        <w:t xml:space="preserve">Op basis van het vijfde sanctiepakket van de EU is het </w:t>
      </w:r>
      <w:r w:rsidR="006B75D8">
        <w:t>Gemeente Den Helder</w:t>
      </w:r>
      <w:r w:rsidRPr="000C18BD">
        <w:t xml:space="preserve">en niet toegestaan opdrachten te gunnen aan Russische partijen. De aanbestedend dienst sluit een inschrijver uit indien er sprake is </w:t>
      </w:r>
      <w:r w:rsidR="000517EA" w:rsidRPr="000C18BD">
        <w:t>van</w:t>
      </w:r>
      <w:r w:rsidRPr="000C18BD">
        <w:t xml:space="preserve">: </w:t>
      </w:r>
    </w:p>
    <w:p w14:paraId="1FE2BD21" w14:textId="54CBA598" w:rsidR="00ED06E3" w:rsidRPr="00B2365C" w:rsidRDefault="00634B88" w:rsidP="00701B79">
      <w:pPr>
        <w:pStyle w:val="Lijstalinea"/>
        <w:numPr>
          <w:ilvl w:val="0"/>
          <w:numId w:val="26"/>
        </w:numPr>
        <w:rPr>
          <w:rFonts w:ascii="Arial" w:hAnsi="Arial" w:cs="Arial"/>
        </w:rPr>
      </w:pPr>
      <w:r w:rsidRPr="00B2365C">
        <w:t xml:space="preserve">een </w:t>
      </w:r>
      <w:r w:rsidRPr="00B2365C">
        <w:rPr>
          <w:rFonts w:ascii="Arial" w:hAnsi="Arial" w:cs="Arial"/>
        </w:rPr>
        <w:t>opdrachtnemer (en de bedrijven die een onderdeel zijn van de combinatie)</w:t>
      </w:r>
      <w:r w:rsidR="00ED06E3" w:rsidRPr="00B2365C">
        <w:rPr>
          <w:rFonts w:ascii="Arial" w:hAnsi="Arial" w:cs="Arial"/>
        </w:rPr>
        <w:t xml:space="preserve">, </w:t>
      </w:r>
      <w:r w:rsidRPr="00B2365C">
        <w:rPr>
          <w:rFonts w:ascii="Arial" w:hAnsi="Arial" w:cs="Arial"/>
        </w:rPr>
        <w:t>(rechts)personen zijn met een Russische nationaliteit en deze (rechts) personen (natuurlijke personen, bedrijven, entiteiten of organen</w:t>
      </w:r>
      <w:r w:rsidR="00ED06E3" w:rsidRPr="00B2365C">
        <w:rPr>
          <w:rFonts w:ascii="Arial" w:hAnsi="Arial" w:cs="Arial"/>
        </w:rPr>
        <w:t>)</w:t>
      </w:r>
      <w:r w:rsidRPr="00B2365C">
        <w:rPr>
          <w:rFonts w:ascii="Arial" w:hAnsi="Arial" w:cs="Arial"/>
        </w:rPr>
        <w:t xml:space="preserve"> gevestigd zijn in Rusland;</w:t>
      </w:r>
    </w:p>
    <w:p w14:paraId="516E7BDE" w14:textId="37366A52" w:rsidR="00ED06E3" w:rsidRPr="00B2365C" w:rsidRDefault="00ED06E3" w:rsidP="00701B79">
      <w:pPr>
        <w:pStyle w:val="Lijstalinea"/>
        <w:numPr>
          <w:ilvl w:val="0"/>
          <w:numId w:val="26"/>
        </w:numPr>
        <w:rPr>
          <w:rFonts w:ascii="Arial" w:hAnsi="Arial" w:cs="Arial"/>
        </w:rPr>
      </w:pPr>
      <w:r w:rsidRPr="00B2365C">
        <w:rPr>
          <w:rFonts w:ascii="Arial" w:hAnsi="Arial" w:cs="Arial"/>
        </w:rPr>
        <w:t xml:space="preserve">een </w:t>
      </w:r>
      <w:r w:rsidR="00634B88" w:rsidRPr="00B2365C">
        <w:rPr>
          <w:rFonts w:ascii="Arial" w:hAnsi="Arial" w:cs="Arial"/>
        </w:rPr>
        <w:t>opdrachtnemer (en de bedrijven die een onderdeel zijn van de combinatie)</w:t>
      </w:r>
      <w:r w:rsidRPr="00B2365C">
        <w:rPr>
          <w:rFonts w:ascii="Arial" w:hAnsi="Arial" w:cs="Arial"/>
        </w:rPr>
        <w:t xml:space="preserve">, </w:t>
      </w:r>
      <w:r w:rsidR="00634B88" w:rsidRPr="00B2365C">
        <w:rPr>
          <w:rFonts w:ascii="Arial" w:hAnsi="Arial" w:cs="Arial"/>
        </w:rPr>
        <w:t>rechtspersonen zijn (gevestigd in Rusland of een ander land) die voor meer dan 50% eigendom zijn van een Russische partij zoals hierboven onder a) genoemd; </w:t>
      </w:r>
    </w:p>
    <w:p w14:paraId="57B0685B" w14:textId="090D52B4" w:rsidR="00D14732" w:rsidRPr="00B2365C" w:rsidRDefault="00D14732" w:rsidP="00701B79">
      <w:pPr>
        <w:pStyle w:val="Lijstalinea"/>
        <w:numPr>
          <w:ilvl w:val="0"/>
          <w:numId w:val="26"/>
        </w:numPr>
        <w:rPr>
          <w:rFonts w:ascii="Arial" w:hAnsi="Arial" w:cs="Arial"/>
        </w:rPr>
      </w:pPr>
      <w:r w:rsidRPr="00B2365C">
        <w:rPr>
          <w:rFonts w:ascii="Arial" w:hAnsi="Arial" w:cs="Arial"/>
        </w:rPr>
        <w:t xml:space="preserve">Een onderneming, </w:t>
      </w:r>
      <w:r w:rsidR="00634B88" w:rsidRPr="00B2365C">
        <w:rPr>
          <w:rFonts w:ascii="Arial" w:hAnsi="Arial" w:cs="Arial"/>
        </w:rPr>
        <w:t>een (rechts)persoon (gevestigd in Rusland of een ander land) is die handelt in belang van of op aanwijzing van een Russische partij, zoals bedoeld onder a) en b);</w:t>
      </w:r>
    </w:p>
    <w:p w14:paraId="7B861D85" w14:textId="49B4FCCE" w:rsidR="00634B88" w:rsidRPr="00B2365C" w:rsidRDefault="00D14732" w:rsidP="00701B79">
      <w:pPr>
        <w:pStyle w:val="Lijstalinea"/>
        <w:numPr>
          <w:ilvl w:val="0"/>
          <w:numId w:val="26"/>
        </w:numPr>
      </w:pPr>
      <w:r w:rsidRPr="00B2365C">
        <w:rPr>
          <w:rFonts w:ascii="Arial" w:hAnsi="Arial" w:cs="Arial"/>
        </w:rPr>
        <w:t>E</w:t>
      </w:r>
      <w:r w:rsidR="00634B88" w:rsidRPr="00B2365C">
        <w:rPr>
          <w:rFonts w:ascii="Arial" w:hAnsi="Arial" w:cs="Arial"/>
        </w:rPr>
        <w:t>r onderaannemers, leveranciers of ondernemingen deelnemen wier capaciteit wordt ingeroepen door de opdrachtnemer én die een aandeel hebben van meer dan 10% van de contractwaarde waarbij een situatie als onder a) t/m c) zich voordoet.</w:t>
      </w:r>
    </w:p>
    <w:p w14:paraId="1610B418" w14:textId="5B190963" w:rsidR="00B14152" w:rsidRPr="00B14152" w:rsidRDefault="00391BAA" w:rsidP="004C7ADB">
      <w:pPr>
        <w:spacing w:after="160" w:line="240" w:lineRule="auto"/>
        <w:rPr>
          <w:color w:val="FF0000"/>
        </w:rPr>
      </w:pPr>
      <w:r w:rsidRPr="002859A0">
        <w:rPr>
          <w:color w:val="FF0000"/>
          <w:highlight w:val="yellow"/>
        </w:rPr>
        <w:lastRenderedPageBreak/>
        <w:br/>
      </w:r>
      <w:r w:rsidR="00B14152" w:rsidRPr="00C701E4">
        <w:t xml:space="preserve">Door het doen van een inschrijving verklaart inschrijver dat geen van de hierboven benoemde situaties op zijn onderneming van toepassing zijn. In het geval de </w:t>
      </w:r>
      <w:r w:rsidR="006B75D8">
        <w:t>Gemeente Den Helder</w:t>
      </w:r>
      <w:r w:rsidR="00B14152" w:rsidRPr="00C701E4">
        <w:t xml:space="preserve"> op enig moment gedurende de uitvoering van de overeenkomst vaststelt dat sprake is van betrokkenheid van een Russische partij, wordt de overeenkomst met onmiddellijke ingang, zonder ingebrekestelling en zonder rechterlijke tussenkomst ontbonden. De </w:t>
      </w:r>
      <w:r w:rsidR="006B75D8">
        <w:t>Gemeente Den Helder</w:t>
      </w:r>
      <w:r w:rsidR="00B14152" w:rsidRPr="00C701E4">
        <w:t xml:space="preserve"> is in dat geval op geen enkele wijze schadeplichtig jegens de inschrijver. </w:t>
      </w:r>
      <w:r w:rsidR="00B14152" w:rsidRPr="00C701E4">
        <w:rPr>
          <w:rFonts w:asciiTheme="majorHAnsi" w:eastAsiaTheme="majorEastAsia" w:hAnsiTheme="majorHAnsi" w:cstheme="majorBidi"/>
          <w:bCs/>
          <w:noProof/>
          <w:sz w:val="26"/>
          <w:szCs w:val="26"/>
        </w:rPr>
        <w:t xml:space="preserve"> </w:t>
      </w:r>
    </w:p>
    <w:p w14:paraId="3AA05F84" w14:textId="03D4714F" w:rsidR="003B0EAE" w:rsidRPr="004F07EA" w:rsidRDefault="00890C38" w:rsidP="004F07EA">
      <w:pPr>
        <w:pStyle w:val="Kop2"/>
      </w:pPr>
      <w:bookmarkStart w:id="111" w:name="_Toc176782024"/>
      <w:bookmarkStart w:id="112" w:name="_Toc230675146"/>
      <w:r>
        <w:t>3.4</w:t>
      </w:r>
      <w:r w:rsidR="00153623">
        <w:tab/>
      </w:r>
      <w:r>
        <w:t>Geschiktheidseisen</w:t>
      </w:r>
      <w:bookmarkEnd w:id="111"/>
      <w:bookmarkEnd w:id="112"/>
      <w:r w:rsidR="004F07EA">
        <w:br/>
      </w:r>
    </w:p>
    <w:p w14:paraId="1C7F38FD" w14:textId="49FAEE9A" w:rsidR="004556D4" w:rsidRDefault="00053237" w:rsidP="00890629">
      <w:pPr>
        <w:spacing w:after="160" w:line="240" w:lineRule="auto"/>
      </w:pPr>
      <w:r>
        <w:rPr>
          <w:rFonts w:ascii="Arial" w:hAnsi="Arial" w:cs="Arial"/>
        </w:rPr>
        <w:t xml:space="preserve">In deze paraaf worden de geschiktheidseisen geschetst die van toepassing zijn waaraan de Inschrijver moet voldoen. </w:t>
      </w:r>
      <w:r>
        <w:t xml:space="preserve">Inschrijver dient op de dag van </w:t>
      </w:r>
      <w:r w:rsidR="008474A6">
        <w:t>de i</w:t>
      </w:r>
      <w:r>
        <w:t>nschrijving, op de dag van eventuele gunning én tijdens de uitvoering te voldoen aan de gestelde geschiktheidseisen.</w:t>
      </w:r>
    </w:p>
    <w:p w14:paraId="1E752B7C" w14:textId="14CBD910" w:rsidR="00005D08" w:rsidRPr="008474A6" w:rsidRDefault="0022141A" w:rsidP="004556D4">
      <w:pPr>
        <w:pStyle w:val="Kop2"/>
      </w:pPr>
      <w:bookmarkStart w:id="113" w:name="_Toc176782025"/>
      <w:bookmarkStart w:id="114" w:name="_Toc230675147"/>
      <w:r w:rsidRPr="008474A6">
        <w:t>3.4.1</w:t>
      </w:r>
      <w:r w:rsidRPr="008474A6">
        <w:tab/>
        <w:t>Eise</w:t>
      </w:r>
      <w:r w:rsidR="00857A9C">
        <w:t>n</w:t>
      </w:r>
      <w:r w:rsidRPr="008474A6">
        <w:t xml:space="preserve"> met betrekking tot financiële en economische draagkracht</w:t>
      </w:r>
      <w:bookmarkEnd w:id="113"/>
      <w:bookmarkEnd w:id="114"/>
    </w:p>
    <w:p w14:paraId="6CE5ACDE" w14:textId="77777777" w:rsidR="00134BDB" w:rsidRDefault="00134BDB" w:rsidP="00134BDB"/>
    <w:p w14:paraId="15787F77" w14:textId="3BE72933" w:rsidR="008E3966" w:rsidRDefault="00F34DB9" w:rsidP="008E3966">
      <w:r>
        <w:t>Bij deze aanbestedingsprocedure worden de volgende eisen gesteld aan de financiële en economische draagkracht aan de Inschrijver</w:t>
      </w:r>
      <w:r w:rsidR="00B03451">
        <w:t>.</w:t>
      </w:r>
    </w:p>
    <w:p w14:paraId="73A1A256" w14:textId="1B292B8D" w:rsidR="0022141A" w:rsidRDefault="0022141A" w:rsidP="008E3966">
      <w:pPr>
        <w:pStyle w:val="Kop2"/>
      </w:pPr>
      <w:bookmarkStart w:id="115" w:name="_Toc176782026"/>
      <w:bookmarkStart w:id="116" w:name="_Toc230675148"/>
      <w:r>
        <w:t>3.4.1.1</w:t>
      </w:r>
      <w:r w:rsidR="00153623">
        <w:tab/>
      </w:r>
      <w:r>
        <w:t>Verzekering</w:t>
      </w:r>
      <w:bookmarkEnd w:id="115"/>
      <w:bookmarkEnd w:id="116"/>
    </w:p>
    <w:p w14:paraId="34F447DE" w14:textId="77777777" w:rsidR="00521C26" w:rsidRPr="00521C26" w:rsidRDefault="00521C26" w:rsidP="00521C26"/>
    <w:p w14:paraId="06CF2CA9" w14:textId="5F446EC2" w:rsidR="001048E7" w:rsidRPr="00BB0F1B" w:rsidRDefault="001048E7" w:rsidP="001048E7">
      <w:pPr>
        <w:rPr>
          <w:rFonts w:ascii="Arial" w:hAnsi="Arial" w:cs="Arial"/>
        </w:rPr>
      </w:pPr>
      <w:r w:rsidRPr="00BB0F1B">
        <w:rPr>
          <w:rFonts w:ascii="Arial" w:hAnsi="Arial" w:cs="Arial"/>
        </w:rPr>
        <w:t>De Inschrijver dient voor zijn onderneming en personeel verzekerd te zijn tegen bedrijfsaansprakelijkheid voor een bedrag van minimaal € 1.</w:t>
      </w:r>
      <w:r w:rsidR="00981E73">
        <w:rPr>
          <w:rFonts w:ascii="Arial" w:hAnsi="Arial" w:cs="Arial"/>
        </w:rPr>
        <w:t>0</w:t>
      </w:r>
      <w:r w:rsidRPr="00BB0F1B">
        <w:rPr>
          <w:rFonts w:ascii="Arial" w:hAnsi="Arial" w:cs="Arial"/>
        </w:rPr>
        <w:t xml:space="preserve">00.000,= per gebeurtenis en minimaal </w:t>
      </w:r>
    </w:p>
    <w:p w14:paraId="253387DB" w14:textId="0778F281" w:rsidR="00372C82" w:rsidRDefault="001048E7" w:rsidP="001048E7">
      <w:pPr>
        <w:rPr>
          <w:rFonts w:ascii="Arial" w:hAnsi="Arial" w:cs="Arial"/>
        </w:rPr>
      </w:pPr>
      <w:r w:rsidRPr="00BB0F1B">
        <w:rPr>
          <w:rFonts w:ascii="Arial" w:hAnsi="Arial" w:cs="Arial"/>
        </w:rPr>
        <w:t xml:space="preserve">€ </w:t>
      </w:r>
      <w:r w:rsidR="00981E73">
        <w:rPr>
          <w:rFonts w:ascii="Arial" w:hAnsi="Arial" w:cs="Arial"/>
        </w:rPr>
        <w:t>2</w:t>
      </w:r>
      <w:r w:rsidRPr="00BB0F1B">
        <w:rPr>
          <w:rFonts w:ascii="Arial" w:hAnsi="Arial" w:cs="Arial"/>
        </w:rPr>
        <w:t>.</w:t>
      </w:r>
      <w:r w:rsidR="00981E73">
        <w:rPr>
          <w:rFonts w:ascii="Arial" w:hAnsi="Arial" w:cs="Arial"/>
        </w:rPr>
        <w:t>5</w:t>
      </w:r>
      <w:r w:rsidRPr="00BB0F1B">
        <w:rPr>
          <w:rFonts w:ascii="Arial" w:hAnsi="Arial" w:cs="Arial"/>
        </w:rPr>
        <w:t xml:space="preserve">00.000,= per jaar. </w:t>
      </w:r>
    </w:p>
    <w:p w14:paraId="1BC9ACAE" w14:textId="40B0F9E4" w:rsidR="00372C82" w:rsidRDefault="00372C82" w:rsidP="00372C82">
      <w:pPr>
        <w:rPr>
          <w:rFonts w:cs="Arial"/>
        </w:rPr>
      </w:pPr>
    </w:p>
    <w:p w14:paraId="2A7B9FE5" w14:textId="7C0419A0" w:rsidR="008326C4" w:rsidRPr="00BE6EB3" w:rsidRDefault="008326C4" w:rsidP="008326C4">
      <w:pPr>
        <w:rPr>
          <w:rFonts w:ascii="Arial" w:hAnsi="Arial" w:cs="Arial"/>
          <w:b/>
        </w:rPr>
      </w:pPr>
      <w:r w:rsidRPr="14813324">
        <w:rPr>
          <w:rFonts w:ascii="Arial" w:hAnsi="Arial" w:cs="Arial"/>
          <w:b/>
          <w:color w:val="000000" w:themeColor="text1"/>
        </w:rPr>
        <w:t>Bewijsmiddel niet bij Inschrijving, alleen voor de voorlopig gegunde inschrijver</w:t>
      </w:r>
    </w:p>
    <w:p w14:paraId="0A29C601" w14:textId="4C05378A" w:rsidR="00657D87" w:rsidRDefault="001048E7" w:rsidP="2C4408F1">
      <w:pPr>
        <w:rPr>
          <w:rFonts w:ascii="Arial" w:hAnsi="Arial" w:cs="Arial"/>
        </w:rPr>
      </w:pPr>
      <w:r w:rsidRPr="2C4408F1">
        <w:rPr>
          <w:rFonts w:ascii="Arial" w:hAnsi="Arial" w:cs="Arial"/>
        </w:rPr>
        <w:t>De Inschrijver kan bij Inschrijving volstaan met ondertekening van het Uniforme Europees Aanbestedingsdocument, waarmee hij verklaart dat hij adequaat en Overeenkomstig de voorwaarden van deze Offerteaanvraag verzekerd is. De Inschrijver die in aanmerking komt voor de gunning van de opdracht dient binnen vijf</w:t>
      </w:r>
      <w:r w:rsidR="009B7558">
        <w:rPr>
          <w:rFonts w:ascii="Arial" w:hAnsi="Arial" w:cs="Arial"/>
        </w:rPr>
        <w:t xml:space="preserve"> (5)</w:t>
      </w:r>
      <w:r w:rsidRPr="2C4408F1">
        <w:rPr>
          <w:rFonts w:ascii="Arial" w:hAnsi="Arial" w:cs="Arial"/>
        </w:rPr>
        <w:t xml:space="preserve"> werkdagen na ontvangst van het verzoek van de </w:t>
      </w:r>
      <w:r w:rsidR="006B75D8">
        <w:rPr>
          <w:rFonts w:ascii="Arial" w:hAnsi="Arial" w:cs="Arial"/>
        </w:rPr>
        <w:t>Gemeente Den Helder</w:t>
      </w:r>
      <w:r w:rsidRPr="2C4408F1">
        <w:rPr>
          <w:rFonts w:ascii="Arial" w:hAnsi="Arial" w:cs="Arial"/>
        </w:rPr>
        <w:t xml:space="preserve"> een bewijs hiervan te overleggen in de vorm van een kopie van de verzekeringspolis. </w:t>
      </w:r>
    </w:p>
    <w:p w14:paraId="34B10230" w14:textId="68DD3AE8" w:rsidR="0087498F" w:rsidRDefault="00CE0E17" w:rsidP="0022706C">
      <w:pPr>
        <w:pStyle w:val="Kop2"/>
      </w:pPr>
      <w:bookmarkStart w:id="117" w:name="_Toc176782027"/>
      <w:bookmarkStart w:id="118" w:name="_Toc230675149"/>
      <w:r>
        <w:t>3.4.2</w:t>
      </w:r>
      <w:r w:rsidR="00D620E5">
        <w:tab/>
      </w:r>
      <w:r>
        <w:t>Eisen met betrekking tot technische en beroepsbekwaamheid</w:t>
      </w:r>
      <w:bookmarkEnd w:id="117"/>
      <w:bookmarkEnd w:id="118"/>
    </w:p>
    <w:p w14:paraId="6C75E086" w14:textId="786F38FE" w:rsidR="00CE0E17" w:rsidRDefault="00CE0E17" w:rsidP="00CE0E17">
      <w:pPr>
        <w:pStyle w:val="Kop2"/>
      </w:pPr>
      <w:bookmarkStart w:id="119" w:name="_Toc176782028"/>
      <w:bookmarkStart w:id="120" w:name="_Toc230675150"/>
      <w:r>
        <w:t>3.4.2.1</w:t>
      </w:r>
      <w:r>
        <w:tab/>
        <w:t>Ervaringseisen</w:t>
      </w:r>
      <w:bookmarkEnd w:id="119"/>
      <w:bookmarkEnd w:id="120"/>
    </w:p>
    <w:p w14:paraId="491D31AD" w14:textId="77777777" w:rsidR="004F6979" w:rsidRDefault="004F6979" w:rsidP="008A26AA"/>
    <w:p w14:paraId="64E3CDE3" w14:textId="02B0210C" w:rsidR="00C46209" w:rsidRDefault="0022706C" w:rsidP="0022706C">
      <w:pPr>
        <w:rPr>
          <w:rFonts w:ascii="Arial" w:hAnsi="Arial" w:cs="Arial"/>
        </w:rPr>
      </w:pPr>
      <w:r w:rsidRPr="000916CA">
        <w:rPr>
          <w:rFonts w:ascii="Arial" w:hAnsi="Arial" w:cs="Arial"/>
        </w:rPr>
        <w:t xml:space="preserve">De </w:t>
      </w:r>
      <w:r w:rsidR="006B75D8">
        <w:rPr>
          <w:rFonts w:ascii="Arial" w:hAnsi="Arial" w:cs="Arial"/>
        </w:rPr>
        <w:t>Gemeente Den Helder</w:t>
      </w:r>
      <w:r w:rsidRPr="000916CA">
        <w:rPr>
          <w:rFonts w:ascii="Arial" w:hAnsi="Arial" w:cs="Arial"/>
        </w:rPr>
        <w:t xml:space="preserve"> hecht er veel waarde aan dat de Inschrijver over een brede ervaring en sterk ontwikkelde kennis op het gebied van </w:t>
      </w:r>
      <w:r w:rsidR="00893CD1" w:rsidRPr="44B61D65">
        <w:rPr>
          <w:rFonts w:ascii="Arial" w:hAnsi="Arial" w:cs="Arial"/>
        </w:rPr>
        <w:t>dienstverlening/leveren van SIEM/SOC</w:t>
      </w:r>
      <w:r w:rsidR="00893CD1">
        <w:rPr>
          <w:rFonts w:ascii="Arial" w:hAnsi="Arial" w:cs="Arial"/>
        </w:rPr>
        <w:t xml:space="preserve"> </w:t>
      </w:r>
      <w:r w:rsidRPr="000916CA">
        <w:rPr>
          <w:rFonts w:ascii="Arial" w:hAnsi="Arial" w:cs="Arial"/>
        </w:rPr>
        <w:t>beschikt. De Inschrijver dient middels een referentie van vergelijkbare aard aan te tonen over voldoende deskundigheid en ervaring te beschikken. Uit de referentie blijkt dat u beschikt over de volgende kerncompetentie(s)</w:t>
      </w:r>
      <w:r w:rsidR="00C46209">
        <w:rPr>
          <w:rFonts w:ascii="Arial" w:hAnsi="Arial" w:cs="Arial"/>
        </w:rPr>
        <w:t>:</w:t>
      </w:r>
    </w:p>
    <w:p w14:paraId="08B0AAAE" w14:textId="77777777" w:rsidR="00D12688" w:rsidRDefault="00D12688" w:rsidP="0022706C">
      <w:pPr>
        <w:rPr>
          <w:rFonts w:ascii="Arial" w:hAnsi="Arial" w:cs="Arial"/>
        </w:rPr>
      </w:pPr>
    </w:p>
    <w:p w14:paraId="16A26512" w14:textId="4F64D0DB" w:rsidR="0059089F" w:rsidRDefault="42746328" w:rsidP="5905A61B">
      <w:pPr>
        <w:rPr>
          <w:rFonts w:ascii="Arial" w:hAnsi="Arial" w:cs="Arial"/>
          <w:highlight w:val="cyan"/>
        </w:rPr>
      </w:pPr>
      <w:r w:rsidRPr="5905A61B">
        <w:rPr>
          <w:rFonts w:ascii="Arial" w:hAnsi="Arial" w:cs="Arial"/>
        </w:rPr>
        <w:t xml:space="preserve">Kerncompetentie 1: </w:t>
      </w:r>
      <w:r w:rsidR="629BF30A" w:rsidRPr="5905A61B">
        <w:rPr>
          <w:rFonts w:ascii="Arial" w:hAnsi="Arial" w:cs="Arial"/>
        </w:rPr>
        <w:t xml:space="preserve">Inschrijver heeft </w:t>
      </w:r>
      <w:r w:rsidR="5E277AE7" w:rsidRPr="5905A61B">
        <w:rPr>
          <w:rFonts w:ascii="Arial" w:hAnsi="Arial" w:cs="Arial"/>
        </w:rPr>
        <w:t>(</w:t>
      </w:r>
      <w:r w:rsidR="5E277AE7" w:rsidRPr="0014350F">
        <w:rPr>
          <w:rFonts w:ascii="Arial" w:hAnsi="Arial" w:cs="Arial"/>
        </w:rPr>
        <w:t xml:space="preserve">aantoonbare) </w:t>
      </w:r>
      <w:r w:rsidR="629BF30A" w:rsidRPr="0014350F">
        <w:rPr>
          <w:rFonts w:ascii="Arial" w:hAnsi="Arial" w:cs="Arial"/>
        </w:rPr>
        <w:t>e</w:t>
      </w:r>
      <w:r w:rsidRPr="0014350F">
        <w:rPr>
          <w:rFonts w:ascii="Arial" w:hAnsi="Arial" w:cs="Arial"/>
        </w:rPr>
        <w:t xml:space="preserve">rvaring met </w:t>
      </w:r>
      <w:r w:rsidR="629BF30A" w:rsidRPr="0014350F">
        <w:rPr>
          <w:rFonts w:ascii="Arial" w:hAnsi="Arial" w:cs="Arial"/>
        </w:rPr>
        <w:t>het tijdig leveren, implementeren, beheren en onderhouden van SIEM/SOC</w:t>
      </w:r>
      <w:r w:rsidR="77CAABE2" w:rsidRPr="0014350F">
        <w:rPr>
          <w:rFonts w:ascii="Arial" w:hAnsi="Arial" w:cs="Arial"/>
        </w:rPr>
        <w:t>-</w:t>
      </w:r>
      <w:r w:rsidR="629BF30A" w:rsidRPr="0014350F">
        <w:rPr>
          <w:rFonts w:ascii="Arial" w:hAnsi="Arial" w:cs="Arial"/>
        </w:rPr>
        <w:t xml:space="preserve">dienstverlening binnen een </w:t>
      </w:r>
      <w:r w:rsidR="003B392A" w:rsidRPr="0014350F">
        <w:rPr>
          <w:rFonts w:ascii="Arial" w:hAnsi="Arial" w:cs="Arial"/>
        </w:rPr>
        <w:t>gemeente.</w:t>
      </w:r>
    </w:p>
    <w:p w14:paraId="4057098B" w14:textId="77777777" w:rsidR="0059089F" w:rsidRDefault="0059089F" w:rsidP="0022706C">
      <w:pPr>
        <w:rPr>
          <w:rFonts w:ascii="Arial" w:hAnsi="Arial" w:cs="Arial"/>
        </w:rPr>
      </w:pPr>
    </w:p>
    <w:p w14:paraId="2781FE68" w14:textId="5A596AC2" w:rsidR="0022706C" w:rsidRDefault="0022706C" w:rsidP="0022706C">
      <w:pPr>
        <w:rPr>
          <w:rFonts w:ascii="Arial" w:hAnsi="Arial" w:cs="Arial"/>
        </w:rPr>
      </w:pPr>
      <w:r w:rsidRPr="00BB0F1B">
        <w:rPr>
          <w:rFonts w:ascii="Arial" w:hAnsi="Arial" w:cs="Arial"/>
        </w:rPr>
        <w:t xml:space="preserve">De </w:t>
      </w:r>
      <w:r w:rsidR="006B75D8">
        <w:rPr>
          <w:rFonts w:ascii="Arial" w:hAnsi="Arial" w:cs="Arial"/>
        </w:rPr>
        <w:t>Gemeente Den Helder</w:t>
      </w:r>
      <w:r w:rsidR="00937E6B">
        <w:rPr>
          <w:rFonts w:ascii="Arial" w:hAnsi="Arial" w:cs="Arial"/>
        </w:rPr>
        <w:t xml:space="preserve"> stelt daarbij de volgende eisen</w:t>
      </w:r>
      <w:r w:rsidRPr="00BB0F1B">
        <w:rPr>
          <w:rFonts w:ascii="Arial" w:hAnsi="Arial" w:cs="Arial"/>
        </w:rPr>
        <w:t>:</w:t>
      </w:r>
    </w:p>
    <w:p w14:paraId="2A394114" w14:textId="7130B7BE" w:rsidR="0022706C" w:rsidRPr="003D7FE4" w:rsidRDefault="0022706C" w:rsidP="003D7FE4">
      <w:pPr>
        <w:rPr>
          <w:rFonts w:ascii="Arial" w:hAnsi="Arial" w:cs="Arial"/>
        </w:rPr>
      </w:pPr>
    </w:p>
    <w:p w14:paraId="0F4797DC" w14:textId="5DC920AE" w:rsidR="000D1CAF" w:rsidRPr="00DE23FD" w:rsidRDefault="000D1CAF" w:rsidP="00701B79">
      <w:pPr>
        <w:pStyle w:val="Lijstalinea"/>
        <w:numPr>
          <w:ilvl w:val="0"/>
          <w:numId w:val="11"/>
        </w:numPr>
        <w:rPr>
          <w:rFonts w:ascii="Arial" w:hAnsi="Arial" w:cs="Arial"/>
        </w:rPr>
      </w:pPr>
      <w:r w:rsidRPr="00DE23FD">
        <w:rPr>
          <w:rFonts w:ascii="Arial" w:hAnsi="Arial" w:cs="Arial"/>
        </w:rPr>
        <w:t xml:space="preserve">Per kerncompetentie moet </w:t>
      </w:r>
      <w:r w:rsidR="00F32181" w:rsidRPr="00DE23FD">
        <w:rPr>
          <w:rFonts w:ascii="Arial" w:hAnsi="Arial" w:cs="Arial"/>
        </w:rPr>
        <w:t>één referentieopdracht worden gegeven</w:t>
      </w:r>
      <w:r w:rsidR="00BE7B18" w:rsidRPr="00DE23FD">
        <w:rPr>
          <w:rFonts w:ascii="Arial" w:hAnsi="Arial" w:cs="Arial"/>
        </w:rPr>
        <w:t xml:space="preserve"> </w:t>
      </w:r>
      <w:r w:rsidRPr="00DE23FD">
        <w:rPr>
          <w:rFonts w:ascii="Arial" w:hAnsi="Arial" w:cs="Arial"/>
        </w:rPr>
        <w:t>die qua aard en omvang gelijkwaardig i</w:t>
      </w:r>
      <w:r w:rsidR="00BE7B18" w:rsidRPr="00DE23FD">
        <w:rPr>
          <w:rFonts w:ascii="Arial" w:hAnsi="Arial" w:cs="Arial"/>
        </w:rPr>
        <w:t>s</w:t>
      </w:r>
      <w:r w:rsidR="00487BB6" w:rsidRPr="00DE23FD">
        <w:rPr>
          <w:rFonts w:ascii="Arial" w:hAnsi="Arial" w:cs="Arial"/>
        </w:rPr>
        <w:t>, meer specifiek:</w:t>
      </w:r>
    </w:p>
    <w:p w14:paraId="1E0C47AE" w14:textId="44CA35EF" w:rsidR="00745931" w:rsidRPr="00DE23FD" w:rsidRDefault="00745931" w:rsidP="00701B79">
      <w:pPr>
        <w:pStyle w:val="Lijstalinea"/>
        <w:numPr>
          <w:ilvl w:val="1"/>
          <w:numId w:val="11"/>
        </w:numPr>
        <w:rPr>
          <w:rFonts w:ascii="Arial" w:hAnsi="Arial" w:cs="Arial"/>
        </w:rPr>
      </w:pPr>
      <w:r w:rsidRPr="00DE23FD">
        <w:rPr>
          <w:rFonts w:ascii="Arial" w:hAnsi="Arial" w:cs="Arial"/>
        </w:rPr>
        <w:t>De omvang/waarde van de opdracht per jaar is minimaal</w:t>
      </w:r>
      <w:r w:rsidR="00487BB6" w:rsidRPr="00DE23FD">
        <w:rPr>
          <w:rFonts w:ascii="Arial" w:hAnsi="Arial" w:cs="Arial"/>
        </w:rPr>
        <w:t>:</w:t>
      </w:r>
      <w:r w:rsidR="00893CD1">
        <w:rPr>
          <w:rFonts w:ascii="Arial" w:hAnsi="Arial" w:cs="Arial"/>
        </w:rPr>
        <w:t xml:space="preserve"> </w:t>
      </w:r>
      <w:r w:rsidR="00444976" w:rsidRPr="0014350F">
        <w:rPr>
          <w:rFonts w:ascii="Arial" w:hAnsi="Arial" w:cs="Arial"/>
        </w:rPr>
        <w:t>€ 40.000</w:t>
      </w:r>
    </w:p>
    <w:p w14:paraId="76CE0417" w14:textId="5B759789" w:rsidR="00487BB6" w:rsidRPr="00DE23FD" w:rsidRDefault="00487BB6" w:rsidP="00701B79">
      <w:pPr>
        <w:pStyle w:val="Lijstalinea"/>
        <w:numPr>
          <w:ilvl w:val="1"/>
          <w:numId w:val="11"/>
        </w:numPr>
        <w:rPr>
          <w:rFonts w:ascii="Arial" w:hAnsi="Arial" w:cs="Arial"/>
        </w:rPr>
      </w:pPr>
      <w:r w:rsidRPr="00DE23FD">
        <w:rPr>
          <w:rFonts w:ascii="Arial" w:hAnsi="Arial" w:cs="Arial"/>
        </w:rPr>
        <w:t xml:space="preserve">De opdracht is gerealiseerd </w:t>
      </w:r>
      <w:r w:rsidRPr="003B392A">
        <w:rPr>
          <w:rFonts w:ascii="Arial" w:hAnsi="Arial" w:cs="Arial"/>
        </w:rPr>
        <w:t>door het leveren van</w:t>
      </w:r>
      <w:r w:rsidR="004A66FF" w:rsidRPr="003B392A">
        <w:rPr>
          <w:rFonts w:ascii="Arial" w:hAnsi="Arial" w:cs="Arial"/>
        </w:rPr>
        <w:t xml:space="preserve"> </w:t>
      </w:r>
      <w:r w:rsidR="00893CD1" w:rsidRPr="003B392A">
        <w:rPr>
          <w:rFonts w:ascii="Arial" w:hAnsi="Arial" w:cs="Arial"/>
        </w:rPr>
        <w:t>SIEM/SOC</w:t>
      </w:r>
      <w:r w:rsidR="006B2A80">
        <w:rPr>
          <w:rFonts w:ascii="Arial" w:hAnsi="Arial" w:cs="Arial"/>
        </w:rPr>
        <w:t xml:space="preserve"> dienstverlening</w:t>
      </w:r>
      <w:r w:rsidR="004A66FF" w:rsidRPr="003B392A">
        <w:rPr>
          <w:rFonts w:ascii="Arial" w:hAnsi="Arial" w:cs="Arial"/>
        </w:rPr>
        <w:t>,</w:t>
      </w:r>
      <w:r w:rsidR="004A66FF" w:rsidRPr="00DE23FD">
        <w:rPr>
          <w:rFonts w:ascii="Arial" w:hAnsi="Arial" w:cs="Arial"/>
        </w:rPr>
        <w:t xml:space="preserve"> die voldoen aan de specificaties zoals beschreven in het Programma van Eisen. </w:t>
      </w:r>
    </w:p>
    <w:p w14:paraId="2FE675F0" w14:textId="6507BDF9" w:rsidR="0022706C" w:rsidRPr="00DE23FD" w:rsidRDefault="0022706C" w:rsidP="00701B79">
      <w:pPr>
        <w:pStyle w:val="Lijstalinea"/>
        <w:numPr>
          <w:ilvl w:val="0"/>
          <w:numId w:val="11"/>
        </w:numPr>
        <w:rPr>
          <w:rFonts w:ascii="Arial" w:hAnsi="Arial" w:cs="Arial"/>
        </w:rPr>
      </w:pPr>
      <w:r w:rsidRPr="00DE23FD">
        <w:rPr>
          <w:rFonts w:ascii="Arial" w:hAnsi="Arial" w:cs="Arial"/>
        </w:rPr>
        <w:t xml:space="preserve">De einddatum van de opdracht van de referentie mag niet ouder zijn dan </w:t>
      </w:r>
      <w:r w:rsidR="003B392A">
        <w:rPr>
          <w:rFonts w:ascii="Arial" w:hAnsi="Arial" w:cs="Arial"/>
        </w:rPr>
        <w:t>drie (3</w:t>
      </w:r>
      <w:r w:rsidR="00893CD1">
        <w:rPr>
          <w:rFonts w:ascii="Arial" w:hAnsi="Arial" w:cs="Arial"/>
        </w:rPr>
        <w:t>)</w:t>
      </w:r>
      <w:r w:rsidRPr="00DE23FD">
        <w:rPr>
          <w:rFonts w:ascii="Arial" w:hAnsi="Arial" w:cs="Arial"/>
        </w:rPr>
        <w:t xml:space="preserve"> jaar</w:t>
      </w:r>
      <w:r w:rsidR="00DA0F40">
        <w:rPr>
          <w:rFonts w:ascii="Arial" w:hAnsi="Arial" w:cs="Arial"/>
        </w:rPr>
        <w:t xml:space="preserve"> gerekend</w:t>
      </w:r>
      <w:r w:rsidRPr="00DE23FD">
        <w:rPr>
          <w:rFonts w:ascii="Arial" w:hAnsi="Arial" w:cs="Arial"/>
        </w:rPr>
        <w:t xml:space="preserve"> vanaf de sluitingsdatum voor het indienen van de Inschrijvingen.</w:t>
      </w:r>
    </w:p>
    <w:p w14:paraId="02AE8CD3" w14:textId="0AA564AD" w:rsidR="00FC2C1D" w:rsidRPr="00DE23FD" w:rsidRDefault="00FC2C1D" w:rsidP="00701B79">
      <w:pPr>
        <w:pStyle w:val="Lijstalinea"/>
        <w:numPr>
          <w:ilvl w:val="0"/>
          <w:numId w:val="11"/>
        </w:numPr>
        <w:rPr>
          <w:rFonts w:ascii="Arial" w:hAnsi="Arial" w:cs="Arial"/>
        </w:rPr>
      </w:pPr>
      <w:r w:rsidRPr="00DE23FD">
        <w:rPr>
          <w:rFonts w:ascii="Arial" w:hAnsi="Arial" w:cs="Arial"/>
        </w:rPr>
        <w:t xml:space="preserve">Indien u een </w:t>
      </w:r>
      <w:r w:rsidR="004C33AB" w:rsidRPr="00DE23FD">
        <w:rPr>
          <w:rFonts w:ascii="Arial" w:hAnsi="Arial" w:cs="Arial"/>
        </w:rPr>
        <w:t>opdracht in combinatie heeft uitgevoerd met anderen, geef dan aan welk deel van de opdracht u heeft uit</w:t>
      </w:r>
      <w:r w:rsidR="00940F08" w:rsidRPr="00DE23FD">
        <w:rPr>
          <w:rFonts w:ascii="Arial" w:hAnsi="Arial" w:cs="Arial"/>
        </w:rPr>
        <w:t>ge</w:t>
      </w:r>
      <w:r w:rsidR="004C33AB" w:rsidRPr="00DE23FD">
        <w:rPr>
          <w:rFonts w:ascii="Arial" w:hAnsi="Arial" w:cs="Arial"/>
        </w:rPr>
        <w:t>voerd.</w:t>
      </w:r>
    </w:p>
    <w:p w14:paraId="32FA8409" w14:textId="77777777" w:rsidR="006B2A80" w:rsidRPr="00BB0F1B" w:rsidRDefault="006B2A80" w:rsidP="0022706C">
      <w:pPr>
        <w:rPr>
          <w:rFonts w:ascii="Arial" w:hAnsi="Arial" w:cs="Arial"/>
        </w:rPr>
      </w:pPr>
    </w:p>
    <w:p w14:paraId="4ACC28BC" w14:textId="77777777" w:rsidR="0022706C" w:rsidRPr="00A730D1" w:rsidRDefault="0022706C" w:rsidP="0022706C">
      <w:pPr>
        <w:rPr>
          <w:rFonts w:ascii="Arial" w:hAnsi="Arial" w:cs="Arial"/>
          <w:b/>
          <w:color w:val="000000"/>
        </w:rPr>
      </w:pPr>
      <w:r w:rsidRPr="00A730D1">
        <w:rPr>
          <w:rFonts w:ascii="Arial" w:hAnsi="Arial" w:cs="Arial"/>
          <w:b/>
          <w:color w:val="000000"/>
        </w:rPr>
        <w:t>Bewijsmiddel indienen bij Inschrijving</w:t>
      </w:r>
    </w:p>
    <w:p w14:paraId="15439EB3" w14:textId="3FF69B60" w:rsidR="0022706C" w:rsidRPr="00BB0F1B" w:rsidRDefault="0022706C" w:rsidP="0022706C">
      <w:pPr>
        <w:rPr>
          <w:rFonts w:ascii="Arial" w:hAnsi="Arial" w:cs="Arial"/>
        </w:rPr>
      </w:pPr>
      <w:r w:rsidRPr="00BB0F1B">
        <w:rPr>
          <w:rFonts w:ascii="Arial" w:hAnsi="Arial" w:cs="Arial"/>
        </w:rPr>
        <w:t xml:space="preserve">U dient voor het opgeven van de referentie gebruik te maken van het format van </w:t>
      </w:r>
      <w:r w:rsidRPr="00943D7E">
        <w:rPr>
          <w:rFonts w:ascii="Arial" w:hAnsi="Arial" w:cs="Arial"/>
          <w:b/>
          <w:bCs/>
        </w:rPr>
        <w:t xml:space="preserve">bijlage </w:t>
      </w:r>
      <w:r w:rsidR="00943D7E" w:rsidRPr="00943D7E">
        <w:rPr>
          <w:rFonts w:ascii="Arial" w:hAnsi="Arial" w:cs="Arial"/>
          <w:b/>
          <w:bCs/>
        </w:rPr>
        <w:t>2</w:t>
      </w:r>
      <w:r w:rsidRPr="00BB0F1B">
        <w:rPr>
          <w:rFonts w:ascii="Arial" w:hAnsi="Arial" w:cs="Arial"/>
        </w:rPr>
        <w:t xml:space="preserve">. </w:t>
      </w:r>
      <w:r w:rsidR="007742B2">
        <w:rPr>
          <w:rFonts w:ascii="Arial" w:hAnsi="Arial" w:cs="Arial"/>
        </w:rPr>
        <w:t xml:space="preserve">U hoeft deze bij het indienen van uw inschrijving niet te laten ondertekenen. </w:t>
      </w:r>
      <w:r w:rsidRPr="00BB0F1B">
        <w:rPr>
          <w:rFonts w:ascii="Arial" w:hAnsi="Arial" w:cs="Arial"/>
        </w:rPr>
        <w:t xml:space="preserve">De </w:t>
      </w:r>
      <w:r w:rsidR="006B75D8">
        <w:rPr>
          <w:rFonts w:ascii="Arial" w:hAnsi="Arial" w:cs="Arial"/>
        </w:rPr>
        <w:t>Gemeente Den Helder</w:t>
      </w:r>
      <w:r w:rsidRPr="00BB0F1B">
        <w:rPr>
          <w:rFonts w:ascii="Arial" w:hAnsi="Arial" w:cs="Arial"/>
        </w:rPr>
        <w:t xml:space="preserve"> behoudt zich het recht voor op ieder gewenst tijdstip de referentie te verifiëren.</w:t>
      </w:r>
    </w:p>
    <w:p w14:paraId="5E2BE9CE" w14:textId="77777777" w:rsidR="0022706C" w:rsidRPr="00BB0F1B" w:rsidRDefault="0022706C" w:rsidP="0022706C">
      <w:pPr>
        <w:rPr>
          <w:rFonts w:ascii="Arial" w:hAnsi="Arial" w:cs="Arial"/>
        </w:rPr>
      </w:pPr>
    </w:p>
    <w:p w14:paraId="7EFAAC22" w14:textId="6F064600" w:rsidR="0022706C" w:rsidRPr="008D3570" w:rsidRDefault="0022706C" w:rsidP="008A26AA">
      <w:pPr>
        <w:rPr>
          <w:rFonts w:ascii="Arial" w:hAnsi="Arial" w:cs="Arial"/>
        </w:rPr>
      </w:pPr>
      <w:r w:rsidRPr="00BB0F1B">
        <w:rPr>
          <w:rFonts w:ascii="Arial" w:hAnsi="Arial" w:cs="Arial"/>
        </w:rPr>
        <w:t xml:space="preserve">De Inschrijver die in aanmerking komt voor de gunning van de opdracht dient binnen vijf </w:t>
      </w:r>
      <w:r w:rsidR="005F1EEA">
        <w:rPr>
          <w:rFonts w:ascii="Arial" w:hAnsi="Arial" w:cs="Arial"/>
        </w:rPr>
        <w:t xml:space="preserve">(5) </w:t>
      </w:r>
      <w:r w:rsidRPr="00BB0F1B">
        <w:rPr>
          <w:rFonts w:ascii="Arial" w:hAnsi="Arial" w:cs="Arial"/>
        </w:rPr>
        <w:t xml:space="preserve">werkdagen na het verzoek van de </w:t>
      </w:r>
      <w:r w:rsidR="006B75D8">
        <w:rPr>
          <w:rFonts w:ascii="Arial" w:hAnsi="Arial" w:cs="Arial"/>
        </w:rPr>
        <w:t>Gemeente Den Helder</w:t>
      </w:r>
      <w:r w:rsidRPr="00BB0F1B">
        <w:rPr>
          <w:rFonts w:ascii="Arial" w:hAnsi="Arial" w:cs="Arial"/>
        </w:rPr>
        <w:t xml:space="preserve"> </w:t>
      </w:r>
      <w:r w:rsidR="00E4233C" w:rsidRPr="00C701E4">
        <w:rPr>
          <w:rFonts w:ascii="Arial" w:hAnsi="Arial" w:cs="Arial"/>
        </w:rPr>
        <w:t xml:space="preserve">daartoe </w:t>
      </w:r>
      <w:r w:rsidRPr="00C701E4">
        <w:rPr>
          <w:rFonts w:ascii="Arial" w:hAnsi="Arial" w:cs="Arial"/>
        </w:rPr>
        <w:t xml:space="preserve">een </w:t>
      </w:r>
      <w:r w:rsidRPr="00BB0F1B">
        <w:rPr>
          <w:rFonts w:ascii="Arial" w:hAnsi="Arial" w:cs="Arial"/>
        </w:rPr>
        <w:t>door de referent ondertekende tevredenheidsverklaring in te dienen. Dit mag door het format door de referent te laten ondertekenen of door een eigen tevredenheidsverklaring te gebruiken. Wanneer een eigen tevredenheidsverklaring wordt gebruikt mag deze geen tegenstrijdige informatie met de afgegeven referentie bevatten.</w:t>
      </w:r>
    </w:p>
    <w:p w14:paraId="546D357B" w14:textId="4265D769" w:rsidR="00026B72" w:rsidRPr="00E54C02" w:rsidRDefault="00D77C2B" w:rsidP="00E54C02">
      <w:pPr>
        <w:pStyle w:val="Kop2"/>
        <w:rPr>
          <w:rFonts w:eastAsia="Times New Roman"/>
          <w:color w:val="365F91"/>
        </w:rPr>
      </w:pPr>
      <w:bookmarkStart w:id="121" w:name="_Toc176782034"/>
      <w:bookmarkStart w:id="122" w:name="_Toc230675151"/>
      <w:r>
        <w:t>3.</w:t>
      </w:r>
      <w:r w:rsidR="00905C5A">
        <w:t>5</w:t>
      </w:r>
      <w:r w:rsidR="00B0582F">
        <w:tab/>
      </w:r>
      <w:r>
        <w:t>Uitvoeringseisen</w:t>
      </w:r>
      <w:bookmarkEnd w:id="121"/>
      <w:bookmarkEnd w:id="122"/>
    </w:p>
    <w:p w14:paraId="387ED1BE" w14:textId="4CAB9488" w:rsidR="00B54DC7" w:rsidRPr="00B54DC7" w:rsidRDefault="00B54DC7" w:rsidP="00B54DC7">
      <w:pPr>
        <w:pStyle w:val="Kop2"/>
      </w:pPr>
      <w:bookmarkStart w:id="123" w:name="_Toc108520825"/>
      <w:bookmarkStart w:id="124" w:name="_Toc176782036"/>
      <w:bookmarkStart w:id="125" w:name="_Toc230675152"/>
      <w:r w:rsidRPr="00B54DC7">
        <w:t>3.</w:t>
      </w:r>
      <w:r w:rsidR="00AA3219">
        <w:t>5</w:t>
      </w:r>
      <w:r w:rsidRPr="00B54DC7">
        <w:t>.</w:t>
      </w:r>
      <w:r w:rsidR="003F373A">
        <w:t>1</w:t>
      </w:r>
      <w:r w:rsidR="00E665A1">
        <w:tab/>
      </w:r>
      <w:r w:rsidRPr="00B54DC7">
        <w:t>Duurzaamhei</w:t>
      </w:r>
      <w:bookmarkEnd w:id="123"/>
      <w:r w:rsidRPr="00B54DC7">
        <w:t>d</w:t>
      </w:r>
      <w:bookmarkEnd w:id="124"/>
      <w:bookmarkEnd w:id="125"/>
    </w:p>
    <w:p w14:paraId="0BAB021C" w14:textId="77777777" w:rsidR="00CA15A4" w:rsidRDefault="00CA15A4" w:rsidP="00894B06">
      <w:pPr>
        <w:rPr>
          <w:rFonts w:ascii="Arial" w:hAnsi="Arial" w:cs="Arial"/>
        </w:rPr>
      </w:pPr>
    </w:p>
    <w:p w14:paraId="119BC7C1" w14:textId="6309E26A" w:rsidR="00634829" w:rsidRPr="00ED1037" w:rsidRDefault="00B54DC7" w:rsidP="00B54DC7">
      <w:pPr>
        <w:rPr>
          <w:rFonts w:ascii="Arial" w:hAnsi="Arial" w:cs="Arial"/>
        </w:rPr>
      </w:pPr>
      <w:r w:rsidRPr="00D779D4">
        <w:rPr>
          <w:rFonts w:ascii="Arial" w:hAnsi="Arial" w:cs="Arial"/>
        </w:rPr>
        <w:t xml:space="preserve">Als opdrachtgever en inkoper heeft de </w:t>
      </w:r>
      <w:r w:rsidR="006B75D8">
        <w:rPr>
          <w:rFonts w:ascii="Arial" w:hAnsi="Arial" w:cs="Arial"/>
        </w:rPr>
        <w:t>Gemeente Den Helder</w:t>
      </w:r>
      <w:r w:rsidRPr="00D779D4">
        <w:rPr>
          <w:rFonts w:ascii="Arial" w:hAnsi="Arial" w:cs="Arial"/>
        </w:rPr>
        <w:t xml:space="preserve"> een voorbeeldfunctie in het maatschappelijk verkeer. Maatschappelijk Verantwoord Inkopen (MVI) betekent dat wij </w:t>
      </w:r>
      <w:r w:rsidR="00957740">
        <w:rPr>
          <w:rFonts w:ascii="Arial" w:hAnsi="Arial" w:cs="Arial"/>
        </w:rPr>
        <w:t xml:space="preserve">rekening houden met </w:t>
      </w:r>
      <w:r w:rsidRPr="00D779D4">
        <w:rPr>
          <w:rFonts w:ascii="Arial" w:hAnsi="Arial" w:cs="Arial"/>
        </w:rPr>
        <w:t>de effecten op mens, milieu</w:t>
      </w:r>
      <w:r w:rsidR="00121D34" w:rsidRPr="00D779D4">
        <w:rPr>
          <w:rFonts w:ascii="Arial" w:hAnsi="Arial" w:cs="Arial"/>
        </w:rPr>
        <w:t xml:space="preserve"> en </w:t>
      </w:r>
      <w:r w:rsidRPr="00D779D4">
        <w:rPr>
          <w:rFonts w:ascii="Arial" w:hAnsi="Arial" w:cs="Arial"/>
        </w:rPr>
        <w:t>financiën bij inkopen</w:t>
      </w:r>
      <w:r w:rsidR="00957740">
        <w:rPr>
          <w:rFonts w:ascii="Arial" w:hAnsi="Arial" w:cs="Arial"/>
        </w:rPr>
        <w:t xml:space="preserve"> en aanbesteden</w:t>
      </w:r>
      <w:r w:rsidRPr="00D779D4">
        <w:rPr>
          <w:rFonts w:ascii="Arial" w:hAnsi="Arial" w:cs="Arial"/>
        </w:rPr>
        <w:t xml:space="preserve">. </w:t>
      </w:r>
      <w:r w:rsidR="00121D34" w:rsidRPr="00D779D4">
        <w:rPr>
          <w:rFonts w:ascii="Arial" w:hAnsi="Arial" w:cs="Arial"/>
        </w:rPr>
        <w:t>Bij elk inkoop- en aanbestedingstraject worden, voor zover mogelijk, duurzaamheidsaspecten meegenomen gerelateerd aan de onderhavige Opdracht</w:t>
      </w:r>
      <w:r w:rsidR="00183F3C">
        <w:rPr>
          <w:rFonts w:ascii="Arial" w:hAnsi="Arial" w:cs="Arial"/>
        </w:rPr>
        <w:t>.</w:t>
      </w:r>
      <w:r w:rsidR="1FC109D5" w:rsidRPr="60CEB1A8">
        <w:rPr>
          <w:rFonts w:ascii="Arial" w:hAnsi="Arial" w:cs="Arial"/>
        </w:rPr>
        <w:t xml:space="preserve"> Deze sluiten aan bij de duurzaamheidsambitie van de gemeente Den Helder, onder </w:t>
      </w:r>
      <w:r w:rsidR="1FC109D5" w:rsidRPr="00ED1037">
        <w:rPr>
          <w:rFonts w:ascii="Arial" w:hAnsi="Arial" w:cs="Arial"/>
        </w:rPr>
        <w:t xml:space="preserve">andere ten aanzien van circulariteit, </w:t>
      </w:r>
      <w:r w:rsidR="004757D2">
        <w:rPr>
          <w:rFonts w:ascii="Arial" w:hAnsi="Arial" w:cs="Arial"/>
        </w:rPr>
        <w:t>CO2-reductie,</w:t>
      </w:r>
      <w:r w:rsidR="1FC109D5" w:rsidRPr="11100787">
        <w:rPr>
          <w:rFonts w:ascii="Arial" w:hAnsi="Arial" w:cs="Arial"/>
        </w:rPr>
        <w:t xml:space="preserve"> </w:t>
      </w:r>
      <w:r w:rsidR="1FC109D5" w:rsidRPr="00ED1037">
        <w:rPr>
          <w:rFonts w:ascii="Arial" w:hAnsi="Arial" w:cs="Arial"/>
        </w:rPr>
        <w:t>het slimmer omgaan met grondstoffen en klimaatbestendigheid.</w:t>
      </w:r>
      <w:r w:rsidR="00E272BD">
        <w:rPr>
          <w:rFonts w:ascii="Arial" w:hAnsi="Arial" w:cs="Arial"/>
        </w:rPr>
        <w:t xml:space="preserve"> </w:t>
      </w:r>
    </w:p>
    <w:p w14:paraId="14E72A4A" w14:textId="3186B2CF" w:rsidR="00B54DC7" w:rsidRPr="00B667A2" w:rsidRDefault="00B54DC7" w:rsidP="00B54DC7">
      <w:pPr>
        <w:pStyle w:val="Kop2"/>
      </w:pPr>
      <w:bookmarkStart w:id="126" w:name="_Toc176782037"/>
      <w:bookmarkStart w:id="127" w:name="_Toc230675153"/>
      <w:r w:rsidRPr="00B667A2">
        <w:t>3.5</w:t>
      </w:r>
      <w:r w:rsidR="004554E5">
        <w:t>.</w:t>
      </w:r>
      <w:r w:rsidR="003F373A">
        <w:t>2</w:t>
      </w:r>
      <w:r w:rsidR="00E665A1">
        <w:tab/>
      </w:r>
      <w:r w:rsidRPr="00B667A2">
        <w:t>Verplichtingen op het gebied van milieu, sociaal en arbeidsrecht</w:t>
      </w:r>
      <w:bookmarkEnd w:id="126"/>
      <w:bookmarkEnd w:id="127"/>
    </w:p>
    <w:p w14:paraId="034E185A" w14:textId="77777777" w:rsidR="00B54DC7" w:rsidRDefault="00B54DC7" w:rsidP="00B54DC7">
      <w:pPr>
        <w:rPr>
          <w:rFonts w:ascii="Arial" w:hAnsi="Arial" w:cs="Arial"/>
        </w:rPr>
      </w:pPr>
    </w:p>
    <w:p w14:paraId="6608E266" w14:textId="66A433C4" w:rsidR="00B54DC7" w:rsidRDefault="00B54DC7" w:rsidP="00B54DC7">
      <w:pPr>
        <w:rPr>
          <w:rFonts w:ascii="Calibri" w:hAnsi="Calibri" w:cs="Calibri"/>
        </w:rPr>
      </w:pPr>
      <w:r>
        <w:t xml:space="preserve">Een Inschrijver dient bij inschrijving rekening te houden met de verplichtingen op het gebied van het milieu, sociaal en arbeidsrecht uit hoofde van het Unierecht, nationale recht of collectieve arbeidsovereenkomsten of uit hoofde van de van richtlijn 2014/24/EU vermelde bepalingen van internationaal milieu, sociaal en arbeidsrecht. Door het indienen van een Inschrijving verklaart Inschrijver hier rekening mee te hebben gehouden en zich te houden aan deze regelgeving. De </w:t>
      </w:r>
      <w:r w:rsidR="006B75D8">
        <w:t>Gemeente Den Helder</w:t>
      </w:r>
      <w:r>
        <w:t xml:space="preserve"> kan met elk passend middel schendingen van de regelgeving zoals bedoeld in artikel 2.81 van de Aanbestedingswet 2012 aantonen en overgaan tot uitsluiting.</w:t>
      </w:r>
    </w:p>
    <w:p w14:paraId="7DE25B9D" w14:textId="77777777" w:rsidR="00B54DC7" w:rsidRDefault="00B54DC7" w:rsidP="00B54DC7">
      <w:pPr>
        <w:rPr>
          <w:rFonts w:ascii="Arial" w:hAnsi="Arial" w:cs="Times New Roman"/>
        </w:rPr>
      </w:pPr>
    </w:p>
    <w:p w14:paraId="3B7E7D38" w14:textId="20451FEE" w:rsidR="00B54DC7" w:rsidRDefault="00B54DC7" w:rsidP="00B54DC7">
      <w:r>
        <w:t xml:space="preserve">De </w:t>
      </w:r>
      <w:r w:rsidR="006B75D8">
        <w:t>Gemeente Den Helder</w:t>
      </w:r>
      <w:r>
        <w:t xml:space="preserve"> meldt niet-naleving van de toepasselijke verplichtingen op het gebied van arbeidsbescherming en arbeidsvoorwaarden bij de Inspectie SZW van het Ministerie van Sociale zaken. </w:t>
      </w:r>
    </w:p>
    <w:p w14:paraId="0D2CC022" w14:textId="1BE5BD1B" w:rsidR="001556C8" w:rsidRPr="001556C8" w:rsidRDefault="00905C5A" w:rsidP="00931EC9">
      <w:pPr>
        <w:pStyle w:val="Kop2"/>
      </w:pPr>
      <w:bookmarkStart w:id="128" w:name="_Toc230675154"/>
      <w:bookmarkStart w:id="129" w:name="_Toc176782038"/>
      <w:r w:rsidRPr="002E4F7B">
        <w:t>3.5</w:t>
      </w:r>
      <w:r w:rsidR="00AD3C72" w:rsidRPr="002E4F7B">
        <w:t>.</w:t>
      </w:r>
      <w:r w:rsidR="003F373A">
        <w:t>3</w:t>
      </w:r>
      <w:r w:rsidR="002E4F7B" w:rsidRPr="002E4F7B">
        <w:tab/>
      </w:r>
      <w:r w:rsidRPr="002E4F7B">
        <w:t>Wet BIBOB</w:t>
      </w:r>
      <w:bookmarkEnd w:id="128"/>
      <w:r w:rsidRPr="002E4F7B">
        <w:t xml:space="preserve"> </w:t>
      </w:r>
      <w:bookmarkEnd w:id="129"/>
      <w:r w:rsidR="00931EC9">
        <w:br/>
      </w:r>
    </w:p>
    <w:p w14:paraId="7BFF5529" w14:textId="2CAF9B35" w:rsidR="00F3744E" w:rsidRPr="00C122C1" w:rsidRDefault="00931EC9" w:rsidP="00F3744E">
      <w:bookmarkStart w:id="130" w:name="_Toc176782039"/>
      <w:r w:rsidRPr="00931EC9">
        <w:rPr>
          <w:rFonts w:ascii="Arial" w:hAnsi="Arial" w:cs="Arial"/>
        </w:rPr>
        <w:t xml:space="preserve">De </w:t>
      </w:r>
      <w:r w:rsidR="006B75D8">
        <w:rPr>
          <w:rFonts w:ascii="Arial" w:hAnsi="Arial" w:cs="Arial"/>
        </w:rPr>
        <w:t>Gemeente Den Helder</w:t>
      </w:r>
      <w:r w:rsidRPr="00931EC9">
        <w:rPr>
          <w:rFonts w:ascii="Arial" w:hAnsi="Arial" w:cs="Arial"/>
        </w:rPr>
        <w:t xml:space="preserve"> heeft het recht om gedurende de aanbestedingsprocedure en gedurende de looptijd van </w:t>
      </w:r>
      <w:r w:rsidR="00590942" w:rsidRPr="00176064">
        <w:rPr>
          <w:rFonts w:ascii="Arial" w:hAnsi="Arial" w:cs="Arial"/>
        </w:rPr>
        <w:t>de</w:t>
      </w:r>
      <w:r w:rsidR="00CA6A18" w:rsidRPr="00176064">
        <w:rPr>
          <w:rFonts w:cs="Arial"/>
        </w:rPr>
        <w:t xml:space="preserve"> </w:t>
      </w:r>
      <w:sdt>
        <w:sdtPr>
          <w:rPr>
            <w:rFonts w:cs="Arial"/>
          </w:rPr>
          <w:alias w:val="Geef aan of een Overeenkomst of Raamovereenkomst wordt gesloten"/>
          <w:tag w:val="Geef aan of een Overeenkomst of Raamovereenkomst wordt gesloten"/>
          <w:id w:val="1275748846"/>
          <w:placeholder>
            <w:docPart w:val="F45463A89887497F868A42CDECF2869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0B0FC2">
            <w:rPr>
              <w:rFonts w:cs="Arial"/>
            </w:rPr>
            <w:t>Overeenkomst</w:t>
          </w:r>
        </w:sdtContent>
      </w:sdt>
      <w:r w:rsidRPr="00176064">
        <w:rPr>
          <w:rFonts w:ascii="Arial" w:hAnsi="Arial" w:cs="Arial"/>
        </w:rPr>
        <w:t>, conform</w:t>
      </w:r>
      <w:r w:rsidRPr="00931EC9">
        <w:rPr>
          <w:rFonts w:ascii="Arial" w:hAnsi="Arial" w:cs="Arial"/>
        </w:rPr>
        <w:t xml:space="preserve"> de Wet Bevordering Integriteitsbeoordelingen door het Openbaar Bestuur (Wet BIBOB), een integriteit</w:t>
      </w:r>
      <w:r w:rsidR="00F93EE2">
        <w:rPr>
          <w:rFonts w:ascii="Arial" w:hAnsi="Arial" w:cs="Arial"/>
        </w:rPr>
        <w:t>sonderzoek</w:t>
      </w:r>
      <w:r w:rsidRPr="00931EC9">
        <w:rPr>
          <w:rFonts w:ascii="Arial" w:hAnsi="Arial" w:cs="Arial"/>
        </w:rPr>
        <w:t xml:space="preserve"> uit te voeren</w:t>
      </w:r>
      <w:r w:rsidRPr="00F3744E">
        <w:rPr>
          <w:rFonts w:ascii="Arial" w:hAnsi="Arial" w:cs="Arial"/>
        </w:rPr>
        <w:t xml:space="preserve">. </w:t>
      </w:r>
      <w:r w:rsidR="00F3744E" w:rsidRPr="00F3744E">
        <w:t>Deze wet biedt de mogelijkheid om te toetsen of er sprake is van integriteitsrisico en om te onderzoeken of er (vermoedens van) criminele activiteiten zijn die een risico vormen voor de uitvoering van de opdracht.</w:t>
      </w:r>
    </w:p>
    <w:p w14:paraId="670860EA" w14:textId="0D7308F3" w:rsidR="00931EC9" w:rsidRPr="00931EC9" w:rsidRDefault="00931EC9" w:rsidP="00931EC9">
      <w:pPr>
        <w:rPr>
          <w:rFonts w:ascii="Arial" w:hAnsi="Arial" w:cs="Arial"/>
        </w:rPr>
      </w:pPr>
    </w:p>
    <w:p w14:paraId="0D0C62FB" w14:textId="687477DD" w:rsidR="00EF3B00" w:rsidRPr="00C122C1" w:rsidRDefault="00931EC9" w:rsidP="00EF3B00">
      <w:r w:rsidRPr="00931EC9">
        <w:rPr>
          <w:rStyle w:val="Zwaar"/>
          <w:rFonts w:ascii="Arial" w:hAnsi="Arial" w:cs="Arial"/>
        </w:rPr>
        <w:t>Informatie over de BIBOB-toets</w:t>
      </w:r>
      <w:r w:rsidRPr="00931EC9">
        <w:rPr>
          <w:rFonts w:ascii="Arial" w:hAnsi="Arial" w:cs="Arial"/>
        </w:rPr>
        <w:br/>
      </w:r>
      <w:r w:rsidR="00EF3B00" w:rsidRPr="00C122C1">
        <w:t xml:space="preserve">Indien de </w:t>
      </w:r>
      <w:r w:rsidR="006B75D8">
        <w:t>Gemeente Den Helder</w:t>
      </w:r>
      <w:r w:rsidR="00EF3B00" w:rsidRPr="00C122C1">
        <w:t xml:space="preserve"> overgaat tot het uitvoeren van een BIBOB-toets, zal de Inschrijver/Opdrachtneme</w:t>
      </w:r>
      <w:r w:rsidR="00EF3B00" w:rsidRPr="000D3815">
        <w:t>r gevraagd worden aanvullende informatie te verstrekken. Dit kan onder meer betrekking hebben op de Inschrijver zelf, zeggenschaphebbenden, vermogensverschaffers en</w:t>
      </w:r>
      <w:r w:rsidR="0055224C">
        <w:t>/of</w:t>
      </w:r>
      <w:r w:rsidR="00EF3B00" w:rsidRPr="000D3815">
        <w:t xml:space="preserve"> zakelijke samenwerkingsverbanden. De Inschrijver is verplicht om volledige medewerking te verlenen aan deze toets.</w:t>
      </w:r>
    </w:p>
    <w:p w14:paraId="4DBECD41" w14:textId="77777777" w:rsidR="00931EC9" w:rsidRPr="00931EC9" w:rsidRDefault="00931EC9" w:rsidP="00931EC9">
      <w:pPr>
        <w:rPr>
          <w:rFonts w:ascii="Arial" w:hAnsi="Arial" w:cs="Arial"/>
        </w:rPr>
      </w:pPr>
    </w:p>
    <w:p w14:paraId="2BD502BE" w14:textId="1731752B" w:rsidR="00931EC9" w:rsidRPr="00931EC9" w:rsidRDefault="00931EC9" w:rsidP="00931EC9">
      <w:pPr>
        <w:rPr>
          <w:rFonts w:ascii="Arial" w:hAnsi="Arial" w:cs="Arial"/>
        </w:rPr>
      </w:pPr>
      <w:r w:rsidRPr="00931EC9">
        <w:rPr>
          <w:rStyle w:val="Zwaar"/>
          <w:rFonts w:ascii="Arial" w:hAnsi="Arial" w:cs="Arial"/>
        </w:rPr>
        <w:t>Beoordeling en gevolgen</w:t>
      </w:r>
      <w:r w:rsidRPr="00931EC9">
        <w:rPr>
          <w:rFonts w:ascii="Arial" w:hAnsi="Arial" w:cs="Arial"/>
        </w:rPr>
        <w:br/>
        <w:t xml:space="preserve">Als uit </w:t>
      </w:r>
      <w:r w:rsidR="0055224C">
        <w:rPr>
          <w:rFonts w:ascii="Arial" w:hAnsi="Arial" w:cs="Arial"/>
        </w:rPr>
        <w:t>het</w:t>
      </w:r>
      <w:r w:rsidRPr="00931EC9">
        <w:rPr>
          <w:rFonts w:ascii="Arial" w:hAnsi="Arial" w:cs="Arial"/>
        </w:rPr>
        <w:t xml:space="preserve"> BIBOB-</w:t>
      </w:r>
      <w:r w:rsidR="00EF3B00">
        <w:rPr>
          <w:rFonts w:ascii="Arial" w:hAnsi="Arial" w:cs="Arial"/>
        </w:rPr>
        <w:t>onderzoek</w:t>
      </w:r>
      <w:r w:rsidRPr="00931EC9">
        <w:rPr>
          <w:rFonts w:ascii="Arial" w:hAnsi="Arial" w:cs="Arial"/>
        </w:rPr>
        <w:t xml:space="preserve"> blijkt dat er sprake is van</w:t>
      </w:r>
      <w:r w:rsidR="00EF3B00">
        <w:rPr>
          <w:rFonts w:ascii="Arial" w:hAnsi="Arial" w:cs="Arial"/>
        </w:rPr>
        <w:t xml:space="preserve"> integriteitsrisico’s</w:t>
      </w:r>
      <w:r w:rsidRPr="00931EC9">
        <w:rPr>
          <w:rFonts w:ascii="Arial" w:hAnsi="Arial" w:cs="Arial"/>
        </w:rPr>
        <w:t xml:space="preserve">, kan de </w:t>
      </w:r>
      <w:r w:rsidR="006B75D8">
        <w:rPr>
          <w:rFonts w:ascii="Arial" w:hAnsi="Arial" w:cs="Arial"/>
        </w:rPr>
        <w:t xml:space="preserve">Gemeente Den </w:t>
      </w:r>
      <w:r w:rsidR="006B75D8">
        <w:rPr>
          <w:rFonts w:ascii="Arial" w:hAnsi="Arial" w:cs="Arial"/>
        </w:rPr>
        <w:lastRenderedPageBreak/>
        <w:t>Helder</w:t>
      </w:r>
      <w:r w:rsidRPr="00931EC9">
        <w:rPr>
          <w:rFonts w:ascii="Arial" w:hAnsi="Arial" w:cs="Arial"/>
        </w:rPr>
        <w:t xml:space="preserve"> besluiten de inschrijving te weigeren en uit te sluiten van verdere deelname aan de aanbestedingsprocedure of </w:t>
      </w:r>
      <w:r w:rsidRPr="00176064">
        <w:rPr>
          <w:rFonts w:ascii="Arial" w:hAnsi="Arial" w:cs="Arial"/>
        </w:rPr>
        <w:t>de</w:t>
      </w:r>
      <w:r w:rsidR="00590942" w:rsidRPr="00176064">
        <w:rPr>
          <w:rFonts w:ascii="Arial" w:hAnsi="Arial" w:cs="Arial"/>
        </w:rPr>
        <w:t xml:space="preserve"> </w:t>
      </w:r>
      <w:r w:rsidR="00590942" w:rsidRPr="00176064">
        <w:rPr>
          <w:rFonts w:cs="Arial"/>
        </w:rPr>
        <w:t xml:space="preserve"> </w:t>
      </w:r>
      <w:sdt>
        <w:sdtPr>
          <w:rPr>
            <w:rFonts w:cs="Arial"/>
          </w:rPr>
          <w:alias w:val="Geef aan of een Overeenkomst of Raamovereenkomst wordt gesloten"/>
          <w:tag w:val="Geef aan of een Overeenkomst of Raamovereenkomst wordt gesloten"/>
          <w:id w:val="1662195220"/>
          <w:placeholder>
            <w:docPart w:val="B389BE6C8898485198C89FD9239D440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0B0FC2">
            <w:rPr>
              <w:rFonts w:cs="Arial"/>
            </w:rPr>
            <w:t>Overeenkomst</w:t>
          </w:r>
        </w:sdtContent>
      </w:sdt>
      <w:r w:rsidR="00590942" w:rsidRPr="00176064">
        <w:rPr>
          <w:rFonts w:ascii="Arial" w:hAnsi="Arial" w:cs="Arial"/>
        </w:rPr>
        <w:t xml:space="preserve"> </w:t>
      </w:r>
      <w:r w:rsidRPr="00176064">
        <w:rPr>
          <w:rFonts w:ascii="Arial" w:hAnsi="Arial" w:cs="Arial"/>
        </w:rPr>
        <w:t>te</w:t>
      </w:r>
      <w:r w:rsidRPr="00931EC9">
        <w:rPr>
          <w:rFonts w:ascii="Arial" w:hAnsi="Arial" w:cs="Arial"/>
        </w:rPr>
        <w:t xml:space="preserve"> ontbinden. De Inschrijver/Opdrachtnemer ontvangt in dat geval een schriftelijke kennisgeving van het besluit, inclusief een toelichting op de afwijzingsreden.</w:t>
      </w:r>
    </w:p>
    <w:p w14:paraId="25D6FB7B" w14:textId="77777777" w:rsidR="00931EC9" w:rsidRPr="00931EC9" w:rsidRDefault="00931EC9" w:rsidP="00931EC9">
      <w:pPr>
        <w:rPr>
          <w:rFonts w:ascii="Arial" w:hAnsi="Arial" w:cs="Arial"/>
        </w:rPr>
      </w:pPr>
    </w:p>
    <w:p w14:paraId="437A69F6" w14:textId="47D54E17" w:rsidR="00931EC9" w:rsidRPr="000011E8" w:rsidRDefault="00931EC9" w:rsidP="00931EC9">
      <w:pPr>
        <w:rPr>
          <w:rFonts w:ascii="Arial" w:hAnsi="Arial" w:cs="Arial"/>
        </w:rPr>
      </w:pPr>
      <w:r w:rsidRPr="00931EC9">
        <w:rPr>
          <w:rStyle w:val="Zwaar"/>
          <w:rFonts w:ascii="Arial" w:hAnsi="Arial" w:cs="Arial"/>
        </w:rPr>
        <w:t>Verantwoordelijkheid Inschrijver</w:t>
      </w:r>
      <w:r w:rsidRPr="00931EC9">
        <w:rPr>
          <w:rFonts w:ascii="Arial" w:hAnsi="Arial" w:cs="Arial"/>
        </w:rPr>
        <w:br/>
        <w:t xml:space="preserve">De Inschrijver/Opdrachtnemer is verantwoordelijk voor het correct en volledig aanleveren van alle gevraagde informatie in het kader van de BIBOB-toets op eerste verzoek. Indien er aanwijzingen zijn dat Inschrijver/Opdrachtnemer geen of onvoldoende medewerking verleent, kan dit leiden tot uitsluiting van de aanbestedingsprocedure of ontbinding van de </w:t>
      </w:r>
      <w:sdt>
        <w:sdtPr>
          <w:rPr>
            <w:rFonts w:ascii="Arial" w:hAnsi="Arial" w:cs="Arial"/>
          </w:rPr>
          <w:alias w:val="Geef aan of een Overeenkomst of Raamovereenkomst wordt gesloten"/>
          <w:tag w:val="Geef aan of een Overeenkomst of Raamovereenkomst wordt gesloten"/>
          <w:id w:val="-387731131"/>
          <w:placeholder>
            <w:docPart w:val="BDC623DF2BC94C40ACE415AACE14C5F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0B0FC2">
            <w:rPr>
              <w:rFonts w:ascii="Arial" w:hAnsi="Arial" w:cs="Arial"/>
            </w:rPr>
            <w:t>Overeenkomst</w:t>
          </w:r>
        </w:sdtContent>
      </w:sdt>
      <w:r w:rsidR="00176064">
        <w:rPr>
          <w:rFonts w:ascii="Arial" w:hAnsi="Arial" w:cs="Arial"/>
        </w:rPr>
        <w:t>.</w:t>
      </w:r>
      <w:r w:rsidRPr="00931EC9">
        <w:rPr>
          <w:rFonts w:ascii="Arial" w:hAnsi="Arial" w:cs="Arial"/>
        </w:rPr>
        <w:t xml:space="preserve"> De Inschrijver/Opdrachtnemer ontvangt in dat geval een schriftelijke kennisgeving van het besluit, inclusief een toelichting op de afwijzingsreden.</w:t>
      </w:r>
    </w:p>
    <w:p w14:paraId="4A3FD8C2" w14:textId="77777777" w:rsidR="00931EC9" w:rsidRPr="000011E8" w:rsidRDefault="00931EC9" w:rsidP="00931EC9">
      <w:pPr>
        <w:rPr>
          <w:rFonts w:ascii="Arial" w:hAnsi="Arial" w:cs="Arial"/>
        </w:rPr>
      </w:pPr>
    </w:p>
    <w:p w14:paraId="0E6B74E1" w14:textId="66BABB48" w:rsidR="00931EC9" w:rsidRPr="002F3649" w:rsidRDefault="00931EC9" w:rsidP="00931EC9">
      <w:r w:rsidRPr="000D3815">
        <w:rPr>
          <w:rFonts w:ascii="Arial" w:hAnsi="Arial" w:cs="Arial"/>
        </w:rPr>
        <w:t>Door het indienen van een Inschrijving verklaart Inschrijver zich met bovenstaande akkoord.</w:t>
      </w:r>
      <w:r w:rsidR="000D3815" w:rsidRPr="000D3815">
        <w:rPr>
          <w:rFonts w:ascii="Arial" w:hAnsi="Arial" w:cs="Arial"/>
        </w:rPr>
        <w:t xml:space="preserve"> </w:t>
      </w:r>
      <w:r w:rsidR="000A7502">
        <w:rPr>
          <w:rFonts w:ascii="Arial" w:hAnsi="Arial" w:cs="Arial"/>
        </w:rPr>
        <w:br/>
      </w:r>
      <w:r w:rsidR="000D3815" w:rsidRPr="000D3815">
        <w:t>De gemeente Den Helder is niet aansprakelijk voor negatieve financiële gevolgen voor ondernemer of andere zakelijk gerelateerde partijen, ontstaan door weigering of ontbinding.</w:t>
      </w:r>
    </w:p>
    <w:p w14:paraId="740E8DF3" w14:textId="35AFE305" w:rsidR="00B54DC7" w:rsidRPr="00B54DC7" w:rsidRDefault="00B54DC7" w:rsidP="00B54DC7">
      <w:pPr>
        <w:pStyle w:val="Kop2"/>
        <w:rPr>
          <w:rFonts w:eastAsia="Times New Roman"/>
          <w:color w:val="365F91"/>
        </w:rPr>
      </w:pPr>
      <w:bookmarkStart w:id="131" w:name="_Toc230675155"/>
      <w:r w:rsidRPr="00B667A2">
        <w:t>3.6</w:t>
      </w:r>
      <w:r w:rsidR="00E665A1">
        <w:tab/>
      </w:r>
      <w:r w:rsidRPr="00B667A2">
        <w:t>Samenwerkingsverband en beroep op derde(n)</w:t>
      </w:r>
      <w:bookmarkEnd w:id="130"/>
      <w:bookmarkEnd w:id="131"/>
    </w:p>
    <w:p w14:paraId="6D68A92C" w14:textId="77777777" w:rsidR="00B54DC7" w:rsidRDefault="00B54DC7" w:rsidP="00B54DC7">
      <w:pPr>
        <w:pStyle w:val="Kop2"/>
        <w:rPr>
          <w:color w:val="365F91"/>
        </w:rPr>
      </w:pPr>
      <w:bookmarkStart w:id="132" w:name="_Toc176782040"/>
      <w:bookmarkStart w:id="133" w:name="_Toc230675156"/>
      <w:r>
        <w:t>3.6.1</w:t>
      </w:r>
      <w:r>
        <w:tab/>
        <w:t>Eén keer inschrijven</w:t>
      </w:r>
      <w:bookmarkEnd w:id="132"/>
      <w:bookmarkEnd w:id="133"/>
    </w:p>
    <w:p w14:paraId="0700AE78" w14:textId="77777777" w:rsidR="00931EC9" w:rsidRDefault="00B54DC7" w:rsidP="00B54DC7">
      <w:pPr>
        <w:rPr>
          <w:rFonts w:ascii="Arial" w:hAnsi="Arial" w:cs="Arial"/>
        </w:rPr>
      </w:pPr>
      <w:r>
        <w:rPr>
          <w:rFonts w:ascii="Arial" w:hAnsi="Arial" w:cs="Arial"/>
        </w:rPr>
        <w:br/>
      </w:r>
      <w:r w:rsidRPr="00F824E3">
        <w:rPr>
          <w:rFonts w:ascii="Arial" w:hAnsi="Arial" w:cs="Arial"/>
        </w:rPr>
        <w:t xml:space="preserve">Iedere onderneming mag maximaal één keer meedoen in de aanbestedingsprocedure, hetzij als zelfstandige Inschrijver, hetzij als onderdeel van een Combinatie (samenwerkingsverband), hetzij als derde (bijvoorbeeld als Onderaannemer) waar een andere Inschrijver een beroep op doet. </w:t>
      </w:r>
    </w:p>
    <w:p w14:paraId="1A5E0716" w14:textId="194BAB8B" w:rsidR="00B54DC7" w:rsidRPr="00F824E3" w:rsidRDefault="00B54DC7" w:rsidP="00B54DC7">
      <w:pPr>
        <w:rPr>
          <w:rFonts w:ascii="Arial" w:hAnsi="Arial" w:cs="Arial"/>
        </w:rPr>
      </w:pPr>
      <w:r w:rsidRPr="00F824E3">
        <w:rPr>
          <w:rFonts w:ascii="Arial" w:hAnsi="Arial" w:cs="Arial"/>
        </w:rPr>
        <w:t>Wordt</w:t>
      </w:r>
      <w:r w:rsidR="00931EC9">
        <w:rPr>
          <w:rFonts w:ascii="Arial" w:hAnsi="Arial" w:cs="Arial"/>
        </w:rPr>
        <w:t xml:space="preserve"> </w:t>
      </w:r>
      <w:r w:rsidRPr="00F824E3">
        <w:rPr>
          <w:rFonts w:ascii="Arial" w:hAnsi="Arial" w:cs="Arial"/>
        </w:rPr>
        <w:t xml:space="preserve">hiermee in strijd gehandeld, dan worden de betreffende inschrijvingen waar u onderdeel van uit maakt terzijde gelegd en uitgesloten van deelname aan de aanbesteding. </w:t>
      </w:r>
    </w:p>
    <w:p w14:paraId="02A283D7" w14:textId="77777777" w:rsidR="0080620D" w:rsidRDefault="0080620D" w:rsidP="00B54DC7">
      <w:pPr>
        <w:rPr>
          <w:rFonts w:ascii="Arial" w:hAnsi="Arial" w:cs="Arial"/>
          <w:i/>
          <w:iCs/>
        </w:rPr>
      </w:pPr>
    </w:p>
    <w:p w14:paraId="2ABAED41" w14:textId="6AC0D46F" w:rsidR="00B54DC7" w:rsidRPr="00B54DC7" w:rsidRDefault="00B54DC7" w:rsidP="00B54DC7">
      <w:pPr>
        <w:rPr>
          <w:rFonts w:ascii="Arial" w:hAnsi="Arial" w:cs="Arial"/>
          <w:i/>
          <w:iCs/>
        </w:rPr>
      </w:pPr>
      <w:r w:rsidRPr="00B54DC7">
        <w:rPr>
          <w:rFonts w:ascii="Arial" w:hAnsi="Arial" w:cs="Arial"/>
          <w:i/>
          <w:iCs/>
        </w:rPr>
        <w:t xml:space="preserve">Inschrijven binnen één concern </w:t>
      </w:r>
    </w:p>
    <w:p w14:paraId="602CA656" w14:textId="77777777" w:rsidR="00B54DC7" w:rsidRPr="00AD1687" w:rsidRDefault="00B54DC7" w:rsidP="00B54DC7">
      <w:pPr>
        <w:rPr>
          <w:rFonts w:ascii="Arial" w:hAnsi="Arial" w:cs="Arial"/>
        </w:rPr>
      </w:pPr>
      <w:r w:rsidRPr="00AD1687">
        <w:rPr>
          <w:rFonts w:ascii="Arial" w:hAnsi="Arial" w:cs="Arial"/>
        </w:rPr>
        <w:t xml:space="preserve">U mag met meerdere ondernemingen binnen één concern inschrijven (zelfstandig, in samenwerkingsverband, of als onderaannemer). U moet dan samen met de andere Inschrijvers binnen het concern aantonen dat u onafhankelijk van de andere Inschrijvers binnen het concern inschrijft. </w:t>
      </w:r>
    </w:p>
    <w:p w14:paraId="2BF61546" w14:textId="77777777" w:rsidR="00B54DC7" w:rsidRPr="00AD1687" w:rsidRDefault="00B54DC7" w:rsidP="00B54DC7">
      <w:pPr>
        <w:rPr>
          <w:rFonts w:ascii="Arial" w:hAnsi="Arial" w:cs="Arial"/>
        </w:rPr>
      </w:pPr>
    </w:p>
    <w:p w14:paraId="6D3B3806" w14:textId="6B4F3F63" w:rsidR="00B54DC7" w:rsidRPr="000B62E5" w:rsidRDefault="00B54DC7" w:rsidP="00B54DC7">
      <w:pPr>
        <w:rPr>
          <w:rFonts w:ascii="Arial" w:hAnsi="Arial" w:cs="Arial"/>
        </w:rPr>
      </w:pPr>
      <w:r w:rsidRPr="00AD1687">
        <w:rPr>
          <w:rFonts w:ascii="Arial" w:hAnsi="Arial" w:cs="Arial"/>
        </w:rPr>
        <w:t>Als u of een andere Inschrijver binnen het concern dit niet kan aantonen, verklaren wij alle Inschrijvingen binnen het concern ongeldig. Deze Inschrijvingen nemen wij niet verder mee in de beoordelingsprocedure.</w:t>
      </w:r>
      <w:r w:rsidR="00E71346">
        <w:rPr>
          <w:rFonts w:ascii="Arial" w:hAnsi="Arial" w:cs="Arial"/>
        </w:rPr>
        <w:t xml:space="preserve"> </w:t>
      </w:r>
      <w:r w:rsidRPr="00F824E3">
        <w:rPr>
          <w:rFonts w:ascii="Arial" w:hAnsi="Arial" w:cs="Arial"/>
        </w:rPr>
        <w:t>Het is wel toegestaan om als Onderaannemer voor meerdere Hoofdaannemers te werken.</w:t>
      </w:r>
    </w:p>
    <w:p w14:paraId="13E12EBA" w14:textId="4CF38C79" w:rsidR="00026B72" w:rsidRDefault="00B54DC7" w:rsidP="00B54DC7">
      <w:pPr>
        <w:pStyle w:val="Kop2"/>
      </w:pPr>
      <w:bookmarkStart w:id="134" w:name="_Toc176782041"/>
      <w:bookmarkStart w:id="135" w:name="_Toc230675157"/>
      <w:r>
        <w:t>3.6</w:t>
      </w:r>
      <w:r w:rsidR="00D77C2B">
        <w:t>.2</w:t>
      </w:r>
      <w:r w:rsidR="00D77C2B">
        <w:tab/>
        <w:t>Samenwerkingsverband (Combinatie)</w:t>
      </w:r>
      <w:bookmarkEnd w:id="134"/>
      <w:bookmarkEnd w:id="135"/>
    </w:p>
    <w:p w14:paraId="40CA4274" w14:textId="77777777" w:rsidR="00026B72" w:rsidRDefault="00026B72" w:rsidP="00894B06">
      <w:pPr>
        <w:rPr>
          <w:rFonts w:ascii="Arial" w:hAnsi="Arial" w:cs="Times New Roman"/>
        </w:rPr>
      </w:pPr>
    </w:p>
    <w:p w14:paraId="2A642E6A" w14:textId="77777777" w:rsidR="00B54DC7" w:rsidRDefault="00D77C2B" w:rsidP="00B54DC7">
      <w:r>
        <w:t>Het is mogelijk om samen met andere Inschrijvers in te schrijven op deze aanbesteding. Dit wordt ook wel een combinatie genoemd. U dient hiervoor een rechtsvorm aan te nemen waarbij elke deelnemer van deze combinatie (Combinant)</w:t>
      </w:r>
      <w:r w:rsidRPr="005B18B5">
        <w:rPr>
          <w:color w:val="FF0000"/>
        </w:rPr>
        <w:t xml:space="preserve"> </w:t>
      </w:r>
      <w:r>
        <w:t xml:space="preserve">volledig en hoofdelijk aansprakelijk </w:t>
      </w:r>
      <w:r w:rsidR="005B18B5" w:rsidRPr="002B43A4">
        <w:t>is</w:t>
      </w:r>
      <w:r w:rsidR="005B18B5">
        <w:t xml:space="preserve"> </w:t>
      </w:r>
      <w:r>
        <w:t xml:space="preserve">voor alle verplichtingen die voortvloeien uit het deelnemen aan deze aanbesteding. U geeft daarbij aan wie namens de combinatie het aanspreekpunt en vertegenwoordigingsbevoegd is. </w:t>
      </w:r>
    </w:p>
    <w:p w14:paraId="45DA76FE" w14:textId="4669A30F" w:rsidR="00026B72" w:rsidRDefault="00D77C2B" w:rsidP="00894B06">
      <w:r>
        <w:t xml:space="preserve">In het geval van een Combinatie moet iedere Combinant alle bijlagen (waaronder het UEA) invullen en indienen, zoals gevraagd in deze offertaanvraag. </w:t>
      </w:r>
      <w:r w:rsidR="00943D7E" w:rsidRPr="00943D7E">
        <w:rPr>
          <w:b/>
          <w:bCs/>
        </w:rPr>
        <w:t>Bewijsmiddel indienen bij Inschrijving</w:t>
      </w:r>
      <w:r w:rsidR="00943D7E">
        <w:t xml:space="preserve">: </w:t>
      </w:r>
      <w:r>
        <w:t xml:space="preserve">Tevens dient u </w:t>
      </w:r>
      <w:r w:rsidRPr="00943D7E">
        <w:rPr>
          <w:b/>
          <w:bCs/>
        </w:rPr>
        <w:t>bijlage 3</w:t>
      </w:r>
      <w:r>
        <w:t xml:space="preserve">, Verklaring </w:t>
      </w:r>
      <w:r w:rsidR="00943D7E">
        <w:t>combinatie</w:t>
      </w:r>
      <w:r>
        <w:t>, aan uw Inschrijving toe te voegen.</w:t>
      </w:r>
    </w:p>
    <w:p w14:paraId="6913BD05" w14:textId="77777777" w:rsidR="00026B72" w:rsidRDefault="00B54DC7" w:rsidP="00B54DC7">
      <w:pPr>
        <w:pStyle w:val="Kop2"/>
      </w:pPr>
      <w:bookmarkStart w:id="136" w:name="_Toc176782042"/>
      <w:bookmarkStart w:id="137" w:name="_Toc230675158"/>
      <w:r>
        <w:t>3.6</w:t>
      </w:r>
      <w:r w:rsidR="00D77C2B">
        <w:t>.3</w:t>
      </w:r>
      <w:r w:rsidR="00D77C2B">
        <w:tab/>
        <w:t>Beroep op derde(n)</w:t>
      </w:r>
      <w:bookmarkEnd w:id="136"/>
      <w:bookmarkEnd w:id="137"/>
    </w:p>
    <w:p w14:paraId="35476559" w14:textId="77777777" w:rsidR="00026B72" w:rsidRDefault="00026B72" w:rsidP="00894B06">
      <w:pPr>
        <w:rPr>
          <w:rFonts w:ascii="Arial" w:hAnsi="Arial" w:cs="Times New Roman"/>
        </w:rPr>
      </w:pPr>
    </w:p>
    <w:p w14:paraId="0F07DCD4" w14:textId="77777777" w:rsidR="00026B72" w:rsidRDefault="00D77C2B" w:rsidP="00894B06">
      <w:r>
        <w:t xml:space="preserve">Als u niet zelfstandig kunt voldoen aan de Geschiktheidseisen, mag u een beroep doen op een ‘derde’. Onder een ‘derde’ valt ook een moedermaatschappij. U geeft op het UEA aan voor welk gedeelte van de opdracht u een beroep wenst te doen op een derde en welke partij u hiervoor inzet. Tijdens de opdrachtverlening behoudt u de volledige verantwoordelijkheid en aansprakelijkheid voor deze opdracht. Bovendien moet u gedurende de looptijd van de Overeenkomst daadwerkelijk gebruik kunnen maken van de middelen van de derde. </w:t>
      </w:r>
    </w:p>
    <w:p w14:paraId="3BAF6E28" w14:textId="77777777" w:rsidR="00026B72" w:rsidRDefault="00026B72" w:rsidP="00894B06"/>
    <w:p w14:paraId="3138D5B3" w14:textId="1969F1E6" w:rsidR="00026B72" w:rsidRDefault="00D77C2B" w:rsidP="00894B06">
      <w:r>
        <w:t xml:space="preserve">Deze derde moet zelfstandig een UEA invullen en deze dient bij uw Inschrijving ingediend te worden. Gelijktijdig met het indienen van de bewijsmiddelen dient Inschrijver conform artikel 2.94 lid 1 van de Aanbestedingswet 2012 aan te tonen dat hij kan beschikken over de voor de uitvoering van de overheidsopdracht noodzakelijke middelen. Wijziging van de derde tijdens de uitvoering van de Overeenkomst is alleen toegestaan na voorafgaande toestemming van </w:t>
      </w:r>
      <w:r w:rsidR="005E2F68">
        <w:t xml:space="preserve">de </w:t>
      </w:r>
      <w:r w:rsidR="006B75D8">
        <w:t>Gemeente Den Helder</w:t>
      </w:r>
      <w:r>
        <w:t xml:space="preserve">. </w:t>
      </w:r>
    </w:p>
    <w:p w14:paraId="6C6B0C37" w14:textId="77777777" w:rsidR="00026B72" w:rsidRPr="00DB375D" w:rsidRDefault="00B54DC7" w:rsidP="00B54DC7">
      <w:pPr>
        <w:pStyle w:val="Kop2"/>
      </w:pPr>
      <w:bookmarkStart w:id="138" w:name="_Toc176782043"/>
      <w:bookmarkStart w:id="139" w:name="_Toc230675159"/>
      <w:r w:rsidRPr="00DB375D">
        <w:t>3.6</w:t>
      </w:r>
      <w:r w:rsidR="00D77C2B" w:rsidRPr="00DB375D">
        <w:t>.4</w:t>
      </w:r>
      <w:r w:rsidR="00D77C2B" w:rsidRPr="00DB375D">
        <w:tab/>
        <w:t>Hoofd-onderaannemerschap</w:t>
      </w:r>
      <w:bookmarkEnd w:id="138"/>
      <w:bookmarkEnd w:id="139"/>
    </w:p>
    <w:p w14:paraId="61C0922A" w14:textId="77777777" w:rsidR="00026B72" w:rsidRPr="00DB375D" w:rsidRDefault="00026B72" w:rsidP="00894B06">
      <w:pPr>
        <w:rPr>
          <w:rFonts w:ascii="Arial" w:hAnsi="Arial" w:cs="Times New Roman"/>
        </w:rPr>
      </w:pPr>
    </w:p>
    <w:p w14:paraId="33B43C96" w14:textId="2F0D66A0" w:rsidR="00026B72" w:rsidRPr="00DB375D" w:rsidRDefault="00D77C2B" w:rsidP="00894B06">
      <w:r w:rsidRPr="00DB375D">
        <w:t xml:space="preserve">Alle Onderaannemers op wie een beroep wordt gedaan moeten bij uw Inschrijving bekend gemaakt worden. </w:t>
      </w:r>
      <w:r w:rsidR="00943D7E" w:rsidRPr="00943D7E">
        <w:rPr>
          <w:b/>
          <w:bCs/>
        </w:rPr>
        <w:t>Bewijsmiddel indienen bij Inschrijving</w:t>
      </w:r>
      <w:r w:rsidR="00943D7E">
        <w:t xml:space="preserve">: </w:t>
      </w:r>
      <w:r w:rsidRPr="00DB375D">
        <w:t xml:space="preserve">U dient </w:t>
      </w:r>
      <w:r w:rsidRPr="00943D7E">
        <w:rPr>
          <w:b/>
          <w:bCs/>
        </w:rPr>
        <w:t>bijlage 4</w:t>
      </w:r>
      <w:r w:rsidRPr="00DB375D">
        <w:t>, Verklaring onderaanneming, aan uw Inschrijving toe te voegen waarin wordt aangetoond dat de Hoofdaannemer daadwerkelijk over de mensen, kennis en middelen van de Onderaannemer kan en zal gaan beschikken bij de uitvoering van de opdracht. Tevens verklaart u hiermee akkoord te gaan met de bepalingen in de verklaring.</w:t>
      </w:r>
    </w:p>
    <w:p w14:paraId="24850C7A" w14:textId="77777777" w:rsidR="00026B72" w:rsidRPr="00DB375D" w:rsidRDefault="00026B72" w:rsidP="00894B06"/>
    <w:p w14:paraId="1F3C70D3" w14:textId="1981545F" w:rsidR="00026B72" w:rsidRPr="00DB375D" w:rsidRDefault="00D77C2B" w:rsidP="00DA3522">
      <w:r>
        <w:t>De ‘kritieke taken', waaronder in ieder geval wordt verstaan</w:t>
      </w:r>
      <w:r w:rsidR="7D8F62D7">
        <w:t>: het monitoren en rapporteren van security events/activiteit</w:t>
      </w:r>
      <w:r w:rsidR="00B54DC7">
        <w:t>,</w:t>
      </w:r>
      <w:r>
        <w:t xml:space="preserve"> moeten door de Inschrijver zelf worden verricht (artikel 2.95 lid 2 Aanbestedingswet).</w:t>
      </w:r>
      <w:r w:rsidRPr="00DB375D">
        <w:t xml:space="preserve"> </w:t>
      </w:r>
    </w:p>
    <w:p w14:paraId="6CC11395" w14:textId="77777777" w:rsidR="00026B72" w:rsidRPr="00DB375D" w:rsidRDefault="00026B72" w:rsidP="00894B06"/>
    <w:p w14:paraId="46193F87" w14:textId="76B650AD" w:rsidR="00026B72" w:rsidRPr="00DB375D" w:rsidRDefault="00D77C2B" w:rsidP="00894B06">
      <w:r w:rsidRPr="00DB375D">
        <w:t xml:space="preserve">Bij Inschrijving moet aangegeven worden welk deel van de Opdracht zal worden uitgevoerd door welke (onder)aannemer. Veranderingen in deze verdeling of Onderaannemers die bij Inschrijving niet bekend waren, zijn enkel toegestaan na schriftelijke instemming van </w:t>
      </w:r>
      <w:r w:rsidR="005E2F68" w:rsidRPr="00DB375D">
        <w:t xml:space="preserve">de </w:t>
      </w:r>
      <w:r w:rsidR="006B75D8">
        <w:rPr>
          <w:rFonts w:cs="Arial"/>
        </w:rPr>
        <w:t>Gemeente Den Helder</w:t>
      </w:r>
      <w:r w:rsidRPr="00DB375D">
        <w:t xml:space="preserve">. </w:t>
      </w:r>
    </w:p>
    <w:p w14:paraId="51A6F662" w14:textId="77777777" w:rsidR="00026B72" w:rsidRPr="00DB375D" w:rsidRDefault="00026B72" w:rsidP="00894B06"/>
    <w:p w14:paraId="0D46ED5D" w14:textId="2A3FA9B2" w:rsidR="00026B72" w:rsidRPr="00DB375D" w:rsidRDefault="00D77C2B" w:rsidP="00894B06">
      <w:r w:rsidRPr="00DB375D">
        <w:t xml:space="preserve">Wanneer u bij de Inschrijving verklaart voor de uitvoering van de opdracht geen gebruik te maken van onderaanneming is dat tijdens de looptijd van de Overeenkomst niet alsnog mogelijk, tenzij de </w:t>
      </w:r>
      <w:r w:rsidR="006B75D8">
        <w:t>Gemeente Den Helder</w:t>
      </w:r>
      <w:r w:rsidRPr="00DB375D">
        <w:t xml:space="preserve">, na een schriftelijk verzoek van de Opdrachtnemer, hiermee heeft ingestemd. De </w:t>
      </w:r>
      <w:r w:rsidR="006B75D8">
        <w:t>Gemeente Den Helder</w:t>
      </w:r>
      <w:r w:rsidRPr="00DB375D">
        <w:t xml:space="preserve"> kan het verzoek weigeren. </w:t>
      </w:r>
    </w:p>
    <w:p w14:paraId="340072C0" w14:textId="7A959DED" w:rsidR="001755CC" w:rsidRPr="00D92843" w:rsidRDefault="001755CC" w:rsidP="5905A61B">
      <w:pPr>
        <w:rPr>
          <w:rFonts w:ascii="Arial" w:hAnsi="Arial" w:cs="Arial"/>
          <w:strike/>
        </w:rPr>
      </w:pPr>
      <w:bookmarkStart w:id="140" w:name="_Toc238521640"/>
      <w:bookmarkStart w:id="141" w:name="_Toc1986577"/>
      <w:bookmarkStart w:id="142" w:name="_Toc17289512"/>
      <w:bookmarkStart w:id="143" w:name="_Toc176782044"/>
      <w:r w:rsidRPr="5905A61B">
        <w:rPr>
          <w:rFonts w:ascii="Arial" w:hAnsi="Arial" w:cs="Arial"/>
          <w:strike/>
        </w:rPr>
        <w:br w:type="page"/>
      </w:r>
    </w:p>
    <w:p w14:paraId="088F921C" w14:textId="28A038F6" w:rsidR="00026B72" w:rsidRPr="002F3649" w:rsidRDefault="00D77C2B" w:rsidP="002F3649">
      <w:pPr>
        <w:pStyle w:val="Kop1"/>
        <w:rPr>
          <w:rFonts w:ascii="Arial" w:hAnsi="Arial" w:cs="Arial"/>
        </w:rPr>
      </w:pPr>
      <w:bookmarkStart w:id="144" w:name="_Toc230675160"/>
      <w:r w:rsidRPr="503B33C8">
        <w:rPr>
          <w:rFonts w:ascii="Arial" w:hAnsi="Arial" w:cs="Arial"/>
        </w:rPr>
        <w:lastRenderedPageBreak/>
        <w:t>4</w:t>
      </w:r>
      <w:r>
        <w:tab/>
      </w:r>
      <w:r w:rsidRPr="00A90D4C">
        <w:rPr>
          <w:rStyle w:val="Kop2Char"/>
          <w:bCs/>
          <w:noProof w:val="0"/>
          <w:sz w:val="32"/>
          <w:szCs w:val="28"/>
        </w:rPr>
        <w:t>Gunningscriteria</w:t>
      </w:r>
      <w:bookmarkEnd w:id="140"/>
      <w:bookmarkEnd w:id="141"/>
      <w:bookmarkEnd w:id="142"/>
      <w:bookmarkEnd w:id="143"/>
      <w:bookmarkEnd w:id="144"/>
    </w:p>
    <w:p w14:paraId="06E4FCD7" w14:textId="39632D7D" w:rsidR="00026B72" w:rsidRPr="00A535FC" w:rsidRDefault="00D77C2B" w:rsidP="00A535FC">
      <w:pPr>
        <w:pStyle w:val="Kop2"/>
      </w:pPr>
      <w:bookmarkStart w:id="145" w:name="_Toc176782045"/>
      <w:bookmarkStart w:id="146" w:name="_Toc230675161"/>
      <w:r w:rsidRPr="00A535FC">
        <w:t>4.1</w:t>
      </w:r>
      <w:r w:rsidRPr="00A535FC">
        <w:tab/>
        <w:t>Algemeen</w:t>
      </w:r>
      <w:bookmarkEnd w:id="145"/>
      <w:bookmarkEnd w:id="146"/>
    </w:p>
    <w:p w14:paraId="05B6EDB5" w14:textId="77777777" w:rsidR="00026B72" w:rsidRDefault="00026B72" w:rsidP="00894B06">
      <w:pPr>
        <w:rPr>
          <w:rFonts w:ascii="Arial" w:hAnsi="Arial" w:cs="Arial"/>
        </w:rPr>
      </w:pPr>
    </w:p>
    <w:p w14:paraId="7D4E5870" w14:textId="739D85BA" w:rsidR="00E62777" w:rsidRPr="006E5C01" w:rsidRDefault="0062455E" w:rsidP="0062455E">
      <w:pPr>
        <w:rPr>
          <w:highlight w:val="green"/>
        </w:rPr>
      </w:pPr>
      <w:r>
        <w:rPr>
          <w:rFonts w:cs="Arial"/>
        </w:rPr>
        <w:t xml:space="preserve">Om de economisch meest voordelige Inschrijving (EMVI) te </w:t>
      </w:r>
      <w:r w:rsidR="003B4BB7">
        <w:rPr>
          <w:rFonts w:cs="Arial"/>
        </w:rPr>
        <w:t xml:space="preserve">kunnen </w:t>
      </w:r>
      <w:r>
        <w:rPr>
          <w:rFonts w:cs="Arial"/>
        </w:rPr>
        <w:t xml:space="preserve">bepalen </w:t>
      </w:r>
      <w:r w:rsidR="003B4BB7">
        <w:rPr>
          <w:rFonts w:cs="Arial"/>
        </w:rPr>
        <w:t xml:space="preserve">is bij deze aanbestedingsprocedure gekozen om </w:t>
      </w:r>
      <w:r>
        <w:rPr>
          <w:rFonts w:cs="Arial"/>
        </w:rPr>
        <w:t>het</w:t>
      </w:r>
      <w:r w:rsidR="006E5C01">
        <w:t xml:space="preserve"> criterium </w:t>
      </w:r>
      <w:sdt>
        <w:sdtPr>
          <w:alias w:val="Welk gunningscriterium wordt gehanteerd?"/>
          <w:tag w:val="Welk gunningscriterium wordt gehanteerd?"/>
          <w:id w:val="544345415"/>
          <w:placeholder>
            <w:docPart w:val="79F25FCB2CBC40279EF2BB04F389DAA3"/>
          </w:placeholder>
          <w15:color w:val="00FF00"/>
          <w:dropDownList>
            <w:listItem w:displayText="(==&gt; Klik hierop en maak een keuze uit de dropdownlijst:)" w:value="(==&gt; Klik hierop en maak een keuze uit de dropdownlijst:)"/>
            <w:listItem w:displayText="Laagste Prijs" w:value="Laagste Prijs"/>
            <w:listItem w:displayText="Beste Prijs-Kwaliteitsverhouding" w:value="Beste Prijs-Kwaliteitsverhouding"/>
            <w:listItem w:displayText="Laagste levenscycluskosten" w:value="Laagste levenscycluskosten"/>
          </w:dropDownList>
        </w:sdtPr>
        <w:sdtEndPr/>
        <w:sdtContent>
          <w:r w:rsidR="000B0FC2">
            <w:t>Beste Prijs-Kwaliteitsverhouding</w:t>
          </w:r>
        </w:sdtContent>
      </w:sdt>
      <w:r w:rsidR="003B4BB7">
        <w:t xml:space="preserve"> te hanteren</w:t>
      </w:r>
      <w:r w:rsidRPr="009B7110">
        <w:t>.</w:t>
      </w:r>
      <w:r>
        <w:rPr>
          <w:rFonts w:cs="Arial"/>
        </w:rPr>
        <w:t xml:space="preserve"> In dit hoofdstuk is </w:t>
      </w:r>
      <w:r w:rsidRPr="00DA33FA">
        <w:rPr>
          <w:rFonts w:cs="Arial"/>
        </w:rPr>
        <w:t>beschreven op welke wijze de EMVI wordt vastgesteld.</w:t>
      </w:r>
    </w:p>
    <w:p w14:paraId="18AF8518" w14:textId="77777777" w:rsidR="002B2182" w:rsidRDefault="002B2182" w:rsidP="0062455E"/>
    <w:p w14:paraId="2A32EDC2" w14:textId="22B16225" w:rsidR="00051FA3" w:rsidRDefault="00051FA3" w:rsidP="0062455E">
      <w:r>
        <w:t>In paragraaf 4.2 wordt het gunningscriterium Prijs nader toegelicht, in paragraaf 4.3 het gunningscriterium Kwaliteit.</w:t>
      </w:r>
    </w:p>
    <w:p w14:paraId="3DCC6498" w14:textId="77777777" w:rsidR="00801131" w:rsidRDefault="00801131" w:rsidP="0062455E"/>
    <w:p w14:paraId="7CB2AEA6" w14:textId="38B6B4CB" w:rsidR="0062467B" w:rsidRDefault="00801131" w:rsidP="0062455E">
      <w:pPr>
        <w:rPr>
          <w:rFonts w:cs="Arial"/>
        </w:rPr>
      </w:pPr>
      <w:r w:rsidRPr="006F420E">
        <w:rPr>
          <w:rFonts w:cs="Arial"/>
        </w:rPr>
        <w:t>Alle</w:t>
      </w:r>
      <w:r w:rsidR="00471021">
        <w:rPr>
          <w:rFonts w:cs="Arial"/>
        </w:rPr>
        <w:t xml:space="preserve"> </w:t>
      </w:r>
      <w:r w:rsidR="002359B1">
        <w:rPr>
          <w:rFonts w:cs="Arial"/>
        </w:rPr>
        <w:t>(sub)</w:t>
      </w:r>
      <w:r w:rsidR="00471021">
        <w:rPr>
          <w:rFonts w:cs="Arial"/>
        </w:rPr>
        <w:t>g</w:t>
      </w:r>
      <w:r w:rsidR="0062467B">
        <w:rPr>
          <w:rFonts w:cs="Arial"/>
        </w:rPr>
        <w:t>unnings</w:t>
      </w:r>
      <w:r w:rsidRPr="006F420E">
        <w:rPr>
          <w:rFonts w:cs="Arial"/>
        </w:rPr>
        <w:t xml:space="preserve">criteria zijn met een eigen nummer opgenomen voor </w:t>
      </w:r>
      <w:r w:rsidR="00B5126B" w:rsidRPr="006F420E">
        <w:rPr>
          <w:rFonts w:cs="Arial"/>
        </w:rPr>
        <w:t xml:space="preserve">een </w:t>
      </w:r>
      <w:r w:rsidRPr="006F420E">
        <w:rPr>
          <w:rFonts w:cs="Arial"/>
        </w:rPr>
        <w:t xml:space="preserve">eenduidige referentie. </w:t>
      </w:r>
    </w:p>
    <w:p w14:paraId="45DEAC3D" w14:textId="49DFCEF8" w:rsidR="008927B1" w:rsidRDefault="00801131" w:rsidP="0062455E">
      <w:pPr>
        <w:rPr>
          <w:rFonts w:cs="Arial"/>
        </w:rPr>
      </w:pPr>
      <w:r w:rsidRPr="006F420E">
        <w:rPr>
          <w:rFonts w:cs="Arial"/>
        </w:rPr>
        <w:t xml:space="preserve">Dit nummer moet in deze volgorde worden opgenomen in de Inschrijving. </w:t>
      </w:r>
      <w:r w:rsidR="001F50E3" w:rsidRPr="006F420E">
        <w:rPr>
          <w:rFonts w:cs="Arial"/>
        </w:rPr>
        <w:t xml:space="preserve">Het is niet toegestaan </w:t>
      </w:r>
      <w:r w:rsidRPr="006F420E">
        <w:rPr>
          <w:rFonts w:cs="Arial"/>
        </w:rPr>
        <w:t xml:space="preserve">de beantwoording van meerdere </w:t>
      </w:r>
      <w:r w:rsidR="00471021">
        <w:rPr>
          <w:rFonts w:cs="Arial"/>
        </w:rPr>
        <w:t>(sub)</w:t>
      </w:r>
      <w:r w:rsidR="00D534D7" w:rsidRPr="006F420E">
        <w:rPr>
          <w:rFonts w:cs="Arial"/>
        </w:rPr>
        <w:t>g</w:t>
      </w:r>
      <w:r w:rsidRPr="006F420E">
        <w:rPr>
          <w:rFonts w:cs="Arial"/>
        </w:rPr>
        <w:t xml:space="preserve">unningscriteria </w:t>
      </w:r>
      <w:r w:rsidR="001F50E3" w:rsidRPr="006F420E">
        <w:rPr>
          <w:rFonts w:cs="Arial"/>
        </w:rPr>
        <w:t>samen te voegen</w:t>
      </w:r>
      <w:r w:rsidR="00B5126B" w:rsidRPr="006F420E">
        <w:rPr>
          <w:rFonts w:cs="Arial"/>
        </w:rPr>
        <w:t xml:space="preserve"> in één document</w:t>
      </w:r>
      <w:r w:rsidR="001F50E3" w:rsidRPr="006F420E">
        <w:rPr>
          <w:rFonts w:cs="Arial"/>
        </w:rPr>
        <w:t xml:space="preserve">. </w:t>
      </w:r>
    </w:p>
    <w:p w14:paraId="4896CDB9" w14:textId="5585A40A" w:rsidR="00801131" w:rsidRPr="008E3966" w:rsidRDefault="00923886" w:rsidP="0062455E">
      <w:pPr>
        <w:rPr>
          <w:rFonts w:cs="Arial"/>
        </w:rPr>
      </w:pPr>
      <w:r w:rsidRPr="006F420E">
        <w:rPr>
          <w:rFonts w:cs="Arial"/>
        </w:rPr>
        <w:t xml:space="preserve">Elk onderscheiden </w:t>
      </w:r>
      <w:r w:rsidR="00471021">
        <w:rPr>
          <w:rFonts w:cs="Arial"/>
        </w:rPr>
        <w:t>(</w:t>
      </w:r>
      <w:r w:rsidRPr="006F420E">
        <w:rPr>
          <w:rFonts w:cs="Arial"/>
        </w:rPr>
        <w:t>sub</w:t>
      </w:r>
      <w:r w:rsidR="00471021">
        <w:rPr>
          <w:rFonts w:cs="Arial"/>
        </w:rPr>
        <w:t>)</w:t>
      </w:r>
      <w:r w:rsidRPr="006F420E">
        <w:rPr>
          <w:rFonts w:cs="Arial"/>
        </w:rPr>
        <w:t xml:space="preserve">gunningscriterium moet </w:t>
      </w:r>
      <w:r w:rsidR="004B4906" w:rsidRPr="006F420E">
        <w:rPr>
          <w:rFonts w:cs="Arial"/>
        </w:rPr>
        <w:t xml:space="preserve">als </w:t>
      </w:r>
      <w:r w:rsidR="00B5126B" w:rsidRPr="006F420E">
        <w:rPr>
          <w:rFonts w:cs="Arial"/>
        </w:rPr>
        <w:t>apart</w:t>
      </w:r>
      <w:r w:rsidR="004B4906" w:rsidRPr="006F420E">
        <w:rPr>
          <w:rFonts w:cs="Arial"/>
        </w:rPr>
        <w:t xml:space="preserve"> document </w:t>
      </w:r>
      <w:r w:rsidR="00B5126B" w:rsidRPr="006F420E">
        <w:rPr>
          <w:rFonts w:cs="Arial"/>
        </w:rPr>
        <w:t>worden</w:t>
      </w:r>
      <w:r w:rsidR="00120AD8" w:rsidRPr="006F420E">
        <w:rPr>
          <w:rFonts w:cs="Arial"/>
        </w:rPr>
        <w:t xml:space="preserve"> toegevoegd als onderdeel van de inschrijving</w:t>
      </w:r>
      <w:r w:rsidR="008537C7" w:rsidRPr="006F420E">
        <w:rPr>
          <w:rFonts w:cs="Arial"/>
        </w:rPr>
        <w:t>.</w:t>
      </w:r>
    </w:p>
    <w:p w14:paraId="59A5D5F4" w14:textId="77777777" w:rsidR="00051FA3" w:rsidRDefault="00051FA3" w:rsidP="0062455E">
      <w:pPr>
        <w:rPr>
          <w:highlight w:val="lightGray"/>
        </w:rPr>
      </w:pPr>
    </w:p>
    <w:p w14:paraId="797ACFF5" w14:textId="7D229E07" w:rsidR="00EE00BA" w:rsidRDefault="00EE00BA" w:rsidP="00102787">
      <w:pPr>
        <w:rPr>
          <w:rFonts w:cs="Arial"/>
        </w:rPr>
      </w:pPr>
      <w:r>
        <w:rPr>
          <w:rFonts w:cs="Arial"/>
        </w:rPr>
        <w:t xml:space="preserve">De volgende </w:t>
      </w:r>
      <w:r w:rsidR="00D576E9">
        <w:rPr>
          <w:rFonts w:cs="Arial"/>
        </w:rPr>
        <w:t>(sub)</w:t>
      </w:r>
      <w:r>
        <w:rPr>
          <w:rFonts w:cs="Arial"/>
        </w:rPr>
        <w:t>gunningscriteria en maximaal te verdienen punten word</w:t>
      </w:r>
      <w:r w:rsidR="00D64A89">
        <w:rPr>
          <w:rFonts w:cs="Arial"/>
        </w:rPr>
        <w:t xml:space="preserve">en </w:t>
      </w:r>
      <w:r>
        <w:rPr>
          <w:rFonts w:cs="Arial"/>
        </w:rPr>
        <w:t>gehanteerd:</w:t>
      </w:r>
    </w:p>
    <w:p w14:paraId="7788D0F4" w14:textId="77777777" w:rsidR="00EE00BA" w:rsidRDefault="00EE00BA" w:rsidP="00102787">
      <w:pPr>
        <w:rPr>
          <w:rFonts w:cs="Arial"/>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1"/>
        <w:gridCol w:w="5103"/>
        <w:gridCol w:w="3289"/>
      </w:tblGrid>
      <w:tr w:rsidR="00EE00BA" w14:paraId="2D9C55F5" w14:textId="77777777" w:rsidTr="5905A61B">
        <w:tc>
          <w:tcPr>
            <w:tcW w:w="5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6C510A8" w14:textId="77777777" w:rsidR="00EE00BA" w:rsidRDefault="6E476568" w:rsidP="00102787">
            <w:r>
              <w:t xml:space="preserve">4.2 Gunningscriterium Prijs </w:t>
            </w:r>
          </w:p>
        </w:tc>
        <w:tc>
          <w:tcPr>
            <w:tcW w:w="32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11CEC26" w14:textId="77777777" w:rsidR="00EE00BA" w:rsidRDefault="6E476568" w:rsidP="00102787">
            <w:pPr>
              <w:jc w:val="right"/>
            </w:pPr>
            <w:r>
              <w:t xml:space="preserve">Maximum te behalen punten </w:t>
            </w:r>
          </w:p>
        </w:tc>
      </w:tr>
      <w:tr w:rsidR="00EE00BA" w14:paraId="15620D47" w14:textId="77777777" w:rsidTr="5905A61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A5DE9" w14:textId="77777777" w:rsidR="00EE00BA" w:rsidRDefault="00EE00BA" w:rsidP="00102787"/>
          <w:p w14:paraId="7A119F8A" w14:textId="02D97822" w:rsidR="00EE00BA" w:rsidRDefault="6E476568" w:rsidP="00102787">
            <w:r>
              <w:t>4.2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2608E" w14:textId="77777777" w:rsidR="00EE00BA" w:rsidRDefault="00EE00BA" w:rsidP="00102787"/>
          <w:p w14:paraId="6EDEDEF5" w14:textId="0A8281A5" w:rsidR="00EE00BA" w:rsidRDefault="6BA17279" w:rsidP="00102787">
            <w:r>
              <w:t>Integrale prijs: Hardware en dienstverlening</w:t>
            </w:r>
          </w:p>
        </w:tc>
        <w:tc>
          <w:tcPr>
            <w:tcW w:w="3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C3FC2" w14:textId="77777777" w:rsidR="00EE00BA" w:rsidRDefault="00EE00BA" w:rsidP="00102787">
            <w:pPr>
              <w:jc w:val="right"/>
            </w:pPr>
          </w:p>
          <w:p w14:paraId="11C6DEE7" w14:textId="7F1FEA27" w:rsidR="00EE00BA" w:rsidRDefault="387C8B40" w:rsidP="00102787">
            <w:pPr>
              <w:jc w:val="right"/>
            </w:pPr>
            <w:r>
              <w:t>30</w:t>
            </w:r>
          </w:p>
        </w:tc>
      </w:tr>
      <w:tr w:rsidR="00EE00BA" w14:paraId="694CE414" w14:textId="77777777" w:rsidTr="5905A61B">
        <w:tc>
          <w:tcPr>
            <w:tcW w:w="5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6DA40999" w14:textId="77777777" w:rsidR="00EE00BA" w:rsidRDefault="00EE00BA" w:rsidP="00102787"/>
          <w:p w14:paraId="4911243F" w14:textId="59EAE8AA" w:rsidR="00EE00BA" w:rsidRDefault="6E476568" w:rsidP="00102787">
            <w:r>
              <w:t xml:space="preserve">4.3 Gunningscriterium Kwaliteit </w:t>
            </w:r>
            <w:r w:rsidR="00471021">
              <w:t>bestaat uit:</w:t>
            </w:r>
          </w:p>
        </w:tc>
        <w:tc>
          <w:tcPr>
            <w:tcW w:w="32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31A873DB" w14:textId="77777777" w:rsidR="00EE00BA" w:rsidRDefault="00EE00BA" w:rsidP="00102787">
            <w:pPr>
              <w:jc w:val="right"/>
            </w:pPr>
          </w:p>
          <w:p w14:paraId="267172C6" w14:textId="77777777" w:rsidR="00EE00BA" w:rsidRDefault="6E476568" w:rsidP="00102787">
            <w:pPr>
              <w:jc w:val="right"/>
            </w:pPr>
            <w:r>
              <w:t>Maximum te behalen punten</w:t>
            </w:r>
          </w:p>
        </w:tc>
      </w:tr>
      <w:tr w:rsidR="00EE00BA" w14:paraId="6F9CBEDB" w14:textId="77777777" w:rsidTr="5905A61B">
        <w:trPr>
          <w:trHeight w:val="24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D6BE6A" w14:textId="77777777" w:rsidR="00EE00BA" w:rsidRDefault="00EE00BA" w:rsidP="00102787"/>
          <w:p w14:paraId="5A53B89B" w14:textId="77777777" w:rsidR="00EE00BA" w:rsidRDefault="6E476568" w:rsidP="00102787">
            <w:r>
              <w:t>4.3.1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D0DCE" w14:textId="77777777" w:rsidR="008927B1" w:rsidRDefault="008927B1" w:rsidP="00102787"/>
          <w:p w14:paraId="55B913F7" w14:textId="769629E6" w:rsidR="00EE00BA" w:rsidRDefault="00471021" w:rsidP="00102787">
            <w:r>
              <w:t>G</w:t>
            </w:r>
            <w:r w:rsidR="48E82C13">
              <w:t>unningscriterium</w:t>
            </w:r>
            <w:r w:rsidR="6E476568">
              <w:t xml:space="preserve"> </w:t>
            </w:r>
            <w:r w:rsidR="4141390E">
              <w:t xml:space="preserve">Plan van aanpak implementatie </w:t>
            </w:r>
          </w:p>
        </w:tc>
        <w:tc>
          <w:tcPr>
            <w:tcW w:w="32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FD4FB" w14:textId="77777777" w:rsidR="00EE00BA" w:rsidRDefault="00EE00BA" w:rsidP="00102787">
            <w:pPr>
              <w:jc w:val="right"/>
            </w:pPr>
          </w:p>
          <w:p w14:paraId="6D30438F" w14:textId="77B1EC31" w:rsidR="00EE00BA" w:rsidRDefault="3C0F3FA1" w:rsidP="00102787">
            <w:pPr>
              <w:jc w:val="right"/>
            </w:pPr>
            <w:r>
              <w:t>2</w:t>
            </w:r>
            <w:r w:rsidR="6D437CAD">
              <w:t>0</w:t>
            </w:r>
            <w:r w:rsidR="6E476568">
              <w:t xml:space="preserve"> </w:t>
            </w:r>
          </w:p>
        </w:tc>
      </w:tr>
      <w:tr w:rsidR="00EE00BA" w14:paraId="5E1D5F70" w14:textId="77777777" w:rsidTr="5905A61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52C5C7" w14:textId="77777777" w:rsidR="00EE00BA" w:rsidRDefault="00EE00BA" w:rsidP="00102787"/>
          <w:p w14:paraId="617A44A0" w14:textId="77777777" w:rsidR="00EE00BA" w:rsidRDefault="6E476568" w:rsidP="00102787">
            <w:r>
              <w:t>4.3.2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7862B" w14:textId="77777777" w:rsidR="00EE00BA" w:rsidRDefault="00EE00BA" w:rsidP="00102787"/>
          <w:p w14:paraId="161A8B23" w14:textId="0A4AC133" w:rsidR="00102787" w:rsidRDefault="00471021" w:rsidP="00102787">
            <w:r>
              <w:t>G</w:t>
            </w:r>
            <w:r w:rsidR="48E82C13">
              <w:t>unningscriterium</w:t>
            </w:r>
            <w:r w:rsidR="47C41CD9">
              <w:t xml:space="preserve"> </w:t>
            </w:r>
            <w:r w:rsidR="4141390E">
              <w:t xml:space="preserve">Dienstverlening </w:t>
            </w:r>
          </w:p>
          <w:p w14:paraId="77D2E381" w14:textId="4069BE00" w:rsidR="00EE00BA" w:rsidRDefault="00102787" w:rsidP="00102787">
            <w:r>
              <w:t xml:space="preserve">Met subgunningscriterium </w:t>
            </w:r>
            <w:r w:rsidR="47C41CD9">
              <w:t>4.3.2</w:t>
            </w:r>
            <w:r>
              <w:t>.1 t/m 4.3.2.4</w:t>
            </w:r>
          </w:p>
        </w:tc>
        <w:tc>
          <w:tcPr>
            <w:tcW w:w="32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6EBB6E" w14:textId="77777777" w:rsidR="00EE00BA" w:rsidRDefault="00EE00BA" w:rsidP="00102787">
            <w:pPr>
              <w:jc w:val="right"/>
            </w:pPr>
          </w:p>
          <w:p w14:paraId="631956A2" w14:textId="19B23BE0" w:rsidR="00EE00BA" w:rsidRDefault="398FE3BC" w:rsidP="00102787">
            <w:pPr>
              <w:jc w:val="right"/>
            </w:pPr>
            <w:r>
              <w:t>30</w:t>
            </w:r>
            <w:r w:rsidR="6E476568">
              <w:t xml:space="preserve"> </w:t>
            </w:r>
          </w:p>
        </w:tc>
      </w:tr>
      <w:tr w:rsidR="00EE00BA" w14:paraId="42AE5228" w14:textId="77777777" w:rsidTr="5905A61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E33CAE" w14:textId="77777777" w:rsidR="00EE00BA" w:rsidRDefault="00EE00BA" w:rsidP="00102787"/>
          <w:p w14:paraId="539BB5C1" w14:textId="77777777" w:rsidR="00EE00BA" w:rsidRDefault="6E476568" w:rsidP="00102787">
            <w:r>
              <w:t>4.3.3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87F16" w14:textId="77777777" w:rsidR="00EE00BA" w:rsidRDefault="00EE00BA" w:rsidP="00102787"/>
          <w:p w14:paraId="50503DE4" w14:textId="51931C18" w:rsidR="00EE00BA" w:rsidRDefault="00471021" w:rsidP="00102787">
            <w:r>
              <w:t>G</w:t>
            </w:r>
            <w:r w:rsidR="48E82C13">
              <w:t>unningscriterium</w:t>
            </w:r>
            <w:r w:rsidR="47C41CD9">
              <w:t xml:space="preserve"> </w:t>
            </w:r>
            <w:r w:rsidR="4141390E">
              <w:t>Presentatie</w:t>
            </w:r>
            <w:r w:rsidR="00463824">
              <w:t>/Live demonstratie</w:t>
            </w:r>
          </w:p>
        </w:tc>
        <w:tc>
          <w:tcPr>
            <w:tcW w:w="32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337EF" w14:textId="77777777" w:rsidR="00EE00BA" w:rsidRDefault="00EE00BA" w:rsidP="00102787">
            <w:pPr>
              <w:jc w:val="right"/>
            </w:pPr>
          </w:p>
          <w:p w14:paraId="46659913" w14:textId="1F1C2641" w:rsidR="00EE00BA" w:rsidRDefault="720D2D33" w:rsidP="00102787">
            <w:pPr>
              <w:jc w:val="right"/>
            </w:pPr>
            <w:r>
              <w:t>20</w:t>
            </w:r>
            <w:r w:rsidR="6E476568">
              <w:t xml:space="preserve"> </w:t>
            </w:r>
          </w:p>
        </w:tc>
      </w:tr>
      <w:tr w:rsidR="00EE00BA" w14:paraId="0BC885A7" w14:textId="77777777" w:rsidTr="5905A61B">
        <w:tc>
          <w:tcPr>
            <w:tcW w:w="5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30D115D8" w14:textId="77777777" w:rsidR="00EE00BA" w:rsidRPr="00CE22D5" w:rsidRDefault="6E476568" w:rsidP="00102787">
            <w:pPr>
              <w:rPr>
                <w:b/>
                <w:bCs/>
              </w:rPr>
            </w:pPr>
            <w:r w:rsidRPr="5905A61B">
              <w:rPr>
                <w:b/>
                <w:bCs/>
              </w:rPr>
              <w:t>Maximaal te behalen punten Prijs + Kwaliteit</w:t>
            </w:r>
          </w:p>
        </w:tc>
        <w:tc>
          <w:tcPr>
            <w:tcW w:w="32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603FD483" w14:textId="77777777" w:rsidR="00EE00BA" w:rsidRPr="00CE22D5" w:rsidRDefault="6E476568" w:rsidP="00102787">
            <w:pPr>
              <w:jc w:val="right"/>
              <w:rPr>
                <w:b/>
                <w:bCs/>
              </w:rPr>
            </w:pPr>
            <w:r w:rsidRPr="5905A61B">
              <w:rPr>
                <w:b/>
                <w:bCs/>
              </w:rPr>
              <w:t>100</w:t>
            </w:r>
          </w:p>
        </w:tc>
      </w:tr>
    </w:tbl>
    <w:p w14:paraId="102C8541" w14:textId="0065AEBE" w:rsidR="00051FA3" w:rsidRDefault="00943D7E" w:rsidP="00102787">
      <w:pPr>
        <w:pStyle w:val="Kop2"/>
      </w:pPr>
      <w:bookmarkStart w:id="147" w:name="_Toc176782046"/>
      <w:bookmarkStart w:id="148" w:name="_Toc230675162"/>
      <w:r>
        <w:t>4</w:t>
      </w:r>
      <w:r w:rsidR="00051FA3">
        <w:t>.2</w:t>
      </w:r>
      <w:r w:rsidR="00051FA3">
        <w:tab/>
        <w:t>Gunningscriterium Prijs</w:t>
      </w:r>
      <w:bookmarkEnd w:id="147"/>
      <w:bookmarkEnd w:id="148"/>
      <w:r w:rsidR="00051FA3">
        <w:t xml:space="preserve"> </w:t>
      </w:r>
    </w:p>
    <w:p w14:paraId="1700B774" w14:textId="77777777" w:rsidR="00051FA3" w:rsidRDefault="00051FA3" w:rsidP="00051FA3">
      <w:pPr>
        <w:rPr>
          <w:rFonts w:cs="Arial"/>
          <w:bCs/>
        </w:rPr>
      </w:pPr>
    </w:p>
    <w:p w14:paraId="118A9065" w14:textId="77777777" w:rsidR="00051FA3" w:rsidRPr="00E06126" w:rsidRDefault="00051FA3" w:rsidP="00051FA3">
      <w:pPr>
        <w:rPr>
          <w:rFonts w:ascii="Arial" w:hAnsi="Arial" w:cs="Arial"/>
          <w:b/>
          <w:sz w:val="20"/>
          <w:szCs w:val="20"/>
        </w:rPr>
      </w:pPr>
      <w:r w:rsidRPr="00E06126">
        <w:rPr>
          <w:rFonts w:cs="Arial"/>
          <w:b/>
        </w:rPr>
        <w:t>Algemene voorwaarden indienen prijzen</w:t>
      </w:r>
    </w:p>
    <w:p w14:paraId="0BD22F76" w14:textId="77777777" w:rsidR="00051FA3" w:rsidRDefault="00051FA3" w:rsidP="00051FA3">
      <w:pPr>
        <w:rPr>
          <w:rFonts w:cs="Arial"/>
        </w:rPr>
      </w:pPr>
    </w:p>
    <w:p w14:paraId="19738142" w14:textId="71AD568C" w:rsidR="00051FA3" w:rsidRDefault="00051FA3" w:rsidP="00051FA3">
      <w:pPr>
        <w:rPr>
          <w:rFonts w:cs="Arial"/>
        </w:rPr>
      </w:pPr>
      <w:r>
        <w:rPr>
          <w:rFonts w:cs="Arial"/>
          <w:spacing w:val="-2"/>
        </w:rPr>
        <w:t>U dient in uw Inschrijving een aantal prijzen</w:t>
      </w:r>
      <w:r w:rsidR="00183891">
        <w:rPr>
          <w:rFonts w:cs="Arial"/>
          <w:spacing w:val="-2"/>
        </w:rPr>
        <w:t>/tarieven</w:t>
      </w:r>
      <w:r>
        <w:rPr>
          <w:rFonts w:cs="Arial"/>
          <w:spacing w:val="-2"/>
        </w:rPr>
        <w:t xml:space="preserve"> te vermelden. Hiervoor dient u</w:t>
      </w:r>
      <w:r>
        <w:rPr>
          <w:rFonts w:cs="Arial"/>
        </w:rPr>
        <w:t xml:space="preserve"> gebruik te maken van het format van </w:t>
      </w:r>
      <w:r w:rsidRPr="00943D7E">
        <w:rPr>
          <w:rFonts w:cs="Arial"/>
          <w:b/>
          <w:bCs/>
        </w:rPr>
        <w:t xml:space="preserve">bijlage </w:t>
      </w:r>
      <w:r w:rsidR="00943D7E" w:rsidRPr="00943D7E">
        <w:rPr>
          <w:rFonts w:cs="Arial"/>
          <w:b/>
          <w:bCs/>
        </w:rPr>
        <w:t>5</w:t>
      </w:r>
      <w:r w:rsidR="00F92EDC">
        <w:rPr>
          <w:rFonts w:cs="Arial"/>
        </w:rPr>
        <w:t>, prijzenblad</w:t>
      </w:r>
      <w:r>
        <w:rPr>
          <w:rFonts w:cs="Arial"/>
        </w:rPr>
        <w:t xml:space="preserve">. </w:t>
      </w:r>
    </w:p>
    <w:p w14:paraId="7F328E13" w14:textId="73CCA22A" w:rsidR="00051FA3" w:rsidRDefault="00051FA3" w:rsidP="00051FA3">
      <w:pPr>
        <w:rPr>
          <w:rFonts w:cs="Arial"/>
        </w:rPr>
      </w:pPr>
    </w:p>
    <w:p w14:paraId="25A772D1" w14:textId="4EB3D41C" w:rsidR="007A0549" w:rsidRDefault="7A1BCC5F" w:rsidP="7204F37E">
      <w:pPr>
        <w:rPr>
          <w:rFonts w:eastAsiaTheme="minorEastAsia"/>
          <w:color w:val="000000"/>
        </w:rPr>
      </w:pPr>
      <w:r w:rsidRPr="7204F37E">
        <w:rPr>
          <w:rStyle w:val="normaltextrun"/>
          <w:rFonts w:eastAsiaTheme="minorEastAsia"/>
          <w:color w:val="000000" w:themeColor="text1"/>
        </w:rPr>
        <w:t xml:space="preserve">Inschrijvingen die in de ogen van </w:t>
      </w:r>
      <w:r w:rsidR="0DDF1F3A" w:rsidRPr="7204F37E">
        <w:rPr>
          <w:rStyle w:val="normaltextrun"/>
          <w:rFonts w:eastAsiaTheme="minorEastAsia"/>
          <w:color w:val="000000" w:themeColor="text1"/>
        </w:rPr>
        <w:t xml:space="preserve">de </w:t>
      </w:r>
      <w:r w:rsidR="006B75D8">
        <w:rPr>
          <w:rStyle w:val="normaltextrun"/>
          <w:rFonts w:eastAsiaTheme="minorEastAsia"/>
          <w:color w:val="000000" w:themeColor="text1"/>
        </w:rPr>
        <w:t>Gemeente Den Helder</w:t>
      </w:r>
      <w:r w:rsidRPr="7204F37E">
        <w:rPr>
          <w:rStyle w:val="normaltextrun"/>
          <w:rFonts w:eastAsiaTheme="minorEastAsia"/>
          <w:color w:val="000000" w:themeColor="text1"/>
        </w:rPr>
        <w:t xml:space="preserve"> in verhouding tot de uit te voeren </w:t>
      </w:r>
      <w:r w:rsidR="38483E6C" w:rsidRPr="7204F37E">
        <w:rPr>
          <w:rStyle w:val="normaltextrun"/>
          <w:rFonts w:eastAsiaTheme="minorEastAsia"/>
          <w:color w:val="000000" w:themeColor="text1"/>
        </w:rPr>
        <w:t xml:space="preserve">opdracht </w:t>
      </w:r>
      <w:r w:rsidRPr="7204F37E">
        <w:rPr>
          <w:rStyle w:val="normaltextrun"/>
          <w:rFonts w:eastAsiaTheme="minorEastAsia"/>
          <w:color w:val="000000" w:themeColor="text1"/>
        </w:rPr>
        <w:t xml:space="preserve">en andere Inschrijvingen abnormaal laag lijken, kan </w:t>
      </w:r>
      <w:r w:rsidR="00BC49B3">
        <w:rPr>
          <w:rStyle w:val="normaltextrun"/>
          <w:rFonts w:eastAsiaTheme="minorEastAsia"/>
          <w:color w:val="000000" w:themeColor="text1"/>
        </w:rPr>
        <w:t>de gemeente Den Helde</w:t>
      </w:r>
      <w:r w:rsidRPr="7204F37E">
        <w:rPr>
          <w:rStyle w:val="normaltextrun"/>
          <w:rFonts w:eastAsiaTheme="minorEastAsia"/>
          <w:color w:val="000000" w:themeColor="text1"/>
        </w:rPr>
        <w:t xml:space="preserve">r – na verificatie – terzijde leggen. Inschrijver zal </w:t>
      </w:r>
      <w:r w:rsidR="38483E6C" w:rsidRPr="7204F37E">
        <w:rPr>
          <w:rStyle w:val="normaltextrun"/>
          <w:rFonts w:eastAsiaTheme="minorEastAsia"/>
          <w:color w:val="000000" w:themeColor="text1"/>
        </w:rPr>
        <w:t xml:space="preserve">in </w:t>
      </w:r>
      <w:r w:rsidR="006202DC" w:rsidRPr="7204F37E">
        <w:rPr>
          <w:rStyle w:val="normaltextrun"/>
          <w:rFonts w:eastAsiaTheme="minorEastAsia"/>
          <w:color w:val="000000" w:themeColor="text1"/>
        </w:rPr>
        <w:t xml:space="preserve">een dergelijke situatie </w:t>
      </w:r>
      <w:r w:rsidRPr="7204F37E">
        <w:rPr>
          <w:rStyle w:val="normaltextrun"/>
          <w:rFonts w:eastAsiaTheme="minorEastAsia"/>
          <w:color w:val="000000" w:themeColor="text1"/>
        </w:rPr>
        <w:t>om een toelichting gevraagd worden. Indien de</w:t>
      </w:r>
      <w:r w:rsidR="2E4D2927" w:rsidRPr="7204F37E">
        <w:rPr>
          <w:rStyle w:val="normaltextrun"/>
          <w:rFonts w:eastAsiaTheme="minorEastAsia"/>
          <w:color w:val="000000" w:themeColor="text1"/>
        </w:rPr>
        <w:t>ze</w:t>
      </w:r>
      <w:r w:rsidRPr="7204F37E">
        <w:rPr>
          <w:rStyle w:val="normaltextrun"/>
          <w:rFonts w:eastAsiaTheme="minorEastAsia"/>
          <w:color w:val="000000" w:themeColor="text1"/>
        </w:rPr>
        <w:t xml:space="preserve"> toelichting niet overtuigt, heeft </w:t>
      </w:r>
      <w:r w:rsidR="2E4D2927" w:rsidRPr="7204F37E">
        <w:rPr>
          <w:rStyle w:val="normaltextrun"/>
          <w:rFonts w:eastAsiaTheme="minorEastAsia"/>
          <w:color w:val="000000" w:themeColor="text1"/>
        </w:rPr>
        <w:t xml:space="preserve">de </w:t>
      </w:r>
      <w:r w:rsidR="006B75D8">
        <w:rPr>
          <w:rStyle w:val="normaltextrun"/>
          <w:rFonts w:eastAsiaTheme="minorEastAsia"/>
          <w:color w:val="000000" w:themeColor="text1"/>
        </w:rPr>
        <w:t>Gemeente Den Helder</w:t>
      </w:r>
      <w:r w:rsidR="2E4D2927" w:rsidRPr="7204F37E">
        <w:rPr>
          <w:rStyle w:val="normaltextrun"/>
          <w:rFonts w:eastAsiaTheme="minorEastAsia"/>
          <w:color w:val="000000" w:themeColor="text1"/>
        </w:rPr>
        <w:t xml:space="preserve"> </w:t>
      </w:r>
      <w:r w:rsidRPr="7204F37E">
        <w:rPr>
          <w:rStyle w:val="normaltextrun"/>
          <w:rFonts w:eastAsiaTheme="minorEastAsia"/>
          <w:color w:val="000000" w:themeColor="text1"/>
        </w:rPr>
        <w:t>het recht om de Inschrijving terzijde te leggen. </w:t>
      </w:r>
      <w:r w:rsidRPr="7204F37E">
        <w:rPr>
          <w:rStyle w:val="eop"/>
          <w:rFonts w:eastAsiaTheme="minorEastAsia"/>
          <w:color w:val="000000" w:themeColor="text1"/>
        </w:rPr>
        <w:t> </w:t>
      </w:r>
    </w:p>
    <w:p w14:paraId="513538BB" w14:textId="6A69DB6F" w:rsidR="00AE09A3" w:rsidRDefault="00AE09A3" w:rsidP="0062455E"/>
    <w:p w14:paraId="5FD9B19E" w14:textId="1610C8A5" w:rsidR="00AE09A3" w:rsidRDefault="649B6388" w:rsidP="0062455E">
      <w:r>
        <w:t>Toelichting op het prijzenblad:</w:t>
      </w:r>
    </w:p>
    <w:p w14:paraId="78ABA507" w14:textId="7D448E02" w:rsidR="008527BE" w:rsidRDefault="008527BE" w:rsidP="0062455E"/>
    <w:p w14:paraId="242AC5C1" w14:textId="1B05E667" w:rsidR="00A62B7B" w:rsidRDefault="10A70B38" w:rsidP="00701B79">
      <w:pPr>
        <w:pStyle w:val="Lijstalinea"/>
        <w:numPr>
          <w:ilvl w:val="0"/>
          <w:numId w:val="14"/>
        </w:numPr>
        <w:rPr>
          <w:rFonts w:cs="Arial"/>
        </w:rPr>
      </w:pPr>
      <w:r w:rsidRPr="7204F37E">
        <w:rPr>
          <w:rFonts w:cs="Arial"/>
        </w:rPr>
        <w:t>U kunt voor uw prijzen/tarieven alleen gebruik maken van het prijzenblad</w:t>
      </w:r>
      <w:r w:rsidR="0ED740D9" w:rsidRPr="7204F37E">
        <w:rPr>
          <w:rFonts w:cs="Arial"/>
        </w:rPr>
        <w:t xml:space="preserve"> van de </w:t>
      </w:r>
      <w:r w:rsidR="006B75D8">
        <w:rPr>
          <w:rFonts w:cs="Arial"/>
        </w:rPr>
        <w:t>Gemeente Den Helder</w:t>
      </w:r>
      <w:r w:rsidR="003A131D" w:rsidRPr="7204F37E">
        <w:rPr>
          <w:rFonts w:cs="Arial"/>
        </w:rPr>
        <w:t>.</w:t>
      </w:r>
    </w:p>
    <w:p w14:paraId="766DD13A" w14:textId="0D5D4D5F" w:rsidR="008142EB" w:rsidRDefault="457E03F6" w:rsidP="00701B79">
      <w:pPr>
        <w:pStyle w:val="Lijstalinea"/>
        <w:numPr>
          <w:ilvl w:val="0"/>
          <w:numId w:val="14"/>
        </w:numPr>
        <w:rPr>
          <w:rFonts w:cs="Arial"/>
        </w:rPr>
      </w:pPr>
      <w:r w:rsidRPr="7204F37E">
        <w:rPr>
          <w:rFonts w:cs="Arial"/>
        </w:rPr>
        <w:t xml:space="preserve">Het is niet toegestaan wijzigingen aan te brengen in dit format, op straffe van uitsluiting van deelname aan deze aanbesteding. </w:t>
      </w:r>
    </w:p>
    <w:p w14:paraId="55836C34" w14:textId="312350C7" w:rsidR="0001243C" w:rsidRDefault="457E03F6" w:rsidP="00701B79">
      <w:pPr>
        <w:pStyle w:val="Lijstalinea"/>
        <w:numPr>
          <w:ilvl w:val="0"/>
          <w:numId w:val="14"/>
        </w:numPr>
        <w:rPr>
          <w:rFonts w:cs="Arial"/>
        </w:rPr>
      </w:pPr>
      <w:r w:rsidRPr="7204F37E">
        <w:rPr>
          <w:rFonts w:cs="Arial"/>
        </w:rPr>
        <w:t>Uw prijzen/tarieven zijn realistisch en marktconform.</w:t>
      </w:r>
      <w:r w:rsidR="78644AD3" w:rsidRPr="7204F37E">
        <w:rPr>
          <w:rFonts w:cs="Arial"/>
        </w:rPr>
        <w:t xml:space="preserve"> Manipulatieve inschrijv</w:t>
      </w:r>
      <w:r w:rsidR="688BD50B" w:rsidRPr="7204F37E">
        <w:rPr>
          <w:rFonts w:cs="Arial"/>
        </w:rPr>
        <w:t xml:space="preserve">ingen zijn niet toegestaan en leiden tot uitsluiting van </w:t>
      </w:r>
      <w:r w:rsidR="009E154C" w:rsidRPr="7204F37E">
        <w:rPr>
          <w:rFonts w:cs="Arial"/>
        </w:rPr>
        <w:t>deelname aan deze aanbestedingsprocedure.</w:t>
      </w:r>
    </w:p>
    <w:p w14:paraId="066BECC1" w14:textId="7B4B458E" w:rsidR="00EB3337" w:rsidRPr="00C91AEA" w:rsidRDefault="00EB3337" w:rsidP="00701B79">
      <w:pPr>
        <w:pStyle w:val="Lijstalinea"/>
        <w:numPr>
          <w:ilvl w:val="0"/>
          <w:numId w:val="14"/>
        </w:numPr>
        <w:rPr>
          <w:rFonts w:cs="Arial"/>
        </w:rPr>
      </w:pPr>
      <w:r w:rsidRPr="7204F37E">
        <w:rPr>
          <w:rFonts w:cs="Arial"/>
        </w:rPr>
        <w:t>Uw prijzen/tarieven zijn in euro</w:t>
      </w:r>
      <w:r w:rsidR="78C69DF1" w:rsidRPr="7204F37E">
        <w:rPr>
          <w:rFonts w:cs="Arial"/>
        </w:rPr>
        <w:t>’</w:t>
      </w:r>
      <w:r w:rsidRPr="7204F37E">
        <w:rPr>
          <w:rFonts w:cs="Arial"/>
        </w:rPr>
        <w:t>s</w:t>
      </w:r>
      <w:r w:rsidR="78C69DF1" w:rsidRPr="7204F37E">
        <w:rPr>
          <w:rFonts w:cs="Arial"/>
        </w:rPr>
        <w:t xml:space="preserve"> tot op 2 decimalen achter de komma.</w:t>
      </w:r>
    </w:p>
    <w:p w14:paraId="3FCA1BCE" w14:textId="31BB9F6E" w:rsidR="002168C8" w:rsidRPr="002168C8" w:rsidRDefault="003A131D" w:rsidP="008E3966">
      <w:pPr>
        <w:pStyle w:val="Lijstalinea"/>
        <w:numPr>
          <w:ilvl w:val="0"/>
          <w:numId w:val="1"/>
        </w:numPr>
        <w:rPr>
          <w:rStyle w:val="normaltextrun"/>
          <w:rFonts w:eastAsiaTheme="minorEastAsia"/>
          <w:color w:val="000000"/>
        </w:rPr>
      </w:pPr>
      <w:r w:rsidRPr="7204F37E">
        <w:rPr>
          <w:rFonts w:cs="Arial"/>
        </w:rPr>
        <w:lastRenderedPageBreak/>
        <w:t xml:space="preserve">De door u in uw Inschrijving te stellen </w:t>
      </w:r>
      <w:r w:rsidR="007A0482" w:rsidRPr="7204F37E">
        <w:rPr>
          <w:rFonts w:cs="Arial"/>
        </w:rPr>
        <w:t>prijzen/</w:t>
      </w:r>
      <w:r w:rsidRPr="7204F37E">
        <w:rPr>
          <w:rFonts w:cs="Arial"/>
        </w:rPr>
        <w:t xml:space="preserve">tarieven dienen in </w:t>
      </w:r>
      <w:r w:rsidR="00EB3337" w:rsidRPr="7204F37E">
        <w:rPr>
          <w:rFonts w:cs="Arial"/>
        </w:rPr>
        <w:t>e</w:t>
      </w:r>
      <w:r w:rsidRPr="7204F37E">
        <w:rPr>
          <w:rFonts w:cs="Arial"/>
        </w:rPr>
        <w:t xml:space="preserve">uro’s, exclusief </w:t>
      </w:r>
      <w:r w:rsidR="007A0482" w:rsidRPr="7204F37E">
        <w:rPr>
          <w:rFonts w:cs="Arial"/>
        </w:rPr>
        <w:t>btw</w:t>
      </w:r>
      <w:r w:rsidR="00F14E3A" w:rsidRPr="7204F37E">
        <w:rPr>
          <w:rFonts w:cs="Arial"/>
        </w:rPr>
        <w:t xml:space="preserve"> en</w:t>
      </w:r>
      <w:r w:rsidRPr="7204F37E">
        <w:rPr>
          <w:rFonts w:cs="Arial"/>
        </w:rPr>
        <w:t xml:space="preserve"> inclusief alle bijkomende kosten voor zaken – maar niet limitatief - als uitvoering, nazorg, overhead, </w:t>
      </w:r>
      <w:r w:rsidR="009E154C" w:rsidRPr="7204F37E">
        <w:rPr>
          <w:rFonts w:cs="Arial"/>
        </w:rPr>
        <w:t>heffingen/</w:t>
      </w:r>
      <w:r w:rsidR="00054871" w:rsidRPr="7204F37E">
        <w:rPr>
          <w:rFonts w:cs="Arial"/>
        </w:rPr>
        <w:t>belastingen</w:t>
      </w:r>
      <w:r w:rsidR="009E154C" w:rsidRPr="7204F37E">
        <w:rPr>
          <w:rFonts w:cs="Arial"/>
        </w:rPr>
        <w:t xml:space="preserve">, </w:t>
      </w:r>
      <w:r w:rsidRPr="7204F37E">
        <w:rPr>
          <w:rFonts w:cs="Arial"/>
        </w:rPr>
        <w:t>overleg, rapportages, verzekeringen, reis- en verblijfskosten</w:t>
      </w:r>
      <w:r w:rsidR="00E21998">
        <w:rPr>
          <w:rFonts w:cs="Arial"/>
        </w:rPr>
        <w:t>, helpdesk/ondersteuning</w:t>
      </w:r>
      <w:r w:rsidRPr="7204F37E">
        <w:rPr>
          <w:rFonts w:cs="Arial"/>
        </w:rPr>
        <w:t xml:space="preserve"> e.d. te zijn</w:t>
      </w:r>
      <w:r w:rsidR="00F14E3A" w:rsidRPr="7204F37E">
        <w:rPr>
          <w:rFonts w:cs="Arial"/>
        </w:rPr>
        <w:t>,</w:t>
      </w:r>
      <w:r w:rsidR="00B02339" w:rsidRPr="7204F37E">
        <w:rPr>
          <w:rFonts w:cs="Arial"/>
        </w:rPr>
        <w:t xml:space="preserve"> die</w:t>
      </w:r>
      <w:r w:rsidR="00F14E3A" w:rsidRPr="7204F37E">
        <w:rPr>
          <w:rFonts w:cs="Arial"/>
        </w:rPr>
        <w:t xml:space="preserve"> gemaakt moeten worden om de opdracht volledig te kunnen uitvoeren</w:t>
      </w:r>
      <w:r w:rsidR="009960B9" w:rsidRPr="7204F37E">
        <w:rPr>
          <w:rFonts w:cs="Arial"/>
        </w:rPr>
        <w:t xml:space="preserve"> en zoals omschreven in de aanbestedingsdocumenten </w:t>
      </w:r>
      <w:r w:rsidR="0041527D" w:rsidRPr="7204F37E">
        <w:rPr>
          <w:rFonts w:cs="Arial"/>
        </w:rPr>
        <w:t>Programma van Eisen en gunningscriter</w:t>
      </w:r>
      <w:r w:rsidR="00787A35" w:rsidRPr="7204F37E">
        <w:rPr>
          <w:rFonts w:cs="Arial"/>
        </w:rPr>
        <w:t>ia</w:t>
      </w:r>
      <w:r w:rsidR="002168C8" w:rsidRPr="7204F37E">
        <w:rPr>
          <w:rFonts w:cs="Arial"/>
        </w:rPr>
        <w:t>.</w:t>
      </w:r>
      <w:r w:rsidR="002168C8" w:rsidRPr="7204F37E">
        <w:rPr>
          <w:rStyle w:val="normaltextrun"/>
          <w:rFonts w:eastAsiaTheme="minorEastAsia"/>
          <w:color w:val="000000" w:themeColor="text1"/>
        </w:rPr>
        <w:t xml:space="preserve"> </w:t>
      </w:r>
    </w:p>
    <w:p w14:paraId="5462606F" w14:textId="023B47DB" w:rsidR="002168C8" w:rsidRPr="002C01BE" w:rsidRDefault="002168C8" w:rsidP="008E3966">
      <w:pPr>
        <w:pStyle w:val="Lijstalinea"/>
        <w:numPr>
          <w:ilvl w:val="0"/>
          <w:numId w:val="1"/>
        </w:numPr>
        <w:rPr>
          <w:rStyle w:val="eop"/>
          <w:rFonts w:eastAsiaTheme="minorEastAsia"/>
          <w:color w:val="000000"/>
        </w:rPr>
      </w:pPr>
      <w:r w:rsidRPr="7204F37E">
        <w:rPr>
          <w:rStyle w:val="normaltextrun"/>
          <w:rFonts w:eastAsiaTheme="minorEastAsia"/>
          <w:color w:val="000000" w:themeColor="text1"/>
        </w:rPr>
        <w:t>Het niet vermelden van kosten resulteert in het om niet beschikbaar stellen bij het zich voordoen van deze kosten.</w:t>
      </w:r>
      <w:r w:rsidRPr="7204F37E">
        <w:rPr>
          <w:rStyle w:val="eop"/>
          <w:rFonts w:eastAsiaTheme="minorEastAsia"/>
          <w:color w:val="000000" w:themeColor="text1"/>
        </w:rPr>
        <w:t> </w:t>
      </w:r>
    </w:p>
    <w:p w14:paraId="596B4102" w14:textId="5BF8F434" w:rsidR="008B3F9A" w:rsidRPr="0034379E" w:rsidRDefault="008B3F9A" w:rsidP="008B3F9A">
      <w:pPr>
        <w:pStyle w:val="Lijstalinea"/>
        <w:numPr>
          <w:ilvl w:val="0"/>
          <w:numId w:val="1"/>
        </w:numPr>
        <w:rPr>
          <w:rFonts w:eastAsiaTheme="minorEastAsia"/>
          <w:color w:val="000000"/>
        </w:rPr>
      </w:pPr>
      <w:r w:rsidRPr="7204F37E">
        <w:rPr>
          <w:rStyle w:val="eop"/>
          <w:rFonts w:eastAsiaTheme="minorEastAsia"/>
          <w:color w:val="000000" w:themeColor="text1"/>
        </w:rPr>
        <w:t>Prijzen/tarieven mogen gedurende de looptijd van</w:t>
      </w:r>
      <w:r w:rsidRPr="00CA2D97">
        <w:rPr>
          <w:rFonts w:cs="Arial"/>
        </w:rPr>
        <w:t xml:space="preserve"> </w:t>
      </w:r>
      <w:r w:rsidRPr="00BE49D9">
        <w:rPr>
          <w:rFonts w:cs="Arial"/>
        </w:rPr>
        <w:t xml:space="preserve">de </w:t>
      </w:r>
      <w:sdt>
        <w:sdtPr>
          <w:rPr>
            <w:rFonts w:cs="Arial"/>
          </w:rPr>
          <w:alias w:val="Geef aan of een Overeenkomst of Raamovereenkomst wordt gesloten"/>
          <w:tag w:val="Geef aan of een Overeenkomst of Raamovereenkomst wordt gesloten"/>
          <w:id w:val="-268395576"/>
          <w:placeholder>
            <w:docPart w:val="08BCFC9CC2A44472A4D7989C60AE94A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Pr>
          <w:rFonts w:cs="Arial"/>
        </w:rPr>
        <w:t xml:space="preserve"> </w:t>
      </w:r>
      <w:sdt>
        <w:sdtPr>
          <w:alias w:val="Mag worden geïndexeerd?"/>
          <w:tag w:val="Mag worden geïndexeerd?"/>
          <w:id w:val="-1263913501"/>
          <w:placeholder>
            <w:docPart w:val="C10CB9DF7E874CEDBCD1809DFF0F9A3E"/>
          </w:placeholder>
          <w15:color w:val="00FF00"/>
          <w:dropDownList>
            <w:listItem w:displayText="(==&gt; Klik hierop en maak een keuze uit de dropdownlijst:)" w:value="(==&gt; Klik hierop en maak een keuze uit de dropdownlijst:)"/>
            <w:listItem w:displayText="niet " w:value="niet  "/>
            <w:listItem w:displayText=" " w:value=" "/>
          </w:dropDownList>
        </w:sdtPr>
        <w:sdtEndPr/>
        <w:sdtContent>
          <w:r w:rsidR="003A4E89">
            <w:t xml:space="preserve"> </w:t>
          </w:r>
        </w:sdtContent>
      </w:sdt>
      <w:r w:rsidRPr="00044A1F">
        <w:t>worden geïndexeerd</w:t>
      </w:r>
      <w:r>
        <w:t>.</w:t>
      </w:r>
    </w:p>
    <w:p w14:paraId="1FEB197C" w14:textId="581EB411" w:rsidR="002D45A0" w:rsidRDefault="00E95CEB" w:rsidP="00701B79">
      <w:pPr>
        <w:pStyle w:val="Lijstalinea"/>
        <w:numPr>
          <w:ilvl w:val="0"/>
          <w:numId w:val="14"/>
        </w:numPr>
        <w:rPr>
          <w:rFonts w:cs="Arial"/>
        </w:rPr>
      </w:pPr>
      <w:r w:rsidRPr="7204F37E">
        <w:rPr>
          <w:rFonts w:cs="Arial"/>
        </w:rPr>
        <w:t xml:space="preserve">Prijzen </w:t>
      </w:r>
      <w:r w:rsidRPr="00044A1F">
        <w:rPr>
          <w:rFonts w:cs="Arial"/>
        </w:rPr>
        <w:t>m</w:t>
      </w:r>
      <w:r w:rsidR="0090263C" w:rsidRPr="00044A1F">
        <w:rPr>
          <w:rFonts w:cs="Arial"/>
        </w:rPr>
        <w:t xml:space="preserve">ogen </w:t>
      </w:r>
      <w:sdt>
        <w:sdtPr>
          <w:alias w:val="Welke indexatiefrequentie wordt toegepast?"/>
          <w:tag w:val="Welke indexatiefrequentie wordt toegepast?"/>
          <w:id w:val="1888987645"/>
          <w:placeholder>
            <w:docPart w:val="0A4A70FE030749049B64A1FE0C3E090F"/>
          </w:placeholder>
          <w15:color w:val="00FF00"/>
          <w:dropDownList>
            <w:listItem w:displayText="(==&gt; Klik hierop en maak een keuze uit de dropdownlijst:)" w:value="(==&gt; Klik hierop en maak een keuze uit de dropdownlijst:)"/>
            <w:listItem w:displayText="1 x per jaar" w:value="1 x per jaar"/>
            <w:listItem w:displayText="1 x per 6 maanden" w:value="1 x per 6 maanden"/>
            <w:listItem w:displayText="1 x per kwartaal" w:value="1 x per kwartaal"/>
            <w:listItem w:displayText="1 x per maand" w:value="1 x per maand"/>
          </w:dropDownList>
        </w:sdtPr>
        <w:sdtEndPr/>
        <w:sdtContent>
          <w:r w:rsidR="00665619">
            <w:t>1 x per jaar</w:t>
          </w:r>
        </w:sdtContent>
      </w:sdt>
      <w:r w:rsidR="002A4003" w:rsidRPr="00044A1F">
        <w:t xml:space="preserve"> </w:t>
      </w:r>
      <w:r w:rsidR="0090263C" w:rsidRPr="00044A1F">
        <w:rPr>
          <w:rFonts w:cs="Arial"/>
        </w:rPr>
        <w:t>worden</w:t>
      </w:r>
      <w:r w:rsidR="0090263C" w:rsidRPr="7204F37E">
        <w:rPr>
          <w:rFonts w:cs="Arial"/>
        </w:rPr>
        <w:t xml:space="preserve"> geïndexeerd</w:t>
      </w:r>
      <w:r w:rsidR="00AB33EC" w:rsidRPr="7204F37E">
        <w:rPr>
          <w:rFonts w:cs="Arial"/>
        </w:rPr>
        <w:t xml:space="preserve">, </w:t>
      </w:r>
      <w:r w:rsidR="00AB33EC" w:rsidRPr="57395073">
        <w:rPr>
          <w:rFonts w:cs="Arial"/>
        </w:rPr>
        <w:t xml:space="preserve">voor het eerst </w:t>
      </w:r>
      <w:r w:rsidR="00936108" w:rsidRPr="57395073">
        <w:rPr>
          <w:rFonts w:cs="Arial"/>
        </w:rPr>
        <w:t>12 maanden</w:t>
      </w:r>
      <w:r w:rsidR="003A4E89" w:rsidRPr="57395073">
        <w:rPr>
          <w:rFonts w:cs="Arial"/>
        </w:rPr>
        <w:t xml:space="preserve"> na de ingangsdatum</w:t>
      </w:r>
      <w:r w:rsidR="00CC00F1" w:rsidRPr="57395073">
        <w:rPr>
          <w:rFonts w:cs="Arial"/>
        </w:rPr>
        <w:t xml:space="preserve"> van de Overeenkomst</w:t>
      </w:r>
      <w:r w:rsidR="003A4E89" w:rsidRPr="57395073">
        <w:rPr>
          <w:rFonts w:cs="Arial"/>
        </w:rPr>
        <w:t>.</w:t>
      </w:r>
    </w:p>
    <w:p w14:paraId="28F4B79E" w14:textId="2D485AA3" w:rsidR="00665619" w:rsidRDefault="2B4D7CDC" w:rsidP="00701B79">
      <w:pPr>
        <w:pStyle w:val="Lijstalinea"/>
        <w:numPr>
          <w:ilvl w:val="0"/>
          <w:numId w:val="14"/>
        </w:numPr>
        <w:rPr>
          <w:rFonts w:cs="Arial"/>
        </w:rPr>
      </w:pPr>
      <w:r w:rsidRPr="7204F37E">
        <w:rPr>
          <w:rFonts w:cs="Arial"/>
        </w:rPr>
        <w:t>Voor het indexeren van de prijzen/tarieven wordt het volgende indexcijfer gebruik</w:t>
      </w:r>
      <w:r w:rsidR="000A6287">
        <w:rPr>
          <w:rFonts w:cs="Arial"/>
        </w:rPr>
        <w:t>t:</w:t>
      </w:r>
      <w:r w:rsidRPr="7204F37E">
        <w:rPr>
          <w:rFonts w:cs="Arial"/>
        </w:rPr>
        <w:t xml:space="preserve"> </w:t>
      </w:r>
    </w:p>
    <w:p w14:paraId="55EF7C4E" w14:textId="31C5AE4D" w:rsidR="00A134C2" w:rsidRDefault="00665619" w:rsidP="00665619">
      <w:pPr>
        <w:pStyle w:val="Lijstalinea"/>
        <w:rPr>
          <w:rFonts w:cs="Arial"/>
        </w:rPr>
      </w:pPr>
      <w:r>
        <w:rPr>
          <w:rFonts w:cs="Arial"/>
        </w:rPr>
        <w:t xml:space="preserve">CBS prijsindexcijfer voor groep J62, althans J6202. </w:t>
      </w:r>
    </w:p>
    <w:p w14:paraId="678E2771" w14:textId="1FECA01F" w:rsidR="00A134C2" w:rsidRDefault="00A134C2" w:rsidP="00A134C2">
      <w:pPr>
        <w:pStyle w:val="Lijstalinea"/>
        <w:numPr>
          <w:ilvl w:val="0"/>
          <w:numId w:val="14"/>
        </w:numPr>
        <w:rPr>
          <w:rFonts w:cs="Arial"/>
        </w:rPr>
      </w:pPr>
      <w:r>
        <w:rPr>
          <w:rFonts w:cs="Arial"/>
        </w:rPr>
        <w:t xml:space="preserve">Wij vragen u ook optioneel uw prijs in te vullen voor extra logbronnen en dienstverlening </w:t>
      </w:r>
      <w:r w:rsidR="00A514AC">
        <w:rPr>
          <w:rFonts w:cs="Arial"/>
        </w:rPr>
        <w:t xml:space="preserve">reactieve incidentenbehandeling. Hiermee wil de Gemeente weten wat een extra logbron en deze aanvullende dienstverlening </w:t>
      </w:r>
      <w:r w:rsidR="006604A5">
        <w:rPr>
          <w:rFonts w:cs="Arial"/>
        </w:rPr>
        <w:t xml:space="preserve">meer kost dan hetgeen in de basis wordt uitgevraagd. Deze prijsopgave telt niet mee in de </w:t>
      </w:r>
      <w:r w:rsidR="006A3BE8">
        <w:rPr>
          <w:rFonts w:cs="Arial"/>
        </w:rPr>
        <w:t>beoordeling maar</w:t>
      </w:r>
      <w:r w:rsidR="006604A5">
        <w:rPr>
          <w:rFonts w:cs="Arial"/>
        </w:rPr>
        <w:t xml:space="preserve"> hiervan kan de Gemeente gebruik maken indien nodig. Dit is geen gegeven en hier kunt u ook geen rechten aan ontlenen. </w:t>
      </w:r>
    </w:p>
    <w:p w14:paraId="7345DF18" w14:textId="1065AF2A" w:rsidR="00B23788" w:rsidRDefault="00B23788" w:rsidP="0062455E"/>
    <w:p w14:paraId="6428679B" w14:textId="11EDF143" w:rsidR="00BA7A7B" w:rsidRDefault="75D8BD96" w:rsidP="00D73F90">
      <w:r>
        <w:t>Voor het gunningscriterium Prijs kan maximaal</w:t>
      </w:r>
      <w:r w:rsidR="0AAE8350">
        <w:t xml:space="preserve"> </w:t>
      </w:r>
      <w:r w:rsidR="152429D7">
        <w:t xml:space="preserve">30 </w:t>
      </w:r>
      <w:r w:rsidR="0AAE8350">
        <w:t>punten worden behaald.</w:t>
      </w:r>
      <w:r w:rsidR="74C01078">
        <w:t xml:space="preserve"> </w:t>
      </w:r>
      <w:r w:rsidR="4C16E180">
        <w:t xml:space="preserve">De Inschrijver met de laagste inschrijfprijs krijg het </w:t>
      </w:r>
      <w:r w:rsidR="48E82C13">
        <w:t>maximumaantal</w:t>
      </w:r>
      <w:r w:rsidR="4C16E180">
        <w:t xml:space="preserve"> te behalen punten. </w:t>
      </w:r>
      <w:r w:rsidR="74C01078">
        <w:t xml:space="preserve">Het aantal punten </w:t>
      </w:r>
      <w:r w:rsidR="01B45845">
        <w:t>van elke volgende</w:t>
      </w:r>
      <w:r w:rsidR="74C01078">
        <w:t xml:space="preserve"> Inschrijver wordt berekend aan de hand van de onderstaande formule</w:t>
      </w:r>
      <w:r w:rsidR="00990743">
        <w:t>:</w:t>
      </w:r>
    </w:p>
    <w:p w14:paraId="7CD9DC48" w14:textId="545DEB48" w:rsidR="000261A3" w:rsidRDefault="000261A3" w:rsidP="0062455E"/>
    <w:tbl>
      <w:tblPr>
        <w:tblStyle w:val="Tabelraster"/>
        <w:tblW w:w="0" w:type="auto"/>
        <w:tblLook w:val="04A0" w:firstRow="1" w:lastRow="0" w:firstColumn="1" w:lastColumn="0" w:noHBand="0" w:noVBand="1"/>
      </w:tblPr>
      <w:tblGrid>
        <w:gridCol w:w="9771"/>
      </w:tblGrid>
      <w:tr w:rsidR="000261A3" w14:paraId="3727BD04" w14:textId="77777777" w:rsidTr="000261A3">
        <w:tc>
          <w:tcPr>
            <w:tcW w:w="9771" w:type="dxa"/>
          </w:tcPr>
          <w:p w14:paraId="12D2AC46" w14:textId="30B1426F" w:rsidR="00AF4CE5" w:rsidRPr="002F49D4" w:rsidRDefault="000261A3" w:rsidP="0062455E">
            <w:pPr>
              <w:rPr>
                <w:i/>
                <w:iCs/>
              </w:rPr>
            </w:pPr>
            <w:r w:rsidRPr="002F49D4">
              <w:rPr>
                <w:i/>
                <w:iCs/>
              </w:rPr>
              <w:t xml:space="preserve">Score </w:t>
            </w:r>
            <w:r w:rsidR="003B6F9D">
              <w:rPr>
                <w:i/>
                <w:iCs/>
              </w:rPr>
              <w:t>I</w:t>
            </w:r>
            <w:r w:rsidRPr="002F49D4">
              <w:rPr>
                <w:i/>
                <w:iCs/>
              </w:rPr>
              <w:t>nschrijver =</w:t>
            </w:r>
            <w:r w:rsidR="00DC038A" w:rsidRPr="002F49D4">
              <w:rPr>
                <w:i/>
                <w:iCs/>
              </w:rPr>
              <w:t xml:space="preserve"> (Laagste </w:t>
            </w:r>
            <w:r w:rsidR="00F82FB3" w:rsidRPr="002F49D4">
              <w:rPr>
                <w:i/>
                <w:iCs/>
              </w:rPr>
              <w:t>inschrijfprijs/</w:t>
            </w:r>
            <w:r w:rsidR="002F49D4" w:rsidRPr="002F49D4">
              <w:rPr>
                <w:i/>
                <w:iCs/>
              </w:rPr>
              <w:t xml:space="preserve"> inschrijfprijs inschrijver) x het </w:t>
            </w:r>
            <w:r w:rsidR="00253BC7" w:rsidRPr="002F49D4">
              <w:rPr>
                <w:i/>
                <w:iCs/>
              </w:rPr>
              <w:t>maximumaantal</w:t>
            </w:r>
            <w:r w:rsidR="002F49D4" w:rsidRPr="002F49D4">
              <w:rPr>
                <w:i/>
                <w:iCs/>
              </w:rPr>
              <w:t xml:space="preserve"> punten</w:t>
            </w:r>
          </w:p>
        </w:tc>
      </w:tr>
    </w:tbl>
    <w:p w14:paraId="36ECEFA6" w14:textId="1A696A2B" w:rsidR="002B2182" w:rsidRDefault="002B2182" w:rsidP="002B2182">
      <w:pPr>
        <w:pStyle w:val="Kop2"/>
        <w:rPr>
          <w:rFonts w:cs="Arial"/>
        </w:rPr>
      </w:pPr>
      <w:bookmarkStart w:id="149" w:name="_Toc176782047"/>
      <w:bookmarkStart w:id="150" w:name="_Toc230675163"/>
      <w:r>
        <w:t>4.3</w:t>
      </w:r>
      <w:r>
        <w:tab/>
        <w:t>Gunningscriterium Kwaliteit</w:t>
      </w:r>
      <w:bookmarkEnd w:id="149"/>
      <w:bookmarkEnd w:id="150"/>
    </w:p>
    <w:p w14:paraId="7D7A28A3" w14:textId="77777777" w:rsidR="001D4D5F" w:rsidRDefault="001D4D5F" w:rsidP="001D4D5F">
      <w:pPr>
        <w:rPr>
          <w:rFonts w:ascii="Arial" w:hAnsi="Arial" w:cs="Arial"/>
          <w:highlight w:val="lightGray"/>
        </w:rPr>
      </w:pPr>
    </w:p>
    <w:p w14:paraId="0EAE665D" w14:textId="29984549" w:rsidR="00BE3570" w:rsidRDefault="00E9379E" w:rsidP="00D73F90">
      <w:pPr>
        <w:rPr>
          <w:rFonts w:cs="Arial"/>
        </w:rPr>
      </w:pPr>
      <w:r>
        <w:rPr>
          <w:rFonts w:cs="Arial"/>
        </w:rPr>
        <w:t xml:space="preserve">De beoordelingscommissie zal elke inschrijving gaan beoordelen aan de hand van </w:t>
      </w:r>
      <w:r w:rsidR="00A21B1C">
        <w:rPr>
          <w:rFonts w:cs="Arial"/>
        </w:rPr>
        <w:t xml:space="preserve">in dit hoofdstuk onderscheiden </w:t>
      </w:r>
      <w:r w:rsidR="008459E3">
        <w:rPr>
          <w:rFonts w:cs="Arial"/>
        </w:rPr>
        <w:t>g</w:t>
      </w:r>
      <w:r w:rsidR="00A21B1C">
        <w:rPr>
          <w:rFonts w:cs="Arial"/>
        </w:rPr>
        <w:t xml:space="preserve">unningscriteria. Voor elk gunningscriterium kan een </w:t>
      </w:r>
      <w:r w:rsidR="00D0617E">
        <w:rPr>
          <w:rFonts w:cs="Arial"/>
        </w:rPr>
        <w:t xml:space="preserve">bepaald aantal punten worden behaald. </w:t>
      </w:r>
      <w:r w:rsidR="00964BB5">
        <w:rPr>
          <w:rFonts w:cs="Arial"/>
        </w:rPr>
        <w:t xml:space="preserve">De inschrijver </w:t>
      </w:r>
      <w:r w:rsidR="00D00F74">
        <w:rPr>
          <w:rFonts w:cs="Arial"/>
        </w:rPr>
        <w:t xml:space="preserve">met het hoogste aantal punten </w:t>
      </w:r>
      <w:r w:rsidR="00745503">
        <w:rPr>
          <w:rFonts w:cs="Arial"/>
        </w:rPr>
        <w:t xml:space="preserve">op de onderscheiden gunningscriteria </w:t>
      </w:r>
      <w:r w:rsidR="001E38C7">
        <w:rPr>
          <w:rFonts w:cs="Arial"/>
        </w:rPr>
        <w:t>komt voor gunning van de opdracht in aanmerking.</w:t>
      </w:r>
    </w:p>
    <w:p w14:paraId="2878E6E7" w14:textId="77777777" w:rsidR="00CE22D5" w:rsidRDefault="00CE22D5" w:rsidP="00D73F90">
      <w:pPr>
        <w:rPr>
          <w:rFonts w:cs="Arial"/>
        </w:rPr>
      </w:pPr>
    </w:p>
    <w:p w14:paraId="6C50A5B9" w14:textId="7973D342" w:rsidR="00E06D50" w:rsidRDefault="002B2572" w:rsidP="00D73F90">
      <w:pPr>
        <w:rPr>
          <w:rFonts w:eastAsiaTheme="minorEastAsia"/>
          <w:color w:val="000000" w:themeColor="text1"/>
          <w:lang w:eastAsia="nl-NL"/>
        </w:rPr>
      </w:pPr>
      <w:r w:rsidRPr="3AB8CABA">
        <w:rPr>
          <w:rFonts w:eastAsiaTheme="minorEastAsia"/>
          <w:color w:val="000000" w:themeColor="text1"/>
          <w:lang w:eastAsia="nl-NL"/>
        </w:rPr>
        <w:t xml:space="preserve">Per gunningscriterium wordt door de beoordelingscommissie een </w:t>
      </w:r>
      <w:r w:rsidR="00D87002">
        <w:rPr>
          <w:rFonts w:eastAsiaTheme="minorEastAsia"/>
          <w:color w:val="000000" w:themeColor="text1"/>
          <w:lang w:eastAsia="nl-NL"/>
        </w:rPr>
        <w:t xml:space="preserve">oordeel </w:t>
      </w:r>
      <w:r w:rsidRPr="3AB8CABA">
        <w:rPr>
          <w:rFonts w:eastAsiaTheme="minorEastAsia"/>
          <w:color w:val="000000" w:themeColor="text1"/>
          <w:lang w:eastAsia="nl-NL"/>
        </w:rPr>
        <w:t xml:space="preserve">toegekend volgens onderstaande scoretabel. Aan de hand van </w:t>
      </w:r>
      <w:r w:rsidR="00945F29">
        <w:rPr>
          <w:rFonts w:eastAsiaTheme="minorEastAsia"/>
          <w:color w:val="000000" w:themeColor="text1"/>
          <w:lang w:eastAsia="nl-NL"/>
        </w:rPr>
        <w:t xml:space="preserve">het oordeel </w:t>
      </w:r>
      <w:r w:rsidR="009E5A37">
        <w:rPr>
          <w:rFonts w:eastAsiaTheme="minorEastAsia"/>
          <w:color w:val="000000" w:themeColor="text1"/>
          <w:lang w:eastAsia="nl-NL"/>
        </w:rPr>
        <w:t xml:space="preserve">wordt een </w:t>
      </w:r>
      <w:r w:rsidRPr="3AB8CABA">
        <w:rPr>
          <w:rFonts w:eastAsiaTheme="minorEastAsia"/>
          <w:color w:val="000000" w:themeColor="text1"/>
          <w:lang w:eastAsia="nl-NL"/>
        </w:rPr>
        <w:t xml:space="preserve">score </w:t>
      </w:r>
      <w:r w:rsidR="009E5A37">
        <w:rPr>
          <w:rFonts w:eastAsiaTheme="minorEastAsia"/>
          <w:color w:val="000000" w:themeColor="text1"/>
          <w:lang w:eastAsia="nl-NL"/>
        </w:rPr>
        <w:t xml:space="preserve">toegerekend voor elk </w:t>
      </w:r>
      <w:r w:rsidR="00337C75">
        <w:rPr>
          <w:rFonts w:eastAsiaTheme="minorEastAsia"/>
          <w:color w:val="000000" w:themeColor="text1"/>
          <w:lang w:eastAsia="nl-NL"/>
        </w:rPr>
        <w:t>gunnings</w:t>
      </w:r>
      <w:r w:rsidRPr="3AB8CABA">
        <w:rPr>
          <w:rFonts w:eastAsiaTheme="minorEastAsia"/>
          <w:color w:val="000000" w:themeColor="text1"/>
          <w:lang w:eastAsia="nl-NL"/>
        </w:rPr>
        <w:t xml:space="preserve">criterium </w:t>
      </w:r>
      <w:r w:rsidR="00E06D50">
        <w:rPr>
          <w:rFonts w:eastAsiaTheme="minorEastAsia"/>
          <w:color w:val="000000" w:themeColor="text1"/>
          <w:lang w:eastAsia="nl-NL"/>
        </w:rPr>
        <w:t xml:space="preserve">door het percentage dat bij een oordeel hoort </w:t>
      </w:r>
      <w:r w:rsidR="00536A5C">
        <w:rPr>
          <w:rFonts w:eastAsiaTheme="minorEastAsia"/>
          <w:color w:val="000000" w:themeColor="text1"/>
          <w:lang w:eastAsia="nl-NL"/>
        </w:rPr>
        <w:t>te v</w:t>
      </w:r>
      <w:r w:rsidR="005D2307">
        <w:rPr>
          <w:rFonts w:eastAsiaTheme="minorEastAsia"/>
          <w:color w:val="000000" w:themeColor="text1"/>
          <w:lang w:eastAsia="nl-NL"/>
        </w:rPr>
        <w:t>errekenen met het maximaal aantal punten</w:t>
      </w:r>
      <w:r w:rsidR="00F37779">
        <w:rPr>
          <w:rFonts w:eastAsiaTheme="minorEastAsia"/>
          <w:color w:val="000000" w:themeColor="text1"/>
          <w:lang w:eastAsia="nl-NL"/>
        </w:rPr>
        <w:t xml:space="preserve"> dat voor dat betreffende gunningscriterium kan worden behaald.</w:t>
      </w:r>
    </w:p>
    <w:p w14:paraId="752CB035" w14:textId="77777777" w:rsidR="005D2307" w:rsidRDefault="005D2307" w:rsidP="00D73F90">
      <w:pPr>
        <w:rPr>
          <w:rFonts w:eastAsiaTheme="minorEastAsia"/>
          <w:color w:val="000000" w:themeColor="text1"/>
          <w:lang w:eastAsia="nl-NL"/>
        </w:rPr>
      </w:pPr>
    </w:p>
    <w:p w14:paraId="4E900FF5" w14:textId="1DC71EC7" w:rsidR="005E3159" w:rsidRPr="00246D10" w:rsidRDefault="005E3159" w:rsidP="00D73F90">
      <w:pPr>
        <w:rPr>
          <w:rFonts w:eastAsiaTheme="minorEastAsia"/>
          <w:i/>
          <w:iCs/>
          <w:color w:val="000000" w:themeColor="text1"/>
          <w:lang w:eastAsia="nl-NL"/>
        </w:rPr>
      </w:pPr>
      <w:r w:rsidRPr="00246D10">
        <w:rPr>
          <w:rFonts w:eastAsiaTheme="minorEastAsia"/>
          <w:i/>
          <w:iCs/>
          <w:color w:val="000000" w:themeColor="text1"/>
          <w:lang w:eastAsia="nl-NL"/>
        </w:rPr>
        <w:t xml:space="preserve">Voorbeeld: inschrijver A krijgt voor </w:t>
      </w:r>
      <w:r>
        <w:rPr>
          <w:rFonts w:eastAsiaTheme="minorEastAsia"/>
          <w:i/>
          <w:iCs/>
          <w:color w:val="000000" w:themeColor="text1"/>
          <w:lang w:eastAsia="nl-NL"/>
        </w:rPr>
        <w:t xml:space="preserve">een </w:t>
      </w:r>
      <w:r w:rsidRPr="00246D10">
        <w:rPr>
          <w:rFonts w:eastAsiaTheme="minorEastAsia"/>
          <w:i/>
          <w:iCs/>
          <w:color w:val="000000" w:themeColor="text1"/>
          <w:lang w:eastAsia="nl-NL"/>
        </w:rPr>
        <w:t xml:space="preserve">gunningscriterium een goed als oordeel. </w:t>
      </w:r>
      <w:r>
        <w:rPr>
          <w:rFonts w:eastAsiaTheme="minorEastAsia"/>
          <w:i/>
          <w:iCs/>
          <w:color w:val="000000" w:themeColor="text1"/>
          <w:lang w:eastAsia="nl-NL"/>
        </w:rPr>
        <w:t xml:space="preserve">Dat betekent </w:t>
      </w:r>
      <w:r w:rsidRPr="00246D10">
        <w:rPr>
          <w:rFonts w:eastAsiaTheme="minorEastAsia"/>
          <w:i/>
          <w:iCs/>
          <w:color w:val="000000" w:themeColor="text1"/>
          <w:lang w:eastAsia="nl-NL"/>
        </w:rPr>
        <w:t xml:space="preserve">80% van </w:t>
      </w:r>
      <w:r>
        <w:rPr>
          <w:rFonts w:eastAsiaTheme="minorEastAsia"/>
          <w:i/>
          <w:iCs/>
          <w:color w:val="000000" w:themeColor="text1"/>
          <w:lang w:eastAsia="nl-NL"/>
        </w:rPr>
        <w:t xml:space="preserve">het maximumaantal te behalen punten voor het betreffende gunningscriterium. Stel dat 20 punten maximaal te behalen was (dat had inschrijver gekregen bij een uitstekend als beoordeling), dan krijgt deze inschrijver bij een goed </w:t>
      </w:r>
      <w:r w:rsidR="00740596">
        <w:rPr>
          <w:rFonts w:eastAsiaTheme="minorEastAsia"/>
          <w:i/>
          <w:iCs/>
          <w:color w:val="000000" w:themeColor="text1"/>
          <w:lang w:eastAsia="nl-NL"/>
        </w:rPr>
        <w:t xml:space="preserve">als beoordeling </w:t>
      </w:r>
      <w:r>
        <w:rPr>
          <w:rFonts w:eastAsiaTheme="minorEastAsia"/>
          <w:i/>
          <w:iCs/>
          <w:color w:val="000000" w:themeColor="text1"/>
          <w:lang w:eastAsia="nl-NL"/>
        </w:rPr>
        <w:t>80% van 20 punten is 16 punten) etc.</w:t>
      </w:r>
    </w:p>
    <w:p w14:paraId="339A5A3D" w14:textId="77777777" w:rsidR="00E06D50" w:rsidRDefault="00E06D50" w:rsidP="00D73F90">
      <w:pPr>
        <w:rPr>
          <w:rFonts w:eastAsiaTheme="minorEastAsia"/>
          <w:color w:val="000000" w:themeColor="text1"/>
          <w:lang w:eastAsia="nl-NL"/>
        </w:rPr>
      </w:pPr>
    </w:p>
    <w:p w14:paraId="4501D45F" w14:textId="70F59F13" w:rsidR="003F3A73" w:rsidRDefault="003F3A73" w:rsidP="00D73F90">
      <w:pPr>
        <w:rPr>
          <w:rFonts w:eastAsiaTheme="minorEastAsia"/>
          <w:color w:val="000000" w:themeColor="text1"/>
          <w:lang w:eastAsia="nl-NL"/>
        </w:rPr>
      </w:pPr>
      <w:r>
        <w:rPr>
          <w:rFonts w:eastAsiaTheme="minorEastAsia"/>
          <w:color w:val="000000" w:themeColor="text1"/>
          <w:lang w:eastAsia="nl-NL"/>
        </w:rPr>
        <w:t>Er wordt afgerond op 2 decimalen achter de komma</w:t>
      </w:r>
      <w:r w:rsidR="00186BA3">
        <w:rPr>
          <w:rFonts w:eastAsiaTheme="minorEastAsia"/>
          <w:color w:val="000000" w:themeColor="text1"/>
          <w:lang w:eastAsia="nl-NL"/>
        </w:rPr>
        <w:t>.</w:t>
      </w:r>
    </w:p>
    <w:p w14:paraId="6CFD1B01" w14:textId="77777777" w:rsidR="003F3A73" w:rsidRDefault="003F3A73" w:rsidP="00D73F90">
      <w:pPr>
        <w:rPr>
          <w:rFonts w:eastAsiaTheme="minorEastAsia"/>
          <w:color w:val="000000" w:themeColor="text1"/>
          <w:lang w:eastAsia="nl-NL"/>
        </w:rPr>
      </w:pPr>
    </w:p>
    <w:p w14:paraId="4DE38373" w14:textId="23B66097" w:rsidR="002B2572" w:rsidRDefault="007F102E" w:rsidP="00D73F90">
      <w:pPr>
        <w:rPr>
          <w:rFonts w:eastAsiaTheme="minorEastAsia"/>
          <w:color w:val="000000" w:themeColor="text1"/>
          <w:lang w:eastAsia="nl-NL"/>
        </w:rPr>
      </w:pPr>
      <w:r>
        <w:rPr>
          <w:rFonts w:eastAsiaTheme="minorEastAsia"/>
          <w:color w:val="000000" w:themeColor="text1"/>
          <w:lang w:eastAsia="nl-NL"/>
        </w:rPr>
        <w:t xml:space="preserve">Voor elke inschrijver wordt zo per gunningscriterium het aantal punten berekend. </w:t>
      </w:r>
      <w:r w:rsidR="002B2572" w:rsidRPr="3AB8CABA">
        <w:rPr>
          <w:rFonts w:eastAsiaTheme="minorEastAsia"/>
          <w:color w:val="000000" w:themeColor="text1"/>
          <w:lang w:eastAsia="nl-NL"/>
        </w:rPr>
        <w:t xml:space="preserve">De totaalscore van de Inschrijver </w:t>
      </w:r>
      <w:r w:rsidR="00703897">
        <w:rPr>
          <w:rFonts w:eastAsiaTheme="minorEastAsia"/>
          <w:color w:val="000000" w:themeColor="text1"/>
          <w:lang w:eastAsia="nl-NL"/>
        </w:rPr>
        <w:t xml:space="preserve">voor het </w:t>
      </w:r>
      <w:r w:rsidR="00A60B19">
        <w:rPr>
          <w:rFonts w:eastAsiaTheme="minorEastAsia"/>
          <w:color w:val="000000" w:themeColor="text1"/>
          <w:lang w:eastAsia="nl-NL"/>
        </w:rPr>
        <w:t xml:space="preserve">volledige </w:t>
      </w:r>
      <w:r w:rsidR="00703897">
        <w:rPr>
          <w:rFonts w:eastAsiaTheme="minorEastAsia"/>
          <w:color w:val="000000" w:themeColor="text1"/>
          <w:lang w:eastAsia="nl-NL"/>
        </w:rPr>
        <w:t xml:space="preserve">gunningscriterium kwaliteit </w:t>
      </w:r>
      <w:r w:rsidR="002B2572" w:rsidRPr="3AB8CABA">
        <w:rPr>
          <w:rFonts w:eastAsiaTheme="minorEastAsia"/>
          <w:color w:val="000000" w:themeColor="text1"/>
          <w:lang w:eastAsia="nl-NL"/>
        </w:rPr>
        <w:t>wordt vervolgens</w:t>
      </w:r>
      <w:r w:rsidR="0008178C">
        <w:rPr>
          <w:rFonts w:eastAsiaTheme="minorEastAsia"/>
          <w:color w:val="000000" w:themeColor="text1"/>
          <w:lang w:eastAsia="nl-NL"/>
        </w:rPr>
        <w:t xml:space="preserve"> bepaald</w:t>
      </w:r>
      <w:r w:rsidR="002B2572" w:rsidRPr="3AB8CABA">
        <w:rPr>
          <w:rFonts w:eastAsiaTheme="minorEastAsia"/>
          <w:color w:val="000000" w:themeColor="text1"/>
          <w:lang w:eastAsia="nl-NL"/>
        </w:rPr>
        <w:t xml:space="preserve"> door optelling van het behaald aantal punten per </w:t>
      </w:r>
      <w:r w:rsidR="00703897">
        <w:rPr>
          <w:rFonts w:eastAsiaTheme="minorEastAsia"/>
          <w:color w:val="000000" w:themeColor="text1"/>
          <w:lang w:eastAsia="nl-NL"/>
        </w:rPr>
        <w:t>gunnings</w:t>
      </w:r>
      <w:r w:rsidR="002B2572" w:rsidRPr="3AB8CABA">
        <w:rPr>
          <w:rFonts w:eastAsiaTheme="minorEastAsia"/>
          <w:color w:val="000000" w:themeColor="text1"/>
          <w:lang w:eastAsia="nl-NL"/>
        </w:rPr>
        <w:t>criterium</w:t>
      </w:r>
      <w:r w:rsidR="00A60B19">
        <w:rPr>
          <w:rFonts w:eastAsiaTheme="minorEastAsia"/>
          <w:color w:val="000000" w:themeColor="text1"/>
          <w:lang w:eastAsia="nl-NL"/>
        </w:rPr>
        <w:t xml:space="preserve"> waaruit de kwaliteit bestaat</w:t>
      </w:r>
      <w:r w:rsidR="002B2572" w:rsidRPr="3AB8CABA">
        <w:rPr>
          <w:rFonts w:eastAsiaTheme="minorEastAsia"/>
          <w:color w:val="000000" w:themeColor="text1"/>
          <w:lang w:eastAsia="nl-NL"/>
        </w:rPr>
        <w:t>.  </w:t>
      </w:r>
    </w:p>
    <w:p w14:paraId="28763AC8" w14:textId="77777777" w:rsidR="00316028" w:rsidRDefault="00316028" w:rsidP="00D73F90">
      <w:pPr>
        <w:rPr>
          <w:rFonts w:eastAsiaTheme="minorEastAsia"/>
          <w:color w:val="000000" w:themeColor="text1"/>
          <w:lang w:eastAsia="nl-NL"/>
        </w:rPr>
      </w:pPr>
    </w:p>
    <w:p w14:paraId="277739B5" w14:textId="77777777" w:rsidR="00316028" w:rsidRDefault="00316028" w:rsidP="00D73F90">
      <w:pPr>
        <w:rPr>
          <w:rFonts w:eastAsiaTheme="minorEastAsia"/>
          <w:color w:val="000000" w:themeColor="text1"/>
          <w:lang w:eastAsia="nl-NL"/>
        </w:rPr>
      </w:pPr>
    </w:p>
    <w:p w14:paraId="6F92176C" w14:textId="77777777" w:rsidR="00316028" w:rsidRDefault="00316028" w:rsidP="00D73F90">
      <w:pPr>
        <w:rPr>
          <w:rFonts w:eastAsiaTheme="minorEastAsia"/>
          <w:color w:val="000000" w:themeColor="text1"/>
          <w:lang w:eastAsia="nl-NL"/>
        </w:rPr>
      </w:pPr>
    </w:p>
    <w:p w14:paraId="67D3B742" w14:textId="77777777" w:rsidR="00316028" w:rsidRDefault="00316028" w:rsidP="00D73F90">
      <w:pPr>
        <w:rPr>
          <w:rFonts w:eastAsiaTheme="minorEastAsia"/>
          <w:color w:val="000000" w:themeColor="text1"/>
          <w:lang w:eastAsia="nl-NL"/>
        </w:rPr>
      </w:pPr>
    </w:p>
    <w:p w14:paraId="33D761CA" w14:textId="77777777" w:rsidR="00316028" w:rsidRDefault="00316028" w:rsidP="00D73F90">
      <w:pPr>
        <w:rPr>
          <w:rFonts w:eastAsiaTheme="minorEastAsia"/>
          <w:color w:val="000000" w:themeColor="text1"/>
          <w:lang w:eastAsia="nl-NL"/>
        </w:rPr>
      </w:pPr>
    </w:p>
    <w:p w14:paraId="75E6AA51" w14:textId="77777777" w:rsidR="00316028" w:rsidRDefault="00316028" w:rsidP="00D73F90">
      <w:pPr>
        <w:rPr>
          <w:rFonts w:eastAsiaTheme="minorEastAsia"/>
          <w:color w:val="000000" w:themeColor="text1"/>
          <w:lang w:eastAsia="nl-NL"/>
        </w:rPr>
      </w:pPr>
    </w:p>
    <w:p w14:paraId="5FC8DDD2" w14:textId="77777777" w:rsidR="00316028" w:rsidRDefault="00316028" w:rsidP="00D73F90">
      <w:pPr>
        <w:rPr>
          <w:rFonts w:eastAsiaTheme="minorEastAsia"/>
          <w:color w:val="000000" w:themeColor="text1"/>
          <w:lang w:eastAsia="nl-NL"/>
        </w:rPr>
      </w:pPr>
    </w:p>
    <w:p w14:paraId="735B19F5" w14:textId="77777777" w:rsidR="00316028" w:rsidRDefault="00316028" w:rsidP="00D73F90">
      <w:pPr>
        <w:rPr>
          <w:rFonts w:eastAsiaTheme="minorEastAsia"/>
          <w:color w:val="000000" w:themeColor="text1"/>
          <w:lang w:eastAsia="nl-NL"/>
        </w:rPr>
      </w:pPr>
    </w:p>
    <w:p w14:paraId="553EE1F9" w14:textId="686FEB1E" w:rsidR="00316028" w:rsidRPr="007F102E" w:rsidRDefault="00316028" w:rsidP="00D73F90">
      <w:pPr>
        <w:rPr>
          <w:rFonts w:eastAsiaTheme="minorEastAsia"/>
          <w:color w:val="000000" w:themeColor="text1"/>
          <w:lang w:eastAsia="nl-NL"/>
        </w:rPr>
      </w:pPr>
      <w:r>
        <w:rPr>
          <w:rFonts w:eastAsiaTheme="minorEastAsia"/>
          <w:color w:val="000000" w:themeColor="text1"/>
          <w:lang w:eastAsia="nl-NL"/>
        </w:rPr>
        <w:t>.</w:t>
      </w:r>
    </w:p>
    <w:p w14:paraId="2C36B503" w14:textId="77777777" w:rsidR="002B2572" w:rsidRDefault="002B2572" w:rsidP="00D73F90">
      <w:pPr>
        <w:rPr>
          <w:rFonts w:eastAsiaTheme="minorEastAsia"/>
          <w:color w:val="000000" w:themeColor="text1"/>
          <w:sz w:val="18"/>
          <w:szCs w:val="18"/>
          <w:lang w:eastAsia="nl-NL"/>
        </w:rPr>
      </w:pPr>
      <w:r w:rsidRPr="3AB8CABA">
        <w:rPr>
          <w:rFonts w:eastAsiaTheme="minorEastAsia"/>
          <w:color w:val="000000" w:themeColor="text1"/>
          <w:lang w:eastAsia="nl-NL"/>
        </w:rPr>
        <w:t> </w:t>
      </w:r>
    </w:p>
    <w:p w14:paraId="49CAEC96" w14:textId="77777777" w:rsidR="002B2572" w:rsidRDefault="002B2572" w:rsidP="00D73F90">
      <w:pPr>
        <w:rPr>
          <w:rFonts w:eastAsiaTheme="minorEastAsia"/>
          <w:color w:val="000000" w:themeColor="text1"/>
          <w:sz w:val="18"/>
          <w:szCs w:val="18"/>
          <w:lang w:eastAsia="nl-NL"/>
        </w:rPr>
      </w:pPr>
      <w:r w:rsidRPr="3AB8CABA">
        <w:rPr>
          <w:rFonts w:eastAsiaTheme="minorEastAsia"/>
          <w:i/>
          <w:iCs/>
          <w:color w:val="000000" w:themeColor="text1"/>
          <w:lang w:eastAsia="nl-NL"/>
        </w:rPr>
        <w:lastRenderedPageBreak/>
        <w:t> Scoretabel gunningscriteria</w:t>
      </w:r>
      <w:r w:rsidRPr="3AB8CABA">
        <w:rPr>
          <w:rFonts w:eastAsiaTheme="minorEastAsia"/>
          <w:color w:val="000000" w:themeColor="text1"/>
          <w:lang w:eastAsia="nl-NL"/>
        </w:rPr>
        <w:t> </w:t>
      </w: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586"/>
        <w:gridCol w:w="5494"/>
        <w:gridCol w:w="2551"/>
      </w:tblGrid>
      <w:tr w:rsidR="00DA430C" w14:paraId="589454F9" w14:textId="77777777" w:rsidTr="00DA430C">
        <w:trPr>
          <w:trHeight w:val="300"/>
        </w:trPr>
        <w:tc>
          <w:tcPr>
            <w:tcW w:w="158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9B72166" w14:textId="77777777" w:rsidR="00DA430C" w:rsidRPr="00CB14E6" w:rsidRDefault="00DA430C" w:rsidP="00D73F90">
            <w:pPr>
              <w:rPr>
                <w:rFonts w:eastAsiaTheme="minorEastAsia"/>
                <w:color w:val="000000" w:themeColor="text1"/>
                <w:sz w:val="24"/>
                <w:szCs w:val="24"/>
                <w:lang w:eastAsia="nl-NL"/>
              </w:rPr>
            </w:pPr>
            <w:r w:rsidRPr="00CB14E6">
              <w:rPr>
                <w:rFonts w:eastAsiaTheme="minorEastAsia"/>
                <w:b/>
                <w:bCs/>
                <w:color w:val="000000" w:themeColor="text1"/>
                <w:lang w:eastAsia="nl-NL"/>
              </w:rPr>
              <w:t>Oordeel</w:t>
            </w:r>
            <w:r w:rsidRPr="00CB14E6">
              <w:rPr>
                <w:rFonts w:eastAsiaTheme="minorEastAsia"/>
                <w:color w:val="000000" w:themeColor="text1"/>
                <w:lang w:eastAsia="nl-NL"/>
              </w:rPr>
              <w:t> </w:t>
            </w:r>
          </w:p>
        </w:tc>
        <w:tc>
          <w:tcPr>
            <w:tcW w:w="54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1890704" w14:textId="77777777" w:rsidR="00DA430C" w:rsidRPr="00CB14E6" w:rsidRDefault="00DA430C" w:rsidP="00D73F90">
            <w:pPr>
              <w:rPr>
                <w:rFonts w:eastAsiaTheme="minorEastAsia"/>
                <w:color w:val="000000" w:themeColor="text1"/>
                <w:sz w:val="24"/>
                <w:szCs w:val="24"/>
                <w:lang w:eastAsia="nl-NL"/>
              </w:rPr>
            </w:pPr>
            <w:r w:rsidRPr="00CB14E6">
              <w:rPr>
                <w:rFonts w:eastAsiaTheme="minorEastAsia"/>
                <w:b/>
                <w:bCs/>
                <w:color w:val="000000" w:themeColor="text1"/>
                <w:lang w:eastAsia="nl-NL"/>
              </w:rPr>
              <w:t>Omschrijving</w:t>
            </w:r>
            <w:r w:rsidRPr="00CB14E6">
              <w:rPr>
                <w:rFonts w:eastAsiaTheme="minorEastAsia"/>
                <w:color w:val="000000" w:themeColor="text1"/>
                <w:lang w:eastAsia="nl-NL"/>
              </w:rPr>
              <w:t> </w:t>
            </w:r>
          </w:p>
        </w:tc>
        <w:tc>
          <w:tcPr>
            <w:tcW w:w="255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0DF10CD" w14:textId="357DAAA9" w:rsidR="00DA430C" w:rsidRDefault="00FE0EC4" w:rsidP="00D73F90">
            <w:pPr>
              <w:rPr>
                <w:rFonts w:eastAsiaTheme="minorEastAsia"/>
                <w:color w:val="000000" w:themeColor="text1"/>
                <w:sz w:val="24"/>
                <w:szCs w:val="24"/>
                <w:lang w:eastAsia="nl-NL"/>
              </w:rPr>
            </w:pPr>
            <w:r>
              <w:rPr>
                <w:rFonts w:eastAsiaTheme="minorEastAsia"/>
                <w:b/>
                <w:bCs/>
                <w:color w:val="000000" w:themeColor="text1"/>
                <w:lang w:eastAsia="nl-NL"/>
              </w:rPr>
              <w:t xml:space="preserve">Percentage </w:t>
            </w:r>
            <w:r w:rsidR="0085282C">
              <w:rPr>
                <w:rFonts w:eastAsiaTheme="minorEastAsia"/>
                <w:b/>
                <w:bCs/>
                <w:color w:val="000000" w:themeColor="text1"/>
                <w:lang w:eastAsia="nl-NL"/>
              </w:rPr>
              <w:t>van maximaal te behalen punten</w:t>
            </w:r>
            <w:r w:rsidR="00DA430C" w:rsidRPr="3AB8CABA">
              <w:rPr>
                <w:rFonts w:eastAsiaTheme="minorEastAsia"/>
                <w:color w:val="000000" w:themeColor="text1"/>
                <w:lang w:eastAsia="nl-NL"/>
              </w:rPr>
              <w:t> </w:t>
            </w:r>
          </w:p>
        </w:tc>
      </w:tr>
      <w:tr w:rsidR="00DA430C" w14:paraId="223333CC" w14:textId="77777777" w:rsidTr="00DA430C">
        <w:trPr>
          <w:trHeight w:val="300"/>
        </w:trPr>
        <w:tc>
          <w:tcPr>
            <w:tcW w:w="1586" w:type="dxa"/>
            <w:tcBorders>
              <w:top w:val="single" w:sz="6" w:space="0" w:color="auto"/>
              <w:left w:val="single" w:sz="6" w:space="0" w:color="auto"/>
              <w:bottom w:val="single" w:sz="6" w:space="0" w:color="auto"/>
              <w:right w:val="single" w:sz="6" w:space="0" w:color="auto"/>
            </w:tcBorders>
          </w:tcPr>
          <w:p w14:paraId="2BA52D26" w14:textId="77777777" w:rsidR="00DA430C" w:rsidRPr="00CB14E6" w:rsidRDefault="00DA430C" w:rsidP="00D73F90">
            <w:pPr>
              <w:rPr>
                <w:rFonts w:eastAsiaTheme="minorEastAsia"/>
                <w:color w:val="000000" w:themeColor="text1"/>
                <w:sz w:val="24"/>
                <w:szCs w:val="24"/>
                <w:lang w:eastAsia="nl-NL"/>
              </w:rPr>
            </w:pPr>
            <w:r w:rsidRPr="00CB14E6">
              <w:rPr>
                <w:rFonts w:eastAsiaTheme="minorEastAsia"/>
                <w:color w:val="000000" w:themeColor="text1"/>
                <w:lang w:eastAsia="nl-NL"/>
              </w:rPr>
              <w:t>Uitstekend </w:t>
            </w:r>
          </w:p>
        </w:tc>
        <w:tc>
          <w:tcPr>
            <w:tcW w:w="5494" w:type="dxa"/>
            <w:tcBorders>
              <w:top w:val="single" w:sz="6" w:space="0" w:color="auto"/>
              <w:left w:val="single" w:sz="6" w:space="0" w:color="auto"/>
              <w:bottom w:val="single" w:sz="6" w:space="0" w:color="auto"/>
              <w:right w:val="single" w:sz="6" w:space="0" w:color="auto"/>
            </w:tcBorders>
          </w:tcPr>
          <w:p w14:paraId="7AC1E311" w14:textId="25CD9009" w:rsidR="00DA430C" w:rsidRPr="00CB14E6" w:rsidRDefault="00D73F90" w:rsidP="00D73F90">
            <w:pPr>
              <w:rPr>
                <w:rFonts w:eastAsiaTheme="minorEastAsia"/>
                <w:color w:val="000000" w:themeColor="text1"/>
                <w:sz w:val="24"/>
                <w:szCs w:val="24"/>
                <w:lang w:eastAsia="nl-NL"/>
              </w:rPr>
            </w:pPr>
            <w:r w:rsidRPr="00D73F90">
              <w:t>De toelichting overtreft de verwachtingen en is zeer volledig. Aspecten zijn zeer sterk uitgewerkt en onderscheidend. De onderbouwing is zeer overtuigend. De inhoud sluit naadloos aan op de behoefte en levert aantoonbare, substantiële meerwaarde. De inschrijver toont uitstekend begrip van de context en doelstellingen van de opdracht. De toelichting is zeer concreet, specifiek, volledig onderbouwd, realistisch en proactie</w:t>
            </w:r>
            <w:r w:rsidR="005575B3">
              <w:t>f.</w:t>
            </w:r>
          </w:p>
        </w:tc>
        <w:tc>
          <w:tcPr>
            <w:tcW w:w="2551" w:type="dxa"/>
            <w:tcBorders>
              <w:top w:val="single" w:sz="6" w:space="0" w:color="auto"/>
              <w:left w:val="single" w:sz="6" w:space="0" w:color="auto"/>
              <w:bottom w:val="single" w:sz="6" w:space="0" w:color="auto"/>
              <w:right w:val="single" w:sz="6" w:space="0" w:color="auto"/>
            </w:tcBorders>
          </w:tcPr>
          <w:p w14:paraId="7B310253" w14:textId="77777777" w:rsidR="00DA430C" w:rsidRDefault="00DA430C" w:rsidP="00D73F90">
            <w:pPr>
              <w:jc w:val="right"/>
              <w:rPr>
                <w:rFonts w:eastAsiaTheme="minorEastAsia"/>
                <w:color w:val="000000" w:themeColor="text1"/>
                <w:sz w:val="24"/>
                <w:szCs w:val="24"/>
                <w:lang w:eastAsia="nl-NL"/>
              </w:rPr>
            </w:pPr>
            <w:r w:rsidRPr="3AB8CABA">
              <w:rPr>
                <w:rFonts w:eastAsiaTheme="minorEastAsia"/>
                <w:color w:val="000000" w:themeColor="text1"/>
                <w:lang w:eastAsia="nl-NL"/>
              </w:rPr>
              <w:t>100% </w:t>
            </w:r>
          </w:p>
        </w:tc>
      </w:tr>
      <w:tr w:rsidR="00DA430C" w14:paraId="27A4C4D5" w14:textId="77777777" w:rsidTr="00DA430C">
        <w:trPr>
          <w:trHeight w:val="300"/>
        </w:trPr>
        <w:tc>
          <w:tcPr>
            <w:tcW w:w="1586" w:type="dxa"/>
            <w:tcBorders>
              <w:top w:val="single" w:sz="6" w:space="0" w:color="auto"/>
              <w:left w:val="single" w:sz="6" w:space="0" w:color="auto"/>
              <w:bottom w:val="single" w:sz="6" w:space="0" w:color="auto"/>
              <w:right w:val="single" w:sz="6" w:space="0" w:color="auto"/>
            </w:tcBorders>
          </w:tcPr>
          <w:p w14:paraId="1DD5FB6B" w14:textId="77777777" w:rsidR="00DA430C" w:rsidRDefault="00DA430C" w:rsidP="00D73F90">
            <w:pPr>
              <w:rPr>
                <w:rFonts w:eastAsiaTheme="minorEastAsia"/>
                <w:color w:val="000000" w:themeColor="text1"/>
                <w:sz w:val="24"/>
                <w:szCs w:val="24"/>
                <w:lang w:eastAsia="nl-NL"/>
              </w:rPr>
            </w:pPr>
            <w:r w:rsidRPr="3AB8CABA">
              <w:rPr>
                <w:rFonts w:eastAsiaTheme="minorEastAsia"/>
                <w:color w:val="000000" w:themeColor="text1"/>
                <w:lang w:eastAsia="nl-NL"/>
              </w:rPr>
              <w:t>Goed </w:t>
            </w:r>
          </w:p>
        </w:tc>
        <w:tc>
          <w:tcPr>
            <w:tcW w:w="5494" w:type="dxa"/>
            <w:tcBorders>
              <w:top w:val="single" w:sz="6" w:space="0" w:color="auto"/>
              <w:left w:val="single" w:sz="6" w:space="0" w:color="auto"/>
              <w:bottom w:val="single" w:sz="6" w:space="0" w:color="auto"/>
              <w:right w:val="single" w:sz="6" w:space="0" w:color="auto"/>
            </w:tcBorders>
          </w:tcPr>
          <w:p w14:paraId="351B0AD1" w14:textId="21C74F3A" w:rsidR="00DA430C" w:rsidRDefault="00D73F90" w:rsidP="00D73F90">
            <w:pPr>
              <w:rPr>
                <w:rFonts w:eastAsiaTheme="minorEastAsia"/>
                <w:color w:val="000000" w:themeColor="text1"/>
                <w:sz w:val="24"/>
                <w:szCs w:val="24"/>
                <w:lang w:eastAsia="nl-NL"/>
              </w:rPr>
            </w:pPr>
            <w:r w:rsidRPr="00D73F90">
              <w:t>De toelichting voldoet aan de eisen en is volledig en consistent. De inhoud sluit goed aan op de behoefte, met een heldere onderbouwing. De aanpak is logisch, samenhangend en goed uitvoerbaar. De inschrijver toont goed begrip van de opdracht en de context. De toelichting is concreet, realistisch</w:t>
            </w:r>
            <w:r w:rsidR="005575B3">
              <w:t xml:space="preserve"> uitgewerkt en onderbouwd</w:t>
            </w:r>
            <w:r w:rsidRPr="00D73F90">
              <w:t xml:space="preserve">. Er is geen sprake van aantoonbare meerwaarde voor de </w:t>
            </w:r>
            <w:r w:rsidR="006B75D8">
              <w:t>Gemeente Den Helder</w:t>
            </w:r>
            <w:r w:rsidRPr="00D73F90">
              <w:t>.</w:t>
            </w:r>
          </w:p>
        </w:tc>
        <w:tc>
          <w:tcPr>
            <w:tcW w:w="2551" w:type="dxa"/>
            <w:tcBorders>
              <w:top w:val="single" w:sz="6" w:space="0" w:color="auto"/>
              <w:left w:val="single" w:sz="6" w:space="0" w:color="auto"/>
              <w:bottom w:val="single" w:sz="6" w:space="0" w:color="auto"/>
              <w:right w:val="single" w:sz="6" w:space="0" w:color="auto"/>
            </w:tcBorders>
          </w:tcPr>
          <w:p w14:paraId="697AD0AF" w14:textId="51CA875E" w:rsidR="00DA430C" w:rsidRDefault="00102787" w:rsidP="00D73F90">
            <w:pPr>
              <w:jc w:val="right"/>
              <w:rPr>
                <w:rFonts w:eastAsiaTheme="minorEastAsia"/>
                <w:color w:val="000000" w:themeColor="text1"/>
                <w:sz w:val="24"/>
                <w:szCs w:val="24"/>
                <w:lang w:eastAsia="nl-NL"/>
              </w:rPr>
            </w:pPr>
            <w:r>
              <w:rPr>
                <w:rFonts w:eastAsiaTheme="minorEastAsia"/>
                <w:color w:val="000000" w:themeColor="text1"/>
                <w:lang w:eastAsia="nl-NL"/>
              </w:rPr>
              <w:t>75</w:t>
            </w:r>
            <w:r w:rsidR="00DA430C" w:rsidRPr="3AB8CABA">
              <w:rPr>
                <w:rFonts w:eastAsiaTheme="minorEastAsia"/>
                <w:color w:val="000000" w:themeColor="text1"/>
                <w:lang w:eastAsia="nl-NL"/>
              </w:rPr>
              <w:t>% </w:t>
            </w:r>
          </w:p>
        </w:tc>
      </w:tr>
      <w:tr w:rsidR="00DA430C" w14:paraId="0544104E" w14:textId="77777777" w:rsidTr="00DA430C">
        <w:trPr>
          <w:trHeight w:val="300"/>
        </w:trPr>
        <w:tc>
          <w:tcPr>
            <w:tcW w:w="1586" w:type="dxa"/>
            <w:tcBorders>
              <w:top w:val="single" w:sz="6" w:space="0" w:color="auto"/>
              <w:left w:val="single" w:sz="6" w:space="0" w:color="auto"/>
              <w:bottom w:val="single" w:sz="6" w:space="0" w:color="auto"/>
              <w:right w:val="single" w:sz="6" w:space="0" w:color="auto"/>
            </w:tcBorders>
          </w:tcPr>
          <w:p w14:paraId="1F809857" w14:textId="77777777" w:rsidR="00DA430C" w:rsidRDefault="00DA430C" w:rsidP="00D73F90">
            <w:pPr>
              <w:rPr>
                <w:rFonts w:eastAsiaTheme="minorEastAsia"/>
                <w:color w:val="000000" w:themeColor="text1"/>
                <w:sz w:val="24"/>
                <w:szCs w:val="24"/>
                <w:lang w:eastAsia="nl-NL"/>
              </w:rPr>
            </w:pPr>
            <w:r w:rsidRPr="3AB8CABA">
              <w:rPr>
                <w:rFonts w:eastAsiaTheme="minorEastAsia"/>
                <w:color w:val="000000" w:themeColor="text1"/>
                <w:lang w:eastAsia="nl-NL"/>
              </w:rPr>
              <w:t>Voldoende </w:t>
            </w:r>
          </w:p>
        </w:tc>
        <w:tc>
          <w:tcPr>
            <w:tcW w:w="5494" w:type="dxa"/>
            <w:tcBorders>
              <w:top w:val="single" w:sz="6" w:space="0" w:color="auto"/>
              <w:left w:val="single" w:sz="6" w:space="0" w:color="auto"/>
              <w:bottom w:val="single" w:sz="6" w:space="0" w:color="auto"/>
              <w:right w:val="single" w:sz="6" w:space="0" w:color="auto"/>
            </w:tcBorders>
          </w:tcPr>
          <w:p w14:paraId="2360F72E" w14:textId="641AAC40" w:rsidR="00DA430C" w:rsidRDefault="00D73F90" w:rsidP="00D73F90">
            <w:pPr>
              <w:rPr>
                <w:rFonts w:eastAsiaTheme="minorEastAsia"/>
                <w:color w:val="000000" w:themeColor="text1"/>
                <w:sz w:val="24"/>
                <w:szCs w:val="24"/>
                <w:lang w:eastAsia="nl-NL"/>
              </w:rPr>
            </w:pPr>
            <w:r w:rsidRPr="00D73F90">
              <w:t>De toelichting voldoet aan de basisverwachtingen en de gestelde eisen. De uitwerking is correct en bruikbaar, maar overwegend standaard met redelijke samenhang. De inschrijver toont voldoende begrip van de opdracht om deze naar verwachting uit te voeren. De toelichting is voldoende concreet en realistisch, maar niet overal even specifiek of concreet. De uitvoerbaarheid is aannemelijk gemaakt.</w:t>
            </w:r>
          </w:p>
        </w:tc>
        <w:tc>
          <w:tcPr>
            <w:tcW w:w="2551" w:type="dxa"/>
            <w:tcBorders>
              <w:top w:val="single" w:sz="6" w:space="0" w:color="auto"/>
              <w:left w:val="single" w:sz="6" w:space="0" w:color="auto"/>
              <w:bottom w:val="single" w:sz="6" w:space="0" w:color="auto"/>
              <w:right w:val="single" w:sz="6" w:space="0" w:color="auto"/>
            </w:tcBorders>
          </w:tcPr>
          <w:p w14:paraId="59F774AE" w14:textId="0111C6B2" w:rsidR="00DA430C" w:rsidRDefault="00102787" w:rsidP="00D73F90">
            <w:pPr>
              <w:jc w:val="right"/>
              <w:rPr>
                <w:rFonts w:eastAsiaTheme="minorEastAsia"/>
                <w:color w:val="000000" w:themeColor="text1"/>
                <w:sz w:val="24"/>
                <w:szCs w:val="24"/>
                <w:lang w:eastAsia="nl-NL"/>
              </w:rPr>
            </w:pPr>
            <w:r>
              <w:rPr>
                <w:rFonts w:eastAsiaTheme="minorEastAsia"/>
                <w:color w:val="000000" w:themeColor="text1"/>
                <w:lang w:eastAsia="nl-NL"/>
              </w:rPr>
              <w:t>50</w:t>
            </w:r>
            <w:r w:rsidR="00DA430C" w:rsidRPr="3AB8CABA">
              <w:rPr>
                <w:rFonts w:eastAsiaTheme="minorEastAsia"/>
                <w:color w:val="000000" w:themeColor="text1"/>
                <w:lang w:eastAsia="nl-NL"/>
              </w:rPr>
              <w:t>% </w:t>
            </w:r>
          </w:p>
        </w:tc>
      </w:tr>
      <w:tr w:rsidR="00DA430C" w14:paraId="49BCACFA" w14:textId="77777777" w:rsidTr="00DA430C">
        <w:trPr>
          <w:trHeight w:val="300"/>
        </w:trPr>
        <w:tc>
          <w:tcPr>
            <w:tcW w:w="1586" w:type="dxa"/>
            <w:tcBorders>
              <w:top w:val="single" w:sz="6" w:space="0" w:color="auto"/>
              <w:left w:val="single" w:sz="6" w:space="0" w:color="auto"/>
              <w:bottom w:val="single" w:sz="6" w:space="0" w:color="auto"/>
              <w:right w:val="single" w:sz="6" w:space="0" w:color="auto"/>
            </w:tcBorders>
          </w:tcPr>
          <w:p w14:paraId="63CF662C" w14:textId="3785BE35" w:rsidR="00DA430C" w:rsidRDefault="00D73F90" w:rsidP="00D73F90">
            <w:pPr>
              <w:rPr>
                <w:rFonts w:eastAsiaTheme="minorEastAsia"/>
                <w:color w:val="000000" w:themeColor="text1"/>
                <w:sz w:val="24"/>
                <w:szCs w:val="24"/>
                <w:lang w:eastAsia="nl-NL"/>
              </w:rPr>
            </w:pPr>
            <w:r>
              <w:rPr>
                <w:rFonts w:eastAsiaTheme="minorEastAsia"/>
                <w:color w:val="000000" w:themeColor="text1"/>
                <w:lang w:eastAsia="nl-NL"/>
              </w:rPr>
              <w:t>Onvoldoende</w:t>
            </w:r>
          </w:p>
        </w:tc>
        <w:tc>
          <w:tcPr>
            <w:tcW w:w="5494" w:type="dxa"/>
            <w:tcBorders>
              <w:top w:val="single" w:sz="6" w:space="0" w:color="auto"/>
              <w:left w:val="single" w:sz="6" w:space="0" w:color="auto"/>
              <w:bottom w:val="single" w:sz="6" w:space="0" w:color="auto"/>
              <w:right w:val="single" w:sz="6" w:space="0" w:color="auto"/>
            </w:tcBorders>
          </w:tcPr>
          <w:p w14:paraId="268F96D4" w14:textId="6E4F0CC8" w:rsidR="00DA430C" w:rsidRDefault="00D73F90" w:rsidP="00D73F90">
            <w:pPr>
              <w:rPr>
                <w:rFonts w:eastAsiaTheme="minorEastAsia"/>
                <w:color w:val="000000" w:themeColor="text1"/>
                <w:sz w:val="24"/>
                <w:szCs w:val="24"/>
                <w:lang w:eastAsia="nl-NL"/>
              </w:rPr>
            </w:pPr>
            <w:r w:rsidRPr="00D73F90">
              <w:t>De toelichting voldoet beperkt aan de</w:t>
            </w:r>
            <w:r w:rsidR="00451456">
              <w:t xml:space="preserve"> gestelde</w:t>
            </w:r>
            <w:r w:rsidRPr="00D73F90">
              <w:t xml:space="preserve"> eisen. Verschillende aspecten zijn onvolledig of globaal toegelicht, met beperkte samenhang. De toelichting is beperkt uitgewerkt en niet altijd specifiek, realistisch of meetbaar. De uitwerking schiet tekort op meerdere essentiële onderdelen. Er is sprake van significante onduidelijkheden, onvoldoende onderbouwing en gebrekkig inzicht in de opdracht en de context.</w:t>
            </w:r>
          </w:p>
        </w:tc>
        <w:tc>
          <w:tcPr>
            <w:tcW w:w="2551" w:type="dxa"/>
            <w:tcBorders>
              <w:top w:val="single" w:sz="6" w:space="0" w:color="auto"/>
              <w:left w:val="single" w:sz="6" w:space="0" w:color="auto"/>
              <w:bottom w:val="single" w:sz="6" w:space="0" w:color="auto"/>
              <w:right w:val="single" w:sz="6" w:space="0" w:color="auto"/>
            </w:tcBorders>
          </w:tcPr>
          <w:p w14:paraId="6D9A0B9E" w14:textId="5740565C" w:rsidR="00DA430C" w:rsidRDefault="00102787" w:rsidP="00D73F90">
            <w:pPr>
              <w:jc w:val="right"/>
              <w:rPr>
                <w:rFonts w:eastAsiaTheme="minorEastAsia"/>
                <w:color w:val="000000" w:themeColor="text1"/>
                <w:sz w:val="24"/>
                <w:szCs w:val="24"/>
                <w:lang w:eastAsia="nl-NL"/>
              </w:rPr>
            </w:pPr>
            <w:r>
              <w:rPr>
                <w:rFonts w:eastAsiaTheme="minorEastAsia"/>
                <w:color w:val="000000" w:themeColor="text1"/>
                <w:lang w:eastAsia="nl-NL"/>
              </w:rPr>
              <w:t>25</w:t>
            </w:r>
            <w:r w:rsidR="00DA430C" w:rsidRPr="3AB8CABA">
              <w:rPr>
                <w:rFonts w:eastAsiaTheme="minorEastAsia"/>
                <w:color w:val="000000" w:themeColor="text1"/>
                <w:lang w:eastAsia="nl-NL"/>
              </w:rPr>
              <w:t>% </w:t>
            </w:r>
          </w:p>
        </w:tc>
      </w:tr>
      <w:tr w:rsidR="00DA430C" w14:paraId="047705FB" w14:textId="77777777" w:rsidTr="00DA430C">
        <w:trPr>
          <w:trHeight w:val="300"/>
        </w:trPr>
        <w:tc>
          <w:tcPr>
            <w:tcW w:w="1586" w:type="dxa"/>
            <w:tcBorders>
              <w:top w:val="single" w:sz="6" w:space="0" w:color="auto"/>
              <w:left w:val="single" w:sz="6" w:space="0" w:color="auto"/>
              <w:bottom w:val="single" w:sz="6" w:space="0" w:color="auto"/>
              <w:right w:val="single" w:sz="6" w:space="0" w:color="auto"/>
            </w:tcBorders>
          </w:tcPr>
          <w:p w14:paraId="76ABD53D" w14:textId="3BFA1C90" w:rsidR="00DA430C" w:rsidRDefault="00D73F90" w:rsidP="00D73F90">
            <w:pPr>
              <w:rPr>
                <w:rFonts w:eastAsiaTheme="minorEastAsia"/>
                <w:color w:val="000000" w:themeColor="text1"/>
                <w:sz w:val="24"/>
                <w:szCs w:val="24"/>
                <w:lang w:eastAsia="nl-NL"/>
              </w:rPr>
            </w:pPr>
            <w:r>
              <w:rPr>
                <w:rFonts w:eastAsiaTheme="minorEastAsia"/>
                <w:color w:val="000000" w:themeColor="text1"/>
                <w:lang w:eastAsia="nl-NL"/>
              </w:rPr>
              <w:t>Slecht</w:t>
            </w:r>
            <w:r w:rsidR="00DA430C" w:rsidRPr="3AB8CABA">
              <w:rPr>
                <w:rFonts w:eastAsiaTheme="minorEastAsia"/>
                <w:color w:val="000000" w:themeColor="text1"/>
                <w:lang w:eastAsia="nl-NL"/>
              </w:rPr>
              <w:t> </w:t>
            </w:r>
          </w:p>
        </w:tc>
        <w:tc>
          <w:tcPr>
            <w:tcW w:w="5494" w:type="dxa"/>
            <w:tcBorders>
              <w:top w:val="single" w:sz="6" w:space="0" w:color="auto"/>
              <w:left w:val="single" w:sz="6" w:space="0" w:color="auto"/>
              <w:bottom w:val="single" w:sz="6" w:space="0" w:color="auto"/>
              <w:right w:val="single" w:sz="6" w:space="0" w:color="auto"/>
            </w:tcBorders>
          </w:tcPr>
          <w:p w14:paraId="39207B9F" w14:textId="69AA4652" w:rsidR="00DA430C" w:rsidRDefault="00D73F90" w:rsidP="00D73F90">
            <w:pPr>
              <w:rPr>
                <w:rFonts w:eastAsiaTheme="minorEastAsia"/>
                <w:color w:val="000000" w:themeColor="text1"/>
                <w:sz w:val="24"/>
                <w:szCs w:val="24"/>
                <w:lang w:eastAsia="nl-NL"/>
              </w:rPr>
            </w:pPr>
            <w:r w:rsidRPr="00D73F90">
              <w:rPr>
                <w:rFonts w:eastAsiaTheme="minorEastAsia"/>
                <w:color w:val="000000" w:themeColor="text1"/>
                <w:lang w:eastAsia="nl-NL"/>
              </w:rPr>
              <w:t xml:space="preserve">De toelichting voldoet niet aan de gestelde eisen. Essentiële onderdelen ontbreken of zijn niet te beoordelen. Er is geen inhoudelijke beantwoording en relevante aspecten komen niet aan bod. De toelichting is niet realistisch, niet concreet en niet toetsbaar. </w:t>
            </w:r>
          </w:p>
        </w:tc>
        <w:tc>
          <w:tcPr>
            <w:tcW w:w="2551" w:type="dxa"/>
            <w:tcBorders>
              <w:top w:val="single" w:sz="6" w:space="0" w:color="auto"/>
              <w:left w:val="single" w:sz="6" w:space="0" w:color="auto"/>
              <w:bottom w:val="single" w:sz="6" w:space="0" w:color="auto"/>
              <w:right w:val="single" w:sz="6" w:space="0" w:color="auto"/>
            </w:tcBorders>
          </w:tcPr>
          <w:p w14:paraId="2E336358" w14:textId="6A32179F" w:rsidR="00DA430C" w:rsidRDefault="00665619" w:rsidP="00D73F90">
            <w:pPr>
              <w:jc w:val="right"/>
              <w:rPr>
                <w:rFonts w:eastAsiaTheme="minorEastAsia"/>
                <w:color w:val="000000" w:themeColor="text1"/>
                <w:sz w:val="24"/>
                <w:szCs w:val="24"/>
                <w:lang w:eastAsia="nl-NL"/>
              </w:rPr>
            </w:pPr>
            <w:r>
              <w:rPr>
                <w:rFonts w:eastAsiaTheme="minorEastAsia"/>
                <w:color w:val="000000" w:themeColor="text1"/>
                <w:lang w:eastAsia="nl-NL"/>
              </w:rPr>
              <w:t>0</w:t>
            </w:r>
            <w:r w:rsidR="00DA430C" w:rsidRPr="3AB8CABA">
              <w:rPr>
                <w:rFonts w:eastAsiaTheme="minorEastAsia"/>
                <w:color w:val="000000" w:themeColor="text1"/>
                <w:lang w:eastAsia="nl-NL"/>
              </w:rPr>
              <w:t>% </w:t>
            </w:r>
          </w:p>
        </w:tc>
      </w:tr>
    </w:tbl>
    <w:p w14:paraId="02F1AFCC" w14:textId="515466EA" w:rsidR="00C86806" w:rsidRPr="008C2659" w:rsidRDefault="00D17A6F" w:rsidP="0059107C">
      <w:pPr>
        <w:pStyle w:val="Kop2"/>
      </w:pPr>
      <w:bookmarkStart w:id="151" w:name="_Toc176782048"/>
      <w:bookmarkStart w:id="152" w:name="_Toc230675164"/>
      <w:r w:rsidRPr="008C2659">
        <w:t>4</w:t>
      </w:r>
      <w:r w:rsidR="00C86806" w:rsidRPr="008C2659">
        <w:t>.</w:t>
      </w:r>
      <w:r w:rsidR="0035592D" w:rsidRPr="008C2659">
        <w:t>3</w:t>
      </w:r>
      <w:r w:rsidR="00CC28C8" w:rsidRPr="008C2659">
        <w:t>.1</w:t>
      </w:r>
      <w:r w:rsidR="00C86806" w:rsidRPr="008C2659">
        <w:t xml:space="preserve"> </w:t>
      </w:r>
      <w:r w:rsidR="00A60B19">
        <w:t>G</w:t>
      </w:r>
      <w:r w:rsidR="00C86806" w:rsidRPr="008C2659">
        <w:t>unningscriterium 1:</w:t>
      </w:r>
      <w:r w:rsidR="00BA7E32" w:rsidRPr="008C2659">
        <w:t xml:space="preserve"> </w:t>
      </w:r>
      <w:bookmarkEnd w:id="151"/>
      <w:r w:rsidR="0059107C">
        <w:t>Plan van aanpak implementatie</w:t>
      </w:r>
      <w:bookmarkEnd w:id="152"/>
      <w:r w:rsidR="0059107C">
        <w:t xml:space="preserve"> </w:t>
      </w:r>
    </w:p>
    <w:p w14:paraId="6805BFFD" w14:textId="74164B7B" w:rsidR="24786E19" w:rsidRPr="008C2659" w:rsidRDefault="24786E19" w:rsidP="0059107C">
      <w:pPr>
        <w:rPr>
          <w:rFonts w:cs="Arial"/>
        </w:rPr>
      </w:pPr>
    </w:p>
    <w:p w14:paraId="2B958378" w14:textId="0052BF02" w:rsidR="13CE4B3C" w:rsidRPr="008C2659" w:rsidRDefault="3E3EB2C1" w:rsidP="0059107C">
      <w:pPr>
        <w:rPr>
          <w:rFonts w:ascii="Arial" w:eastAsia="Arial" w:hAnsi="Arial" w:cs="Arial"/>
        </w:rPr>
      </w:pPr>
      <w:r w:rsidRPr="008C2659">
        <w:rPr>
          <w:rFonts w:ascii="Arial" w:eastAsia="Arial" w:hAnsi="Arial" w:cs="Arial"/>
        </w:rPr>
        <w:t xml:space="preserve">De </w:t>
      </w:r>
      <w:r w:rsidR="006B75D8">
        <w:rPr>
          <w:rFonts w:ascii="Arial" w:eastAsia="Arial" w:hAnsi="Arial" w:cs="Arial"/>
        </w:rPr>
        <w:t>Gemeente Den Helder</w:t>
      </w:r>
      <w:r w:rsidRPr="008C2659">
        <w:rPr>
          <w:rFonts w:ascii="Arial" w:eastAsia="Arial" w:hAnsi="Arial" w:cs="Arial"/>
        </w:rPr>
        <w:t xml:space="preserve"> </w:t>
      </w:r>
      <w:r w:rsidR="72201ED9" w:rsidRPr="008C2659">
        <w:rPr>
          <w:rFonts w:ascii="Arial" w:eastAsia="Arial" w:hAnsi="Arial" w:cs="Arial"/>
        </w:rPr>
        <w:t>hecht grote waarde aan een soepele overgang</w:t>
      </w:r>
      <w:r w:rsidR="76CF81A0" w:rsidRPr="008C2659">
        <w:rPr>
          <w:rFonts w:ascii="Arial" w:eastAsia="Arial" w:hAnsi="Arial" w:cs="Arial"/>
        </w:rPr>
        <w:t xml:space="preserve"> van de huidige </w:t>
      </w:r>
      <w:r w:rsidR="0059107C">
        <w:rPr>
          <w:rFonts w:ascii="Arial" w:eastAsia="Arial" w:hAnsi="Arial" w:cs="Arial"/>
        </w:rPr>
        <w:t>situatie</w:t>
      </w:r>
      <w:r w:rsidR="76CF81A0" w:rsidRPr="008C2659">
        <w:rPr>
          <w:rFonts w:ascii="Arial" w:eastAsia="Arial" w:hAnsi="Arial" w:cs="Arial"/>
        </w:rPr>
        <w:t xml:space="preserve"> naar de nieuwe overeenkomst. </w:t>
      </w:r>
      <w:r w:rsidR="7965CC06" w:rsidRPr="008C2659">
        <w:rPr>
          <w:rFonts w:ascii="Arial" w:eastAsia="Arial" w:hAnsi="Arial" w:cs="Arial"/>
        </w:rPr>
        <w:t xml:space="preserve">Voor haar bedrijfsvoering is het essentieel dat dit </w:t>
      </w:r>
      <w:r w:rsidR="3AE13226" w:rsidRPr="008C2659">
        <w:rPr>
          <w:rFonts w:ascii="Arial" w:eastAsia="Arial" w:hAnsi="Arial" w:cs="Arial"/>
        </w:rPr>
        <w:t xml:space="preserve">op een goede wijze </w:t>
      </w:r>
      <w:r w:rsidR="7965CC06" w:rsidRPr="008C2659">
        <w:rPr>
          <w:rFonts w:ascii="Arial" w:eastAsia="Arial" w:hAnsi="Arial" w:cs="Arial"/>
        </w:rPr>
        <w:t xml:space="preserve">verloopt. </w:t>
      </w:r>
    </w:p>
    <w:p w14:paraId="61683FB5" w14:textId="77777777" w:rsidR="006105E7" w:rsidRPr="008C2659" w:rsidRDefault="006105E7" w:rsidP="0059107C">
      <w:pPr>
        <w:rPr>
          <w:rFonts w:ascii="Arial" w:hAnsi="Arial" w:cs="Arial"/>
        </w:rPr>
      </w:pPr>
    </w:p>
    <w:p w14:paraId="7026D2E6" w14:textId="35D4130C" w:rsidR="13CE4B3C" w:rsidRDefault="3E3EB2C1" w:rsidP="0059107C">
      <w:pPr>
        <w:rPr>
          <w:rFonts w:ascii="Arial" w:eastAsia="Arial" w:hAnsi="Arial" w:cs="Arial"/>
        </w:rPr>
      </w:pPr>
      <w:r w:rsidRPr="008C2659">
        <w:rPr>
          <w:rFonts w:ascii="Arial" w:eastAsia="Arial" w:hAnsi="Arial" w:cs="Arial"/>
        </w:rPr>
        <w:t xml:space="preserve">Beschrijf wat u in het kader van deze opdracht voor de </w:t>
      </w:r>
      <w:r w:rsidR="006B75D8">
        <w:rPr>
          <w:rFonts w:ascii="Arial" w:eastAsia="Arial" w:hAnsi="Arial" w:cs="Arial"/>
        </w:rPr>
        <w:t>Gemeente Den Helder</w:t>
      </w:r>
      <w:r w:rsidRPr="008C2659">
        <w:rPr>
          <w:rFonts w:ascii="Arial" w:eastAsia="Arial" w:hAnsi="Arial" w:cs="Arial"/>
        </w:rPr>
        <w:t xml:space="preserve"> doet om ons hierbij te ondersteunen. Geef hierbij de volgende zaken aan:</w:t>
      </w:r>
    </w:p>
    <w:p w14:paraId="692AF72E" w14:textId="3E5A4321" w:rsidR="003041D5" w:rsidRDefault="003041D5" w:rsidP="0059107C">
      <w:pPr>
        <w:pStyle w:val="Lijstalinea"/>
        <w:rPr>
          <w:rFonts w:ascii="Arial" w:eastAsia="Arial" w:hAnsi="Arial" w:cs="Arial"/>
          <w:i/>
          <w:iCs/>
        </w:rPr>
      </w:pPr>
    </w:p>
    <w:p w14:paraId="36496966" w14:textId="77777777" w:rsidR="0059107C" w:rsidRDefault="0059107C" w:rsidP="0059107C">
      <w:pPr>
        <w:pStyle w:val="Lijstalinea"/>
        <w:numPr>
          <w:ilvl w:val="0"/>
          <w:numId w:val="31"/>
        </w:numPr>
        <w:spacing w:before="40" w:after="40" w:line="240" w:lineRule="auto"/>
        <w:contextualSpacing w:val="0"/>
      </w:pPr>
      <w:r>
        <w:t>Projectplanning en mijlpalen: fasering, kritiek pad, afhankelijkheden en go-live datum</w:t>
      </w:r>
    </w:p>
    <w:p w14:paraId="395D4B57" w14:textId="77777777" w:rsidR="0059107C" w:rsidRDefault="0059107C" w:rsidP="0059107C">
      <w:pPr>
        <w:pStyle w:val="Lijstalinea"/>
        <w:numPr>
          <w:ilvl w:val="0"/>
          <w:numId w:val="31"/>
        </w:numPr>
        <w:spacing w:before="40" w:after="40" w:line="240" w:lineRule="auto"/>
        <w:contextualSpacing w:val="0"/>
      </w:pPr>
      <w:r>
        <w:t>Onboarding van onze logbronnen: aanpak voor het aansluiten van systemen, applicaties en netwerkapparatuur</w:t>
      </w:r>
    </w:p>
    <w:p w14:paraId="4B2027EA" w14:textId="77777777" w:rsidR="0059107C" w:rsidRDefault="0059107C" w:rsidP="0059107C">
      <w:pPr>
        <w:pStyle w:val="Lijstalinea"/>
        <w:numPr>
          <w:ilvl w:val="0"/>
          <w:numId w:val="31"/>
        </w:numPr>
        <w:spacing w:before="40" w:after="40" w:line="240" w:lineRule="auto"/>
        <w:contextualSpacing w:val="0"/>
      </w:pPr>
      <w:r>
        <w:lastRenderedPageBreak/>
        <w:t>Migratie- en transitieaanpak: overdracht van een eventuele bestaande omgeving</w:t>
      </w:r>
    </w:p>
    <w:p w14:paraId="2BA817A6" w14:textId="77777777" w:rsidR="0059107C" w:rsidRDefault="0059107C" w:rsidP="0059107C">
      <w:pPr>
        <w:pStyle w:val="Lijstalinea"/>
        <w:numPr>
          <w:ilvl w:val="0"/>
          <w:numId w:val="31"/>
        </w:numPr>
        <w:spacing w:before="40" w:after="40" w:line="240" w:lineRule="auto"/>
        <w:contextualSpacing w:val="0"/>
      </w:pPr>
      <w:r>
        <w:t>Risicobeheersing: gesignaleerde risico's en mitigerende maatregelen</w:t>
      </w:r>
    </w:p>
    <w:p w14:paraId="6A9FF466" w14:textId="77777777" w:rsidR="0059107C" w:rsidRDefault="0059107C" w:rsidP="0059107C">
      <w:pPr>
        <w:pStyle w:val="Lijstalinea"/>
        <w:numPr>
          <w:ilvl w:val="0"/>
          <w:numId w:val="31"/>
        </w:numPr>
        <w:spacing w:before="40" w:after="40" w:line="240" w:lineRule="auto"/>
        <w:contextualSpacing w:val="0"/>
      </w:pPr>
      <w:r>
        <w:t>Testplan en acceptatiecriteria: hoe wordt de implementatie geaccepteerd en gevalideerd</w:t>
      </w:r>
    </w:p>
    <w:p w14:paraId="2CF7B78D" w14:textId="50CCEAC1" w:rsidR="0059107C" w:rsidRPr="0059107C" w:rsidRDefault="0059107C" w:rsidP="0059107C">
      <w:pPr>
        <w:pStyle w:val="Lijstalinea"/>
        <w:numPr>
          <w:ilvl w:val="0"/>
          <w:numId w:val="31"/>
        </w:numPr>
        <w:spacing w:before="40" w:after="40" w:line="240" w:lineRule="auto"/>
        <w:contextualSpacing w:val="0"/>
      </w:pPr>
      <w:r>
        <w:t>Communicatie en escalatie: contactpersonen, overlegstructuur en escalatiepaden tijdens implementatie</w:t>
      </w:r>
    </w:p>
    <w:p w14:paraId="6EDBFB8A" w14:textId="77777777" w:rsidR="0059107C" w:rsidRPr="0059107C" w:rsidRDefault="0059107C" w:rsidP="0059107C">
      <w:pPr>
        <w:pStyle w:val="Lijstalinea"/>
        <w:rPr>
          <w:rFonts w:ascii="Arial" w:eastAsia="Arial" w:hAnsi="Arial" w:cs="Arial"/>
          <w:i/>
          <w:iCs/>
        </w:rPr>
      </w:pPr>
    </w:p>
    <w:p w14:paraId="3365574F" w14:textId="47F215BB" w:rsidR="00C86806" w:rsidRPr="008C2659" w:rsidRDefault="3CC4948C" w:rsidP="0059107C">
      <w:pPr>
        <w:rPr>
          <w:rFonts w:cs="Arial"/>
        </w:rPr>
      </w:pPr>
      <w:r w:rsidRPr="5905A61B">
        <w:rPr>
          <w:rFonts w:cs="Arial"/>
        </w:rPr>
        <w:t xml:space="preserve">Voor dit gunningscriterium kan maximaal </w:t>
      </w:r>
      <w:r w:rsidR="765B8D33" w:rsidRPr="5905A61B">
        <w:rPr>
          <w:rFonts w:cs="Arial"/>
        </w:rPr>
        <w:t>2</w:t>
      </w:r>
      <w:r w:rsidR="00FC67FD">
        <w:rPr>
          <w:rFonts w:cs="Arial"/>
        </w:rPr>
        <w:t>0</w:t>
      </w:r>
      <w:r w:rsidR="765B8D33" w:rsidRPr="5905A61B">
        <w:rPr>
          <w:rFonts w:cs="Arial"/>
        </w:rPr>
        <w:t xml:space="preserve"> </w:t>
      </w:r>
      <w:r w:rsidRPr="5905A61B">
        <w:rPr>
          <w:rFonts w:cs="Arial"/>
        </w:rPr>
        <w:t>punten</w:t>
      </w:r>
      <w:r w:rsidR="7B725828" w:rsidRPr="5905A61B">
        <w:rPr>
          <w:rFonts w:cs="Arial"/>
        </w:rPr>
        <w:t xml:space="preserve"> </w:t>
      </w:r>
      <w:r w:rsidRPr="5905A61B">
        <w:rPr>
          <w:rFonts w:cs="Arial"/>
        </w:rPr>
        <w:t xml:space="preserve">worden </w:t>
      </w:r>
      <w:r w:rsidR="5F15A03B" w:rsidRPr="5905A61B">
        <w:rPr>
          <w:rFonts w:cs="Arial"/>
        </w:rPr>
        <w:t>behaald</w:t>
      </w:r>
      <w:r w:rsidRPr="5905A61B">
        <w:rPr>
          <w:rFonts w:cs="Arial"/>
        </w:rPr>
        <w:t>.</w:t>
      </w:r>
      <w:r w:rsidR="0B57DF73" w:rsidRPr="5905A61B">
        <w:rPr>
          <w:rFonts w:cs="Arial"/>
        </w:rPr>
        <w:t xml:space="preserve"> </w:t>
      </w:r>
      <w:r w:rsidR="4F0BF401" w:rsidRPr="5905A61B">
        <w:rPr>
          <w:rFonts w:ascii="Arial" w:hAnsi="Arial" w:cs="Arial"/>
        </w:rPr>
        <w:t xml:space="preserve">Voor het schrijven van de </w:t>
      </w:r>
      <w:r w:rsidR="7C5EF838" w:rsidRPr="5905A61B">
        <w:rPr>
          <w:rFonts w:ascii="Arial" w:hAnsi="Arial" w:cs="Arial"/>
        </w:rPr>
        <w:t xml:space="preserve">toelichting </w:t>
      </w:r>
      <w:r w:rsidR="2B80547F" w:rsidRPr="5905A61B">
        <w:rPr>
          <w:rFonts w:ascii="Arial" w:hAnsi="Arial" w:cs="Arial"/>
        </w:rPr>
        <w:t xml:space="preserve">op </w:t>
      </w:r>
      <w:r w:rsidR="29994966" w:rsidRPr="5905A61B">
        <w:rPr>
          <w:rFonts w:ascii="Arial" w:hAnsi="Arial" w:cs="Arial"/>
        </w:rPr>
        <w:t>dit criterium</w:t>
      </w:r>
      <w:r w:rsidR="0059107C">
        <w:rPr>
          <w:rFonts w:ascii="Arial" w:hAnsi="Arial" w:cs="Arial"/>
        </w:rPr>
        <w:t xml:space="preserve"> mag</w:t>
      </w:r>
      <w:r w:rsidR="005A3489">
        <w:rPr>
          <w:rFonts w:ascii="Arial" w:hAnsi="Arial" w:cs="Arial"/>
        </w:rPr>
        <w:t xml:space="preserve"> </w:t>
      </w:r>
      <w:r w:rsidR="29994966" w:rsidRPr="00665B99">
        <w:rPr>
          <w:rFonts w:ascii="Arial" w:hAnsi="Arial" w:cs="Arial"/>
        </w:rPr>
        <w:t>maxim</w:t>
      </w:r>
      <w:r w:rsidR="0059107C" w:rsidRPr="00665B99">
        <w:rPr>
          <w:rFonts w:ascii="Arial" w:hAnsi="Arial" w:cs="Arial"/>
        </w:rPr>
        <w:t>aal</w:t>
      </w:r>
      <w:r w:rsidR="29994966" w:rsidRPr="00665B99">
        <w:rPr>
          <w:rFonts w:ascii="Arial" w:hAnsi="Arial" w:cs="Arial"/>
        </w:rPr>
        <w:t xml:space="preserve"> </w:t>
      </w:r>
      <w:r w:rsidR="007C01CF" w:rsidRPr="007C01CF">
        <w:rPr>
          <w:rFonts w:ascii="Arial" w:hAnsi="Arial" w:cs="Arial"/>
          <w:color w:val="FF0000"/>
        </w:rPr>
        <w:t>6</w:t>
      </w:r>
      <w:r w:rsidR="4F0BF401" w:rsidRPr="007C01CF">
        <w:rPr>
          <w:rFonts w:ascii="Arial" w:hAnsi="Arial" w:cs="Arial"/>
          <w:color w:val="FF0000"/>
        </w:rPr>
        <w:t xml:space="preserve"> </w:t>
      </w:r>
      <w:r w:rsidR="00F270E1" w:rsidRPr="007C01CF">
        <w:rPr>
          <w:rFonts w:ascii="Arial" w:hAnsi="Arial" w:cs="Arial"/>
          <w:color w:val="FF0000"/>
        </w:rPr>
        <w:t xml:space="preserve">inhoudelijke </w:t>
      </w:r>
      <w:r w:rsidR="4F0BF401" w:rsidRPr="007C01CF">
        <w:rPr>
          <w:rFonts w:ascii="Arial" w:hAnsi="Arial" w:cs="Arial"/>
          <w:color w:val="FF0000"/>
        </w:rPr>
        <w:t>bladzijden</w:t>
      </w:r>
      <w:r w:rsidR="000D34E9" w:rsidRPr="007C01CF">
        <w:rPr>
          <w:rFonts w:ascii="Arial" w:hAnsi="Arial" w:cs="Arial"/>
          <w:color w:val="FF0000"/>
        </w:rPr>
        <w:t xml:space="preserve"> </w:t>
      </w:r>
      <w:r w:rsidR="000D34E9">
        <w:rPr>
          <w:rFonts w:ascii="Arial" w:hAnsi="Arial" w:cs="Arial"/>
        </w:rPr>
        <w:t>(voeg geen voorblad of inhoudsopgave toe)</w:t>
      </w:r>
      <w:r w:rsidR="4F0BF401" w:rsidRPr="5905A61B">
        <w:rPr>
          <w:rFonts w:ascii="Arial" w:hAnsi="Arial" w:cs="Arial"/>
        </w:rPr>
        <w:t xml:space="preserve">, formaat </w:t>
      </w:r>
      <w:r w:rsidR="29994966" w:rsidRPr="5905A61B">
        <w:rPr>
          <w:rFonts w:ascii="Arial" w:hAnsi="Arial" w:cs="Arial"/>
        </w:rPr>
        <w:t xml:space="preserve">A4, enkelzijdig, </w:t>
      </w:r>
      <w:r w:rsidR="005A3489">
        <w:rPr>
          <w:rFonts w:ascii="Arial" w:hAnsi="Arial" w:cs="Arial"/>
        </w:rPr>
        <w:t xml:space="preserve">worden gebruikt </w:t>
      </w:r>
      <w:r w:rsidR="29994966" w:rsidRPr="5905A61B">
        <w:rPr>
          <w:rFonts w:ascii="Arial" w:hAnsi="Arial" w:cs="Arial"/>
        </w:rPr>
        <w:t>met lettertype</w:t>
      </w:r>
      <w:r w:rsidR="5F15A03B" w:rsidRPr="5905A61B">
        <w:rPr>
          <w:rFonts w:ascii="Arial" w:hAnsi="Arial" w:cs="Arial"/>
        </w:rPr>
        <w:t xml:space="preserve"> </w:t>
      </w:r>
      <w:r w:rsidR="29994966" w:rsidRPr="5905A61B">
        <w:rPr>
          <w:rFonts w:ascii="Arial" w:hAnsi="Arial" w:cs="Arial"/>
        </w:rPr>
        <w:t>Arial</w:t>
      </w:r>
      <w:r w:rsidR="5F15A03B" w:rsidRPr="5905A61B">
        <w:rPr>
          <w:rFonts w:ascii="Arial" w:hAnsi="Arial" w:cs="Arial"/>
        </w:rPr>
        <w:t xml:space="preserve">, </w:t>
      </w:r>
      <w:r w:rsidR="29994966" w:rsidRPr="007C01CF">
        <w:rPr>
          <w:rFonts w:ascii="Arial" w:hAnsi="Arial" w:cs="Arial"/>
          <w:color w:val="FF0000"/>
        </w:rPr>
        <w:t>lettergrootte 1</w:t>
      </w:r>
      <w:r w:rsidR="007C01CF" w:rsidRPr="007C01CF">
        <w:rPr>
          <w:rFonts w:ascii="Arial" w:hAnsi="Arial" w:cs="Arial"/>
          <w:color w:val="FF0000"/>
        </w:rPr>
        <w:t>0</w:t>
      </w:r>
      <w:r w:rsidR="008927B1">
        <w:rPr>
          <w:rFonts w:ascii="Arial" w:hAnsi="Arial" w:cs="Arial"/>
        </w:rPr>
        <w:t>.</w:t>
      </w:r>
      <w:r w:rsidR="2FA2B715" w:rsidRPr="5905A61B">
        <w:rPr>
          <w:rFonts w:ascii="Arial" w:hAnsi="Arial" w:cs="Arial"/>
        </w:rPr>
        <w:t xml:space="preserve"> </w:t>
      </w:r>
    </w:p>
    <w:p w14:paraId="156D7F23" w14:textId="14023B8D" w:rsidR="00342F62" w:rsidRPr="008C2659" w:rsidRDefault="00342F62" w:rsidP="0059107C">
      <w:pPr>
        <w:rPr>
          <w:rFonts w:ascii="Arial" w:hAnsi="Arial" w:cs="Arial"/>
        </w:rPr>
      </w:pPr>
    </w:p>
    <w:p w14:paraId="66939DD4" w14:textId="35605B06" w:rsidR="0059107C" w:rsidRPr="00853EE3" w:rsidRDefault="00D15C60" w:rsidP="00E95D8A">
      <w:pPr>
        <w:rPr>
          <w:rFonts w:ascii="Arial" w:hAnsi="Arial" w:cs="Arial"/>
          <w:i/>
        </w:rPr>
      </w:pPr>
      <w:r w:rsidRPr="008C2659">
        <w:rPr>
          <w:rFonts w:ascii="Arial" w:hAnsi="Arial" w:cs="Arial"/>
        </w:rPr>
        <w:t>De</w:t>
      </w:r>
      <w:r w:rsidR="00B5208B" w:rsidRPr="008C2659">
        <w:rPr>
          <w:rFonts w:ascii="Arial" w:hAnsi="Arial" w:cs="Arial"/>
        </w:rPr>
        <w:t xml:space="preserve"> </w:t>
      </w:r>
      <w:r w:rsidR="00775399" w:rsidRPr="008C2659">
        <w:rPr>
          <w:rFonts w:ascii="Arial" w:hAnsi="Arial" w:cs="Arial"/>
        </w:rPr>
        <w:t>toelichting</w:t>
      </w:r>
      <w:r w:rsidR="00B5208B" w:rsidRPr="008C2659">
        <w:rPr>
          <w:rFonts w:ascii="Arial" w:hAnsi="Arial" w:cs="Arial"/>
        </w:rPr>
        <w:t xml:space="preserve"> wordt kwalitatief beoordeeld. Bij de beoordeling kijkt het beoordelingsteam naar het ‘totaalbeeld’ van uw </w:t>
      </w:r>
      <w:r w:rsidR="00510A5D" w:rsidRPr="008C2659">
        <w:rPr>
          <w:rFonts w:ascii="Arial" w:hAnsi="Arial" w:cs="Arial"/>
        </w:rPr>
        <w:t>toelichting</w:t>
      </w:r>
      <w:r w:rsidR="00B5208B" w:rsidRPr="008C2659">
        <w:rPr>
          <w:rFonts w:ascii="Arial" w:hAnsi="Arial" w:cs="Arial"/>
        </w:rPr>
        <w:t xml:space="preserve"> en de geleverde onderbouwing. </w:t>
      </w:r>
    </w:p>
    <w:p w14:paraId="09965FA4" w14:textId="77777777" w:rsidR="005F6F28" w:rsidRPr="00853EE3" w:rsidRDefault="005F6F28" w:rsidP="0059107C"/>
    <w:p w14:paraId="7DE70621" w14:textId="76CCE1DC" w:rsidR="0059107C" w:rsidRPr="001E777F" w:rsidRDefault="0059107C" w:rsidP="0059107C">
      <w:pPr>
        <w:rPr>
          <w:rFonts w:ascii="Arial" w:hAnsi="Arial" w:cs="Arial"/>
          <w:iCs/>
        </w:rPr>
      </w:pPr>
      <w:bookmarkStart w:id="153" w:name="_Toc176782049"/>
      <w:r w:rsidRPr="001E777F">
        <w:rPr>
          <w:rFonts w:ascii="Arial" w:hAnsi="Arial" w:cs="Arial"/>
          <w:iCs/>
        </w:rPr>
        <w:t xml:space="preserve">Naarmate uw toelichting beter bijdraagt aan hetgeen wordt gevraagd, wordt dit hoger gewaardeerd. </w:t>
      </w:r>
      <w:r>
        <w:rPr>
          <w:rFonts w:ascii="Arial" w:hAnsi="Arial" w:cs="Arial"/>
          <w:iCs/>
        </w:rPr>
        <w:t>De</w:t>
      </w:r>
      <w:r w:rsidRPr="001E777F">
        <w:rPr>
          <w:rFonts w:ascii="Arial" w:hAnsi="Arial" w:cs="Arial"/>
          <w:iCs/>
        </w:rPr>
        <w:t xml:space="preserve"> toelichting </w:t>
      </w:r>
      <w:r>
        <w:rPr>
          <w:rFonts w:ascii="Arial" w:hAnsi="Arial" w:cs="Arial"/>
          <w:iCs/>
        </w:rPr>
        <w:t xml:space="preserve">moet </w:t>
      </w:r>
      <w:r w:rsidRPr="001E777F">
        <w:rPr>
          <w:rFonts w:ascii="Arial" w:hAnsi="Arial" w:cs="Arial"/>
          <w:iCs/>
        </w:rPr>
        <w:t>duidelijk, concreet en volledig onderbouwd zijn. Naarmate dit minder het geval is, kan dit leiden tot een lagere beoordeling. De beoordelingsaspecten zijn geen nadere (sub)gunningscriteria en kennen geen onderlinge weging. Het betreffen aspecten waarop de beoordelaars dit gunningscriterium beoordelen om te komen tot één integrale beoordelingskwalificatie, waarbij rekening wordt gehouden met de onderbouwing.</w:t>
      </w:r>
    </w:p>
    <w:p w14:paraId="16C6CC4B" w14:textId="56306963" w:rsidR="00C86806" w:rsidRPr="00D1238B" w:rsidRDefault="00D17A6F" w:rsidP="006105E7">
      <w:pPr>
        <w:pStyle w:val="Kop2"/>
        <w:rPr>
          <w:iCs/>
        </w:rPr>
      </w:pPr>
      <w:bookmarkStart w:id="154" w:name="_Toc230675165"/>
      <w:r w:rsidRPr="00D1238B">
        <w:rPr>
          <w:iCs/>
        </w:rPr>
        <w:t>4</w:t>
      </w:r>
      <w:r w:rsidR="00C86806" w:rsidRPr="00D1238B">
        <w:rPr>
          <w:iCs/>
        </w:rPr>
        <w:t>.</w:t>
      </w:r>
      <w:r w:rsidR="00764190" w:rsidRPr="00D1238B">
        <w:rPr>
          <w:iCs/>
        </w:rPr>
        <w:t>3</w:t>
      </w:r>
      <w:r w:rsidR="00CC28C8" w:rsidRPr="00D1238B">
        <w:rPr>
          <w:iCs/>
        </w:rPr>
        <w:t>.</w:t>
      </w:r>
      <w:r w:rsidR="00CB70A6" w:rsidRPr="00D1238B">
        <w:rPr>
          <w:iCs/>
        </w:rPr>
        <w:t>2</w:t>
      </w:r>
      <w:r w:rsidR="00C86806" w:rsidRPr="00D1238B">
        <w:rPr>
          <w:iCs/>
        </w:rPr>
        <w:t xml:space="preserve"> </w:t>
      </w:r>
      <w:r w:rsidR="00A60B19">
        <w:rPr>
          <w:iCs/>
        </w:rPr>
        <w:t>G</w:t>
      </w:r>
      <w:r w:rsidR="00C86806" w:rsidRPr="00D1238B">
        <w:rPr>
          <w:iCs/>
        </w:rPr>
        <w:t xml:space="preserve">unningscriterium </w:t>
      </w:r>
      <w:r w:rsidR="00850693" w:rsidRPr="00D1238B">
        <w:rPr>
          <w:iCs/>
        </w:rPr>
        <w:t>2</w:t>
      </w:r>
      <w:r w:rsidR="00ED5A47" w:rsidRPr="00D1238B">
        <w:rPr>
          <w:iCs/>
        </w:rPr>
        <w:t>:</w:t>
      </w:r>
      <w:r w:rsidR="00850693" w:rsidRPr="00D1238B">
        <w:rPr>
          <w:iCs/>
        </w:rPr>
        <w:t xml:space="preserve"> </w:t>
      </w:r>
      <w:bookmarkEnd w:id="153"/>
      <w:r w:rsidR="0059107C">
        <w:rPr>
          <w:iCs/>
        </w:rPr>
        <w:t>Dienstverlening</w:t>
      </w:r>
      <w:bookmarkEnd w:id="154"/>
      <w:r w:rsidR="0059107C">
        <w:rPr>
          <w:iCs/>
        </w:rPr>
        <w:t xml:space="preserve"> </w:t>
      </w:r>
    </w:p>
    <w:p w14:paraId="34A3C4C2" w14:textId="77777777" w:rsidR="00571182" w:rsidRPr="00D1238B" w:rsidRDefault="00571182" w:rsidP="006105E7">
      <w:pPr>
        <w:rPr>
          <w:iCs/>
        </w:rPr>
      </w:pPr>
    </w:p>
    <w:p w14:paraId="2D3098F9" w14:textId="1E32751F" w:rsidR="00571182" w:rsidRPr="00D1238B" w:rsidRDefault="00223815" w:rsidP="006105E7">
      <w:pPr>
        <w:rPr>
          <w:iCs/>
        </w:rPr>
      </w:pPr>
      <w:r w:rsidRPr="00D1238B">
        <w:rPr>
          <w:iCs/>
        </w:rPr>
        <w:t xml:space="preserve">De </w:t>
      </w:r>
      <w:r w:rsidR="006B75D8">
        <w:rPr>
          <w:iCs/>
        </w:rPr>
        <w:t>Gemeente Den Helder</w:t>
      </w:r>
      <w:r w:rsidRPr="00D1238B">
        <w:rPr>
          <w:iCs/>
        </w:rPr>
        <w:t xml:space="preserve"> vindt een kwalitatief hoogwaardige dienstverlening gedurende de looptijd van de overeenkomst van grote waarde. </w:t>
      </w:r>
    </w:p>
    <w:p w14:paraId="6B55ACE2" w14:textId="77777777" w:rsidR="00DC19EA" w:rsidRDefault="00DC19EA" w:rsidP="006105E7">
      <w:pPr>
        <w:rPr>
          <w:iCs/>
        </w:rPr>
      </w:pPr>
    </w:p>
    <w:p w14:paraId="11A57C6D" w14:textId="39092070" w:rsidR="00546069" w:rsidRDefault="006105E7" w:rsidP="006105E7">
      <w:pPr>
        <w:rPr>
          <w:iCs/>
        </w:rPr>
      </w:pPr>
      <w:r>
        <w:rPr>
          <w:iCs/>
        </w:rPr>
        <w:t>Dit gunningsc</w:t>
      </w:r>
      <w:r w:rsidRPr="006105E7">
        <w:rPr>
          <w:iCs/>
        </w:rPr>
        <w:t xml:space="preserve">riterium is onderverdeeld in vier subgunningscriteria, elk met een eigen puntenwaardering. Samen tellen zij op tot </w:t>
      </w:r>
      <w:r w:rsidR="00FC67FD">
        <w:rPr>
          <w:iCs/>
        </w:rPr>
        <w:t>30</w:t>
      </w:r>
      <w:r w:rsidRPr="006105E7">
        <w:rPr>
          <w:iCs/>
        </w:rPr>
        <w:t xml:space="preserve"> punten. Elk </w:t>
      </w:r>
      <w:r w:rsidR="00910CAD">
        <w:rPr>
          <w:iCs/>
        </w:rPr>
        <w:t>sub</w:t>
      </w:r>
      <w:r w:rsidR="008C1267">
        <w:rPr>
          <w:iCs/>
        </w:rPr>
        <w:t>gunnings</w:t>
      </w:r>
      <w:r w:rsidRPr="006105E7">
        <w:rPr>
          <w:iCs/>
        </w:rPr>
        <w:t>criterium wordt beoordeeld via de vijfpuntsschaal (Uitstekend/Goed/Voldoende/Onvoldoende/Slecht)</w:t>
      </w:r>
      <w:r>
        <w:rPr>
          <w:iCs/>
        </w:rPr>
        <w:t xml:space="preserve"> genoemd in paragraaf 4.3.</w:t>
      </w:r>
      <w:r w:rsidR="00910CAD">
        <w:rPr>
          <w:iCs/>
        </w:rPr>
        <w:t xml:space="preserve"> </w:t>
      </w:r>
      <w:r w:rsidR="004B3DE9">
        <w:rPr>
          <w:iCs/>
        </w:rPr>
        <w:t xml:space="preserve">Het totaal van het gunningscriterium Dienstverlening zal bestaan uit de som van de afzonderlijke </w:t>
      </w:r>
      <w:r w:rsidR="00910CAD">
        <w:rPr>
          <w:iCs/>
        </w:rPr>
        <w:t>sub</w:t>
      </w:r>
      <w:r w:rsidR="004B3DE9">
        <w:rPr>
          <w:iCs/>
        </w:rPr>
        <w:t>gunningscriteria.</w:t>
      </w:r>
    </w:p>
    <w:p w14:paraId="559A6F03" w14:textId="77777777" w:rsidR="006105E7" w:rsidRPr="006105E7" w:rsidRDefault="006105E7" w:rsidP="006105E7">
      <w:pPr>
        <w:rPr>
          <w:iC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6026"/>
        <w:gridCol w:w="1800"/>
      </w:tblGrid>
      <w:tr w:rsidR="006105E7" w14:paraId="69EF7557" w14:textId="77777777">
        <w:trPr>
          <w:tblHeader/>
        </w:trPr>
        <w:tc>
          <w:tcPr>
            <w:tcW w:w="1200" w:type="dxa"/>
            <w:tcBorders>
              <w:top w:val="single" w:sz="1" w:space="0" w:color="CCCCCC"/>
              <w:left w:val="single" w:sz="1" w:space="0" w:color="CCCCCC"/>
              <w:bottom w:val="single" w:sz="1" w:space="0" w:color="CCCCCC"/>
              <w:right w:val="single" w:sz="1" w:space="0" w:color="CCCCCC"/>
            </w:tcBorders>
            <w:shd w:val="clear" w:color="auto" w:fill="2E5496"/>
            <w:tcMar>
              <w:top w:w="80" w:type="dxa"/>
              <w:left w:w="120" w:type="dxa"/>
              <w:bottom w:w="80" w:type="dxa"/>
              <w:right w:w="120" w:type="dxa"/>
            </w:tcMar>
          </w:tcPr>
          <w:p w14:paraId="5943AB95" w14:textId="77777777" w:rsidR="006105E7" w:rsidRDefault="006105E7">
            <w:r>
              <w:rPr>
                <w:b/>
                <w:bCs/>
                <w:color w:val="FFFFFF"/>
                <w:sz w:val="20"/>
                <w:szCs w:val="20"/>
              </w:rPr>
              <w:t>Nr.</w:t>
            </w:r>
          </w:p>
        </w:tc>
        <w:tc>
          <w:tcPr>
            <w:tcW w:w="6026" w:type="dxa"/>
            <w:tcBorders>
              <w:top w:val="single" w:sz="1" w:space="0" w:color="CCCCCC"/>
              <w:left w:val="single" w:sz="1" w:space="0" w:color="CCCCCC"/>
              <w:bottom w:val="single" w:sz="1" w:space="0" w:color="CCCCCC"/>
              <w:right w:val="single" w:sz="1" w:space="0" w:color="CCCCCC"/>
            </w:tcBorders>
            <w:shd w:val="clear" w:color="auto" w:fill="2E5496"/>
            <w:tcMar>
              <w:top w:w="80" w:type="dxa"/>
              <w:left w:w="120" w:type="dxa"/>
              <w:bottom w:w="80" w:type="dxa"/>
              <w:right w:w="120" w:type="dxa"/>
            </w:tcMar>
          </w:tcPr>
          <w:p w14:paraId="141A4BC6" w14:textId="7A90FD61" w:rsidR="006105E7" w:rsidRDefault="006105E7">
            <w:r>
              <w:rPr>
                <w:b/>
                <w:bCs/>
                <w:color w:val="FFFFFF"/>
                <w:sz w:val="20"/>
                <w:szCs w:val="20"/>
              </w:rPr>
              <w:t>S</w:t>
            </w:r>
            <w:r w:rsidR="004839A0">
              <w:rPr>
                <w:b/>
                <w:bCs/>
                <w:color w:val="FFFFFF"/>
                <w:sz w:val="20"/>
                <w:szCs w:val="20"/>
              </w:rPr>
              <w:t>ub</w:t>
            </w:r>
            <w:r>
              <w:rPr>
                <w:b/>
                <w:bCs/>
                <w:color w:val="FFFFFF"/>
                <w:sz w:val="20"/>
                <w:szCs w:val="20"/>
              </w:rPr>
              <w:t>gunningscriterium</w:t>
            </w:r>
          </w:p>
        </w:tc>
        <w:tc>
          <w:tcPr>
            <w:tcW w:w="1800" w:type="dxa"/>
            <w:tcBorders>
              <w:top w:val="single" w:sz="1" w:space="0" w:color="CCCCCC"/>
              <w:left w:val="single" w:sz="1" w:space="0" w:color="CCCCCC"/>
              <w:bottom w:val="single" w:sz="1" w:space="0" w:color="CCCCCC"/>
              <w:right w:val="single" w:sz="1" w:space="0" w:color="CCCCCC"/>
            </w:tcBorders>
            <w:shd w:val="clear" w:color="auto" w:fill="2E5496"/>
            <w:tcMar>
              <w:top w:w="80" w:type="dxa"/>
              <w:left w:w="120" w:type="dxa"/>
              <w:bottom w:w="80" w:type="dxa"/>
              <w:right w:w="120" w:type="dxa"/>
            </w:tcMar>
          </w:tcPr>
          <w:p w14:paraId="4FD999D6" w14:textId="77777777" w:rsidR="006105E7" w:rsidRDefault="006105E7">
            <w:r>
              <w:rPr>
                <w:b/>
                <w:bCs/>
                <w:color w:val="FFFFFF"/>
                <w:sz w:val="20"/>
                <w:szCs w:val="20"/>
              </w:rPr>
              <w:t>Max. punten</w:t>
            </w:r>
          </w:p>
        </w:tc>
      </w:tr>
      <w:tr w:rsidR="006105E7" w14:paraId="6C7A09FE" w14:textId="77777777" w:rsidTr="44B61D65">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tcPr>
          <w:p w14:paraId="22757934" w14:textId="77777777" w:rsidR="006105E7" w:rsidRDefault="006105E7">
            <w:r>
              <w:rPr>
                <w:sz w:val="20"/>
                <w:szCs w:val="20"/>
              </w:rPr>
              <w:t>4.3.2.1</w:t>
            </w:r>
          </w:p>
        </w:tc>
        <w:tc>
          <w:tcPr>
            <w:tcW w:w="6026"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tcPr>
          <w:p w14:paraId="0FB77744" w14:textId="77777777" w:rsidR="006105E7" w:rsidRDefault="006105E7">
            <w:r>
              <w:rPr>
                <w:sz w:val="20"/>
                <w:szCs w:val="20"/>
              </w:rPr>
              <w:t>24/7 monitoring, detectie en alarmopvolging</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tcPr>
          <w:p w14:paraId="0C672819" w14:textId="77777777" w:rsidR="006105E7" w:rsidRDefault="006105E7">
            <w:r>
              <w:rPr>
                <w:sz w:val="20"/>
                <w:szCs w:val="20"/>
              </w:rPr>
              <w:t>10</w:t>
            </w:r>
          </w:p>
        </w:tc>
      </w:tr>
      <w:tr w:rsidR="006105E7" w14:paraId="1A86B476" w14:textId="77777777">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20DE36FB" w14:textId="77777777" w:rsidR="006105E7" w:rsidRDefault="006105E7">
            <w:r>
              <w:rPr>
                <w:sz w:val="20"/>
                <w:szCs w:val="20"/>
              </w:rPr>
              <w:t>4.3.2.2</w:t>
            </w:r>
          </w:p>
        </w:tc>
        <w:tc>
          <w:tcPr>
            <w:tcW w:w="6026" w:type="dxa"/>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07F00FA2" w14:textId="77777777" w:rsidR="006105E7" w:rsidRDefault="006105E7">
            <w:r>
              <w:rPr>
                <w:sz w:val="20"/>
                <w:szCs w:val="20"/>
              </w:rPr>
              <w:t>Incident response en crisisondersteuning</w:t>
            </w:r>
          </w:p>
        </w:tc>
        <w:tc>
          <w:tcPr>
            <w:tcW w:w="1800" w:type="dxa"/>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1F94622A" w14:textId="77777777" w:rsidR="006105E7" w:rsidRDefault="006105E7">
            <w:r>
              <w:rPr>
                <w:sz w:val="20"/>
                <w:szCs w:val="20"/>
              </w:rPr>
              <w:t>7</w:t>
            </w:r>
          </w:p>
        </w:tc>
      </w:tr>
      <w:tr w:rsidR="006105E7" w14:paraId="19A1EAB7" w14:textId="77777777" w:rsidTr="44B61D65">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tcPr>
          <w:p w14:paraId="3CC5C61E" w14:textId="77777777" w:rsidR="006105E7" w:rsidRDefault="006105E7">
            <w:r>
              <w:rPr>
                <w:sz w:val="20"/>
                <w:szCs w:val="20"/>
              </w:rPr>
              <w:t>4.3.2.3</w:t>
            </w:r>
          </w:p>
        </w:tc>
        <w:tc>
          <w:tcPr>
            <w:tcW w:w="6026"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tcPr>
          <w:p w14:paraId="0A4E5008" w14:textId="77777777" w:rsidR="006105E7" w:rsidRDefault="006105E7">
            <w:r>
              <w:rPr>
                <w:sz w:val="20"/>
                <w:szCs w:val="20"/>
              </w:rPr>
              <w:t>Threat intelligence en proactieve dreigingsanalyse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tcPr>
          <w:p w14:paraId="7961024B" w14:textId="77777777" w:rsidR="006105E7" w:rsidRDefault="006105E7">
            <w:r>
              <w:rPr>
                <w:sz w:val="20"/>
                <w:szCs w:val="20"/>
              </w:rPr>
              <w:t>5</w:t>
            </w:r>
          </w:p>
        </w:tc>
      </w:tr>
      <w:tr w:rsidR="006105E7" w14:paraId="447BE40F" w14:textId="77777777">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73B61E82" w14:textId="77777777" w:rsidR="006105E7" w:rsidRDefault="006105E7">
            <w:r>
              <w:rPr>
                <w:sz w:val="20"/>
                <w:szCs w:val="20"/>
              </w:rPr>
              <w:t>4.3.2.4</w:t>
            </w:r>
          </w:p>
        </w:tc>
        <w:tc>
          <w:tcPr>
            <w:tcW w:w="6026" w:type="dxa"/>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2CBD4BA0" w14:textId="77777777" w:rsidR="006105E7" w:rsidRDefault="006105E7">
            <w:r>
              <w:rPr>
                <w:sz w:val="20"/>
                <w:szCs w:val="20"/>
              </w:rPr>
              <w:t>Rapportage, overleg en continue verbetering</w:t>
            </w:r>
          </w:p>
        </w:tc>
        <w:tc>
          <w:tcPr>
            <w:tcW w:w="1800" w:type="dxa"/>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750B1044" w14:textId="4AF812A5" w:rsidR="006105E7" w:rsidRDefault="08AD76F4">
            <w:pPr>
              <w:rPr>
                <w:sz w:val="20"/>
                <w:szCs w:val="20"/>
              </w:rPr>
            </w:pPr>
            <w:r w:rsidRPr="44B61D65">
              <w:rPr>
                <w:sz w:val="20"/>
                <w:szCs w:val="20"/>
              </w:rPr>
              <w:t>8</w:t>
            </w:r>
          </w:p>
        </w:tc>
      </w:tr>
    </w:tbl>
    <w:p w14:paraId="3AD7B674" w14:textId="77777777" w:rsidR="0045404B" w:rsidRDefault="0045404B" w:rsidP="006105E7">
      <w:pPr>
        <w:rPr>
          <w:iCs/>
        </w:rPr>
      </w:pPr>
    </w:p>
    <w:p w14:paraId="5362D1C2" w14:textId="6B12F9A5" w:rsidR="006105E7" w:rsidRPr="006105E7" w:rsidRDefault="006105E7" w:rsidP="006105E7">
      <w:pPr>
        <w:pStyle w:val="Kop3"/>
        <w:rPr>
          <w:color w:val="4472C4" w:themeColor="accent1"/>
        </w:rPr>
      </w:pPr>
      <w:bookmarkStart w:id="155" w:name="_Toc230675166"/>
      <w:r w:rsidRPr="006105E7">
        <w:rPr>
          <w:color w:val="4472C4" w:themeColor="accent1"/>
        </w:rPr>
        <w:t>4.3.2.1</w:t>
      </w:r>
      <w:r w:rsidR="00BA1684">
        <w:rPr>
          <w:color w:val="4472C4" w:themeColor="accent1"/>
        </w:rPr>
        <w:tab/>
      </w:r>
      <w:r w:rsidR="00BA1684">
        <w:rPr>
          <w:color w:val="4472C4" w:themeColor="accent1"/>
        </w:rPr>
        <w:tab/>
      </w:r>
      <w:r w:rsidRPr="006105E7">
        <w:rPr>
          <w:color w:val="4472C4" w:themeColor="accent1"/>
        </w:rPr>
        <w:t>24/7 monitoring, detectie en alarmopvolging</w:t>
      </w:r>
      <w:bookmarkEnd w:id="155"/>
      <w:r w:rsidRPr="006105E7">
        <w:rPr>
          <w:color w:val="4472C4" w:themeColor="accent1"/>
        </w:rPr>
        <w:t xml:space="preserve"> </w:t>
      </w:r>
    </w:p>
    <w:p w14:paraId="7C086BB4" w14:textId="77777777" w:rsidR="006105E7" w:rsidRDefault="006105E7" w:rsidP="006105E7">
      <w:pPr>
        <w:rPr>
          <w:iCs/>
        </w:rPr>
      </w:pPr>
    </w:p>
    <w:p w14:paraId="4D2F3DDB" w14:textId="77777777" w:rsidR="00FB4ABB" w:rsidRDefault="0089141B" w:rsidP="006105E7">
      <w:pPr>
        <w:rPr>
          <w:rFonts w:ascii="Arial" w:eastAsia="Arial" w:hAnsi="Arial" w:cs="Arial"/>
          <w:iCs/>
        </w:rPr>
      </w:pPr>
      <w:r w:rsidRPr="00C8275B">
        <w:rPr>
          <w:rFonts w:ascii="Arial" w:eastAsia="Arial" w:hAnsi="Arial" w:cs="Arial"/>
          <w:iCs/>
        </w:rPr>
        <w:t xml:space="preserve">Beschrijf wat u in het kader van deze opdracht voor </w:t>
      </w:r>
      <w:r w:rsidR="00BE463F" w:rsidRPr="00C8275B">
        <w:rPr>
          <w:rFonts w:ascii="Arial" w:eastAsia="Arial" w:hAnsi="Arial" w:cs="Arial"/>
          <w:iCs/>
        </w:rPr>
        <w:t>de Gemeente</w:t>
      </w:r>
      <w:r w:rsidRPr="00C8275B">
        <w:rPr>
          <w:rFonts w:ascii="Arial" w:eastAsia="Arial" w:hAnsi="Arial" w:cs="Arial"/>
          <w:iCs/>
        </w:rPr>
        <w:t xml:space="preserve"> </w:t>
      </w:r>
      <w:r w:rsidR="00BE463F" w:rsidRPr="00C8275B">
        <w:rPr>
          <w:rFonts w:ascii="Arial" w:eastAsia="Arial" w:hAnsi="Arial" w:cs="Arial"/>
          <w:iCs/>
        </w:rPr>
        <w:t xml:space="preserve">Den Helder </w:t>
      </w:r>
      <w:r w:rsidRPr="00C8275B">
        <w:rPr>
          <w:rFonts w:ascii="Arial" w:eastAsia="Arial" w:hAnsi="Arial" w:cs="Arial"/>
          <w:iCs/>
        </w:rPr>
        <w:t>doet om ons te ondersteunen</w:t>
      </w:r>
      <w:r w:rsidR="006105E7" w:rsidRPr="00C8275B">
        <w:rPr>
          <w:rFonts w:ascii="Arial" w:eastAsia="Arial" w:hAnsi="Arial" w:cs="Arial"/>
          <w:iCs/>
        </w:rPr>
        <w:t xml:space="preserve"> bij continue monitoring</w:t>
      </w:r>
      <w:r w:rsidRPr="00C8275B">
        <w:rPr>
          <w:rFonts w:ascii="Arial" w:eastAsia="Arial" w:hAnsi="Arial" w:cs="Arial"/>
          <w:iCs/>
        </w:rPr>
        <w:t>.</w:t>
      </w:r>
      <w:r w:rsidR="006105E7" w:rsidRPr="00C8275B">
        <w:rPr>
          <w:rFonts w:ascii="Arial" w:eastAsia="Arial" w:hAnsi="Arial" w:cs="Arial"/>
          <w:iCs/>
        </w:rPr>
        <w:t xml:space="preserve"> Beschrijf hoe tijdige detectie van dreigingen worden ingericht en gewaarborgd voor een overheidsomgeving.</w:t>
      </w:r>
      <w:r w:rsidRPr="00C8275B">
        <w:rPr>
          <w:rFonts w:ascii="Arial" w:eastAsia="Arial" w:hAnsi="Arial" w:cs="Arial"/>
          <w:iCs/>
        </w:rPr>
        <w:t xml:space="preserve"> </w:t>
      </w:r>
    </w:p>
    <w:p w14:paraId="4CC2E68C" w14:textId="15B32155" w:rsidR="00143C3D" w:rsidRPr="00FB4ABB" w:rsidRDefault="0089141B" w:rsidP="006105E7">
      <w:pPr>
        <w:rPr>
          <w:rFonts w:ascii="Arial" w:hAnsi="Arial" w:cs="Arial"/>
          <w:iCs/>
        </w:rPr>
      </w:pPr>
      <w:r w:rsidRPr="00C8275B">
        <w:rPr>
          <w:rFonts w:ascii="Arial" w:eastAsia="Arial" w:hAnsi="Arial" w:cs="Arial"/>
          <w:iCs/>
        </w:rPr>
        <w:t>Geef hierbij de volgende zaken aan:</w:t>
      </w:r>
    </w:p>
    <w:p w14:paraId="0510AA36" w14:textId="77777777" w:rsidR="006105E7" w:rsidRPr="00C8275B" w:rsidRDefault="006105E7" w:rsidP="006105E7">
      <w:pPr>
        <w:pStyle w:val="Lijstalinea"/>
        <w:numPr>
          <w:ilvl w:val="0"/>
          <w:numId w:val="31"/>
        </w:numPr>
        <w:spacing w:before="40" w:after="40" w:line="240" w:lineRule="auto"/>
        <w:contextualSpacing w:val="0"/>
        <w:rPr>
          <w:rFonts w:ascii="Arial" w:hAnsi="Arial" w:cs="Arial"/>
        </w:rPr>
      </w:pPr>
      <w:r w:rsidRPr="00C8275B">
        <w:rPr>
          <w:rFonts w:ascii="Arial" w:hAnsi="Arial" w:cs="Arial"/>
        </w:rPr>
        <w:t>Bezetting en continuïteit van het SOC buiten kantooruren (ook weekenden en feestdagen)</w:t>
      </w:r>
    </w:p>
    <w:p w14:paraId="6B5E9050" w14:textId="77777777" w:rsidR="006105E7" w:rsidRPr="00C8275B" w:rsidRDefault="006105E7" w:rsidP="006105E7">
      <w:pPr>
        <w:pStyle w:val="Lijstalinea"/>
        <w:numPr>
          <w:ilvl w:val="0"/>
          <w:numId w:val="31"/>
        </w:numPr>
        <w:spacing w:before="40" w:after="40" w:line="240" w:lineRule="auto"/>
        <w:contextualSpacing w:val="0"/>
        <w:rPr>
          <w:rFonts w:ascii="Arial" w:hAnsi="Arial" w:cs="Arial"/>
        </w:rPr>
      </w:pPr>
      <w:r w:rsidRPr="00C8275B">
        <w:rPr>
          <w:rFonts w:ascii="Arial" w:hAnsi="Arial" w:cs="Arial"/>
        </w:rPr>
        <w:t>Detectiemethodiek: gebruik van use cases, MITRE ATT&amp;CK-dekking en regelmatige herziening</w:t>
      </w:r>
    </w:p>
    <w:p w14:paraId="25D33DD5" w14:textId="77777777" w:rsidR="006105E7" w:rsidRPr="00C8275B" w:rsidRDefault="006105E7" w:rsidP="006105E7">
      <w:pPr>
        <w:pStyle w:val="Lijstalinea"/>
        <w:numPr>
          <w:ilvl w:val="0"/>
          <w:numId w:val="31"/>
        </w:numPr>
        <w:spacing w:before="40" w:after="40" w:line="240" w:lineRule="auto"/>
        <w:contextualSpacing w:val="0"/>
        <w:rPr>
          <w:rFonts w:ascii="Arial" w:hAnsi="Arial" w:cs="Arial"/>
        </w:rPr>
      </w:pPr>
      <w:r w:rsidRPr="00C8275B">
        <w:rPr>
          <w:rFonts w:ascii="Arial" w:hAnsi="Arial" w:cs="Arial"/>
        </w:rPr>
        <w:t>Alarmopvolgingsproces: triageproces, false-positive reductie en escalatieprocedure</w:t>
      </w:r>
    </w:p>
    <w:p w14:paraId="33F7D618" w14:textId="77777777" w:rsidR="006105E7" w:rsidRPr="00C8275B" w:rsidRDefault="006105E7" w:rsidP="006105E7">
      <w:pPr>
        <w:pStyle w:val="Lijstalinea"/>
        <w:numPr>
          <w:ilvl w:val="0"/>
          <w:numId w:val="31"/>
        </w:numPr>
        <w:spacing w:before="40" w:after="40" w:line="240" w:lineRule="auto"/>
        <w:contextualSpacing w:val="0"/>
        <w:rPr>
          <w:rFonts w:ascii="Arial" w:hAnsi="Arial" w:cs="Arial"/>
        </w:rPr>
      </w:pPr>
      <w:r w:rsidRPr="00C8275B">
        <w:rPr>
          <w:rFonts w:ascii="Arial" w:hAnsi="Arial" w:cs="Arial"/>
        </w:rPr>
        <w:t>Gemiddelde detectietijd (MTTD) en responstijd (MTTR): welke SLA's worden aangeboden</w:t>
      </w:r>
    </w:p>
    <w:p w14:paraId="45DD15A9" w14:textId="07084E4E" w:rsidR="006105E7" w:rsidRPr="00C8275B" w:rsidRDefault="006105E7" w:rsidP="006105E7">
      <w:pPr>
        <w:pStyle w:val="Lijstalinea"/>
        <w:numPr>
          <w:ilvl w:val="0"/>
          <w:numId w:val="31"/>
        </w:numPr>
        <w:spacing w:before="40" w:after="40" w:line="240" w:lineRule="auto"/>
        <w:contextualSpacing w:val="0"/>
        <w:rPr>
          <w:rFonts w:ascii="Arial" w:hAnsi="Arial" w:cs="Arial"/>
        </w:rPr>
      </w:pPr>
      <w:r w:rsidRPr="00C8275B">
        <w:rPr>
          <w:rFonts w:ascii="Arial" w:hAnsi="Arial" w:cs="Arial"/>
        </w:rPr>
        <w:t xml:space="preserve">Communicatie naar </w:t>
      </w:r>
      <w:r w:rsidR="00A24C84">
        <w:rPr>
          <w:rFonts w:ascii="Arial" w:hAnsi="Arial" w:cs="Arial"/>
        </w:rPr>
        <w:t>Opdrachtgever</w:t>
      </w:r>
      <w:r w:rsidRPr="00C8275B">
        <w:rPr>
          <w:rFonts w:ascii="Arial" w:hAnsi="Arial" w:cs="Arial"/>
        </w:rPr>
        <w:t xml:space="preserve"> bij (dreigende) incidenten</w:t>
      </w:r>
    </w:p>
    <w:p w14:paraId="3C7A3032" w14:textId="462F5496" w:rsidR="7C631C0E" w:rsidRDefault="7C631C0E" w:rsidP="38595205">
      <w:pPr>
        <w:pStyle w:val="Lijstalinea"/>
        <w:numPr>
          <w:ilvl w:val="0"/>
          <w:numId w:val="31"/>
        </w:numPr>
        <w:spacing w:before="40" w:after="40" w:line="240" w:lineRule="auto"/>
        <w:contextualSpacing w:val="0"/>
        <w:rPr>
          <w:rFonts w:ascii="Arial" w:hAnsi="Arial" w:cs="Arial"/>
        </w:rPr>
      </w:pPr>
      <w:r w:rsidRPr="38595205">
        <w:rPr>
          <w:rFonts w:ascii="Arial" w:hAnsi="Arial" w:cs="Arial"/>
        </w:rPr>
        <w:t>Het (reactief) behandelen en oplossen van meldingen, inclusief triage en rapportage naar de Gemeente Den Helder.</w:t>
      </w:r>
    </w:p>
    <w:p w14:paraId="3E31CE68" w14:textId="77777777" w:rsidR="00CA6F91" w:rsidRPr="00C8275B" w:rsidRDefault="00CA6F91" w:rsidP="006105E7">
      <w:pPr>
        <w:rPr>
          <w:rFonts w:ascii="Arial" w:hAnsi="Arial" w:cs="Arial"/>
          <w:i/>
          <w:iCs/>
        </w:rPr>
      </w:pPr>
    </w:p>
    <w:p w14:paraId="577856F8" w14:textId="3B048EC7" w:rsidR="00665B99" w:rsidRPr="00C8275B" w:rsidRDefault="3CC4948C" w:rsidP="006105E7">
      <w:pPr>
        <w:rPr>
          <w:rFonts w:ascii="Arial" w:hAnsi="Arial" w:cs="Arial"/>
        </w:rPr>
      </w:pPr>
      <w:r w:rsidRPr="00C8275B">
        <w:rPr>
          <w:rFonts w:ascii="Arial" w:hAnsi="Arial" w:cs="Arial"/>
        </w:rPr>
        <w:lastRenderedPageBreak/>
        <w:t xml:space="preserve">Voor dit subgunningscriterium kan maximaal </w:t>
      </w:r>
      <w:r w:rsidR="006105E7" w:rsidRPr="00C8275B">
        <w:rPr>
          <w:rFonts w:ascii="Arial" w:hAnsi="Arial" w:cs="Arial"/>
        </w:rPr>
        <w:t>10</w:t>
      </w:r>
      <w:r w:rsidRPr="00C8275B">
        <w:rPr>
          <w:rFonts w:ascii="Arial" w:hAnsi="Arial" w:cs="Arial"/>
        </w:rPr>
        <w:t xml:space="preserve"> punten</w:t>
      </w:r>
      <w:r w:rsidR="02AFEA85" w:rsidRPr="00C8275B">
        <w:rPr>
          <w:rFonts w:ascii="Arial" w:hAnsi="Arial" w:cs="Arial"/>
        </w:rPr>
        <w:t xml:space="preserve"> </w:t>
      </w:r>
      <w:r w:rsidRPr="00C8275B">
        <w:rPr>
          <w:rFonts w:ascii="Arial" w:hAnsi="Arial" w:cs="Arial"/>
        </w:rPr>
        <w:t xml:space="preserve">worden </w:t>
      </w:r>
      <w:r w:rsidR="5F15A03B" w:rsidRPr="00C8275B">
        <w:rPr>
          <w:rFonts w:ascii="Arial" w:hAnsi="Arial" w:cs="Arial"/>
        </w:rPr>
        <w:t>behaald</w:t>
      </w:r>
      <w:r w:rsidRPr="00C8275B">
        <w:rPr>
          <w:rFonts w:ascii="Arial" w:hAnsi="Arial" w:cs="Arial"/>
        </w:rPr>
        <w:t xml:space="preserve">. </w:t>
      </w:r>
    </w:p>
    <w:p w14:paraId="6486CF61" w14:textId="3E64AE16" w:rsidR="008F57C0" w:rsidRDefault="00C8275B" w:rsidP="00C8275B">
      <w:r w:rsidRPr="00C8275B">
        <w:t xml:space="preserve">Voor het schrijven van de toelichting op dit criterium mag maximaal </w:t>
      </w:r>
      <w:r w:rsidR="007C01CF" w:rsidRPr="007C01CF">
        <w:rPr>
          <w:color w:val="FF0000"/>
        </w:rPr>
        <w:t>3</w:t>
      </w:r>
      <w:r w:rsidRPr="007C01CF">
        <w:rPr>
          <w:color w:val="FF0000"/>
        </w:rPr>
        <w:t xml:space="preserve"> bladzijden</w:t>
      </w:r>
      <w:r w:rsidRPr="00C8275B">
        <w:t xml:space="preserve">, formaat A4, enkelzijdig, </w:t>
      </w:r>
      <w:r w:rsidR="005111C8">
        <w:t xml:space="preserve">worden </w:t>
      </w:r>
      <w:r w:rsidRPr="00C8275B">
        <w:t>gebruik</w:t>
      </w:r>
      <w:r w:rsidR="005111C8">
        <w:t>t</w:t>
      </w:r>
      <w:r w:rsidRPr="00C8275B">
        <w:t xml:space="preserve"> met lettertype Arial, </w:t>
      </w:r>
      <w:r w:rsidRPr="007C01CF">
        <w:rPr>
          <w:color w:val="FF0000"/>
        </w:rPr>
        <w:t>lettergrootte 1</w:t>
      </w:r>
      <w:r w:rsidR="007C01CF" w:rsidRPr="007C01CF">
        <w:rPr>
          <w:color w:val="FF0000"/>
        </w:rPr>
        <w:t>0</w:t>
      </w:r>
      <w:r w:rsidRPr="00C8275B">
        <w:t>.</w:t>
      </w:r>
    </w:p>
    <w:p w14:paraId="0BB5D45F" w14:textId="0764E86A" w:rsidR="00C8275B" w:rsidRPr="00052185" w:rsidRDefault="00052185" w:rsidP="00052185">
      <w:pPr>
        <w:pStyle w:val="Kop3"/>
        <w:rPr>
          <w:color w:val="4472C4" w:themeColor="accent1"/>
        </w:rPr>
      </w:pPr>
      <w:bookmarkStart w:id="156" w:name="_Toc230675167"/>
      <w:r w:rsidRPr="00052185">
        <w:rPr>
          <w:color w:val="4472C4" w:themeColor="accent1"/>
        </w:rPr>
        <w:t>4.3.2.2</w:t>
      </w:r>
      <w:r w:rsidR="00BA1684">
        <w:rPr>
          <w:color w:val="4472C4" w:themeColor="accent1"/>
        </w:rPr>
        <w:tab/>
      </w:r>
      <w:r w:rsidR="00BA1684">
        <w:rPr>
          <w:color w:val="4472C4" w:themeColor="accent1"/>
        </w:rPr>
        <w:tab/>
      </w:r>
      <w:r w:rsidRPr="00052185">
        <w:rPr>
          <w:color w:val="4472C4" w:themeColor="accent1"/>
        </w:rPr>
        <w:t>Incident response en crisisondersteuning</w:t>
      </w:r>
      <w:bookmarkEnd w:id="156"/>
    </w:p>
    <w:p w14:paraId="25392B0D" w14:textId="77777777" w:rsidR="00FB4ABB" w:rsidRDefault="006105E7" w:rsidP="00520719">
      <w:pPr>
        <w:rPr>
          <w:rFonts w:ascii="Arial" w:hAnsi="Arial" w:cs="Arial"/>
        </w:rPr>
      </w:pPr>
      <w:r>
        <w:rPr>
          <w:color w:val="4472C4" w:themeColor="accent1"/>
        </w:rPr>
        <w:br/>
      </w:r>
      <w:r w:rsidRPr="00C8275B">
        <w:rPr>
          <w:rFonts w:ascii="Arial" w:hAnsi="Arial" w:cs="Arial"/>
        </w:rPr>
        <w:t xml:space="preserve">Beschrijf de werkwijze bij het afhandelen van beveiligingsincidenten, inclusief samenwerking met het CSIRT/CISO van </w:t>
      </w:r>
      <w:r w:rsidR="00A24C84">
        <w:rPr>
          <w:rFonts w:ascii="Arial" w:hAnsi="Arial" w:cs="Arial"/>
        </w:rPr>
        <w:t>O</w:t>
      </w:r>
      <w:r w:rsidRPr="00C8275B">
        <w:rPr>
          <w:rFonts w:ascii="Arial" w:hAnsi="Arial" w:cs="Arial"/>
        </w:rPr>
        <w:t>pdrachtgever en relevante overheidspartijen.</w:t>
      </w:r>
      <w:r w:rsidRPr="00C8275B">
        <w:rPr>
          <w:rFonts w:ascii="Arial" w:hAnsi="Arial" w:cs="Arial"/>
        </w:rPr>
        <w:br/>
      </w:r>
    </w:p>
    <w:p w14:paraId="3C4F5732" w14:textId="316FB32A" w:rsidR="006105E7" w:rsidRPr="00C8275B" w:rsidRDefault="006105E7" w:rsidP="00520719">
      <w:pPr>
        <w:rPr>
          <w:rFonts w:ascii="Arial" w:hAnsi="Arial" w:cs="Arial"/>
        </w:rPr>
      </w:pPr>
      <w:r w:rsidRPr="00C8275B">
        <w:rPr>
          <w:rFonts w:ascii="Arial" w:hAnsi="Arial" w:cs="Arial"/>
        </w:rPr>
        <w:t>Geef hierbij de volgende zaken aan:</w:t>
      </w:r>
    </w:p>
    <w:p w14:paraId="30E1FBFE" w14:textId="77777777" w:rsidR="009A1B56" w:rsidRDefault="006105E7" w:rsidP="00520719">
      <w:pPr>
        <w:pStyle w:val="Lijstalinea"/>
        <w:numPr>
          <w:ilvl w:val="0"/>
          <w:numId w:val="38"/>
        </w:numPr>
        <w:rPr>
          <w:rFonts w:ascii="Arial" w:hAnsi="Arial" w:cs="Arial"/>
        </w:rPr>
      </w:pPr>
      <w:r w:rsidRPr="009A1B56">
        <w:rPr>
          <w:rFonts w:ascii="Arial" w:hAnsi="Arial" w:cs="Arial"/>
        </w:rPr>
        <w:t>Incidentresponseprocedure: containment, eradicatie en herstel</w:t>
      </w:r>
    </w:p>
    <w:p w14:paraId="687AC763" w14:textId="77777777" w:rsidR="009A1B56" w:rsidRDefault="006105E7" w:rsidP="00520719">
      <w:pPr>
        <w:pStyle w:val="Lijstalinea"/>
        <w:numPr>
          <w:ilvl w:val="0"/>
          <w:numId w:val="38"/>
        </w:numPr>
        <w:rPr>
          <w:rFonts w:ascii="Arial" w:hAnsi="Arial" w:cs="Arial"/>
        </w:rPr>
      </w:pPr>
      <w:r w:rsidRPr="009A1B56">
        <w:rPr>
          <w:rFonts w:ascii="Arial" w:hAnsi="Arial" w:cs="Arial"/>
        </w:rPr>
        <w:t>Afstemming met NCSC, IBD of sectoraal ISAC bij relevante incidenten</w:t>
      </w:r>
    </w:p>
    <w:p w14:paraId="72B16F92" w14:textId="77777777" w:rsidR="009A1B56" w:rsidRDefault="006105E7" w:rsidP="00520719">
      <w:pPr>
        <w:pStyle w:val="Lijstalinea"/>
        <w:numPr>
          <w:ilvl w:val="0"/>
          <w:numId w:val="38"/>
        </w:numPr>
        <w:rPr>
          <w:rFonts w:ascii="Arial" w:hAnsi="Arial" w:cs="Arial"/>
        </w:rPr>
      </w:pPr>
      <w:r w:rsidRPr="009A1B56">
        <w:rPr>
          <w:rFonts w:ascii="Arial" w:hAnsi="Arial" w:cs="Arial"/>
        </w:rPr>
        <w:t>Forensische capaciteit: logbehoud, bewijsveiligstelling en ketenaansprakelijkheid</w:t>
      </w:r>
    </w:p>
    <w:p w14:paraId="6B777014" w14:textId="77777777" w:rsidR="009A1B56" w:rsidRDefault="006105E7" w:rsidP="00520719">
      <w:pPr>
        <w:pStyle w:val="Lijstalinea"/>
        <w:numPr>
          <w:ilvl w:val="0"/>
          <w:numId w:val="38"/>
        </w:numPr>
        <w:rPr>
          <w:rFonts w:ascii="Arial" w:hAnsi="Arial" w:cs="Arial"/>
        </w:rPr>
      </w:pPr>
      <w:r w:rsidRPr="009A1B56">
        <w:rPr>
          <w:rFonts w:ascii="Arial" w:hAnsi="Arial" w:cs="Arial"/>
        </w:rPr>
        <w:t>Crisisprotocol: wie neemt welke beslissing bij een hoogst ernstig incident (P1)</w:t>
      </w:r>
    </w:p>
    <w:p w14:paraId="5431E54B" w14:textId="77777777" w:rsidR="009A1B56" w:rsidRDefault="006105E7" w:rsidP="00520719">
      <w:pPr>
        <w:pStyle w:val="Lijstalinea"/>
        <w:numPr>
          <w:ilvl w:val="0"/>
          <w:numId w:val="38"/>
        </w:numPr>
        <w:rPr>
          <w:rFonts w:ascii="Arial" w:hAnsi="Arial" w:cs="Arial"/>
        </w:rPr>
      </w:pPr>
      <w:r w:rsidRPr="009A1B56">
        <w:rPr>
          <w:rFonts w:ascii="Arial" w:hAnsi="Arial" w:cs="Arial"/>
        </w:rPr>
        <w:t>Nazorg: lessons-learned rapportage en structurele verbeteringen na incident</w:t>
      </w:r>
    </w:p>
    <w:p w14:paraId="0E07353D" w14:textId="2B2F6491" w:rsidR="006105E7" w:rsidRPr="009A1B56" w:rsidRDefault="006105E7" w:rsidP="00520719">
      <w:pPr>
        <w:pStyle w:val="Lijstalinea"/>
        <w:numPr>
          <w:ilvl w:val="0"/>
          <w:numId w:val="38"/>
        </w:numPr>
        <w:rPr>
          <w:rFonts w:ascii="Arial" w:hAnsi="Arial" w:cs="Arial"/>
        </w:rPr>
      </w:pPr>
      <w:r w:rsidRPr="009A1B56">
        <w:rPr>
          <w:rFonts w:ascii="Arial" w:hAnsi="Arial" w:cs="Arial"/>
        </w:rPr>
        <w:t>Aantoonbare kennis van meldplicht Wbni/NIS2 en rapportageprocessen richting toezichthouder</w:t>
      </w:r>
      <w:r w:rsidR="00665B99" w:rsidRPr="009A1B56">
        <w:rPr>
          <w:rFonts w:ascii="Arial" w:hAnsi="Arial" w:cs="Arial"/>
        </w:rPr>
        <w:br/>
      </w:r>
    </w:p>
    <w:p w14:paraId="3FDFE3EF" w14:textId="352AAB5B" w:rsidR="00665B99" w:rsidRPr="00C8275B" w:rsidRDefault="00102787" w:rsidP="00520719">
      <w:pPr>
        <w:rPr>
          <w:rFonts w:ascii="Arial" w:hAnsi="Arial" w:cs="Arial"/>
        </w:rPr>
      </w:pPr>
      <w:r w:rsidRPr="00C8275B">
        <w:rPr>
          <w:rFonts w:ascii="Arial" w:hAnsi="Arial" w:cs="Arial"/>
        </w:rPr>
        <w:t xml:space="preserve">Voor dit </w:t>
      </w:r>
      <w:r w:rsidR="00A5486F">
        <w:rPr>
          <w:rFonts w:ascii="Arial" w:hAnsi="Arial" w:cs="Arial"/>
        </w:rPr>
        <w:t>sub</w:t>
      </w:r>
      <w:r w:rsidRPr="00C8275B">
        <w:rPr>
          <w:rFonts w:ascii="Arial" w:hAnsi="Arial" w:cs="Arial"/>
        </w:rPr>
        <w:t xml:space="preserve">gunningscriterium kan maximaal 7 punten worden behaald. </w:t>
      </w:r>
    </w:p>
    <w:p w14:paraId="51BF8840" w14:textId="0305DB64" w:rsidR="00102787" w:rsidRPr="00C8275B" w:rsidRDefault="00102787" w:rsidP="00520719">
      <w:pPr>
        <w:rPr>
          <w:rFonts w:ascii="Arial" w:hAnsi="Arial" w:cs="Arial"/>
        </w:rPr>
      </w:pPr>
      <w:r w:rsidRPr="00C8275B">
        <w:rPr>
          <w:rFonts w:ascii="Arial" w:hAnsi="Arial" w:cs="Arial"/>
        </w:rPr>
        <w:t xml:space="preserve">Voor het schrijven van de toelichting op dit criterium mag maximaal </w:t>
      </w:r>
      <w:r w:rsidR="0064145E">
        <w:rPr>
          <w:rFonts w:ascii="Arial" w:hAnsi="Arial" w:cs="Arial"/>
        </w:rPr>
        <w:t xml:space="preserve">3 </w:t>
      </w:r>
      <w:r w:rsidRPr="00C8275B">
        <w:rPr>
          <w:rFonts w:ascii="Arial" w:hAnsi="Arial" w:cs="Arial"/>
        </w:rPr>
        <w:t xml:space="preserve">bladzijden, formaat A4, enkelzijdig, </w:t>
      </w:r>
      <w:r w:rsidR="005111C8">
        <w:rPr>
          <w:rFonts w:ascii="Arial" w:hAnsi="Arial" w:cs="Arial"/>
        </w:rPr>
        <w:t xml:space="preserve">worden </w:t>
      </w:r>
      <w:r w:rsidRPr="00C8275B">
        <w:rPr>
          <w:rFonts w:ascii="Arial" w:hAnsi="Arial" w:cs="Arial"/>
        </w:rPr>
        <w:t>gebruik</w:t>
      </w:r>
      <w:r w:rsidR="005111C8">
        <w:rPr>
          <w:rFonts w:ascii="Arial" w:hAnsi="Arial" w:cs="Arial"/>
        </w:rPr>
        <w:t>t</w:t>
      </w:r>
      <w:r w:rsidRPr="00C8275B">
        <w:rPr>
          <w:rFonts w:ascii="Arial" w:hAnsi="Arial" w:cs="Arial"/>
        </w:rPr>
        <w:t xml:space="preserve"> met lettertype Arial, </w:t>
      </w:r>
      <w:r w:rsidRPr="007C01CF">
        <w:rPr>
          <w:rFonts w:ascii="Arial" w:hAnsi="Arial" w:cs="Arial"/>
          <w:color w:val="FF0000"/>
        </w:rPr>
        <w:t>lettergrootte 1</w:t>
      </w:r>
      <w:r w:rsidR="007C01CF" w:rsidRPr="007C01CF">
        <w:rPr>
          <w:rFonts w:ascii="Arial" w:hAnsi="Arial" w:cs="Arial"/>
          <w:color w:val="FF0000"/>
        </w:rPr>
        <w:t>0</w:t>
      </w:r>
      <w:r w:rsidRPr="00C8275B">
        <w:rPr>
          <w:rFonts w:ascii="Arial" w:hAnsi="Arial" w:cs="Arial"/>
        </w:rPr>
        <w:t>.</w:t>
      </w:r>
    </w:p>
    <w:p w14:paraId="0449C2E1" w14:textId="77777777" w:rsidR="000D34E9" w:rsidRDefault="000D34E9" w:rsidP="006105E7">
      <w:pPr>
        <w:spacing w:before="60" w:after="80"/>
        <w:rPr>
          <w:rFonts w:ascii="Arial" w:hAnsi="Arial" w:cs="Arial"/>
        </w:rPr>
      </w:pPr>
    </w:p>
    <w:p w14:paraId="2113D709" w14:textId="77777777" w:rsidR="00FB4ABB" w:rsidRDefault="00102787" w:rsidP="00FB4ABB">
      <w:pPr>
        <w:spacing w:before="60" w:after="80" w:line="240" w:lineRule="auto"/>
      </w:pPr>
      <w:bookmarkStart w:id="157" w:name="_Toc230675168"/>
      <w:r w:rsidRPr="000D34E9">
        <w:rPr>
          <w:rStyle w:val="Kop3Char"/>
          <w:color w:val="4472C4" w:themeColor="accent1"/>
        </w:rPr>
        <w:t>4.3.2.3</w:t>
      </w:r>
      <w:r w:rsidR="00BA1684">
        <w:rPr>
          <w:rStyle w:val="Kop3Char"/>
          <w:color w:val="4472C4" w:themeColor="accent1"/>
        </w:rPr>
        <w:tab/>
      </w:r>
      <w:r w:rsidR="00BA1684">
        <w:rPr>
          <w:rStyle w:val="Kop3Char"/>
          <w:color w:val="4472C4" w:themeColor="accent1"/>
        </w:rPr>
        <w:tab/>
      </w:r>
      <w:r w:rsidRPr="000D34E9">
        <w:rPr>
          <w:rStyle w:val="Kop3Char"/>
          <w:color w:val="4472C4" w:themeColor="accent1"/>
        </w:rPr>
        <w:t>Threat intelligence en proactieve dreigingsanalyse</w:t>
      </w:r>
      <w:bookmarkEnd w:id="157"/>
      <w:r w:rsidRPr="000D34E9">
        <w:rPr>
          <w:rStyle w:val="Kop3Char"/>
          <w:color w:val="4472C4" w:themeColor="accent1"/>
        </w:rPr>
        <w:br/>
      </w:r>
      <w:r>
        <w:rPr>
          <w:color w:val="4472C4" w:themeColor="accent1"/>
        </w:rPr>
        <w:br/>
      </w:r>
      <w:r>
        <w:t xml:space="preserve">Beschrijf welke threat intelligence </w:t>
      </w:r>
      <w:r w:rsidR="00665B99">
        <w:t>u</w:t>
      </w:r>
      <w:r>
        <w:t xml:space="preserve"> inzet en hoe dit concreet bijdraagt aan betere detectie en weerbaarheid voor </w:t>
      </w:r>
      <w:r w:rsidR="00BE463F">
        <w:t xml:space="preserve">de </w:t>
      </w:r>
      <w:r w:rsidR="009B0144">
        <w:t>G</w:t>
      </w:r>
      <w:r w:rsidR="00BE463F">
        <w:t>emeente Den Helder</w:t>
      </w:r>
      <w:r>
        <w:t xml:space="preserve">. </w:t>
      </w:r>
    </w:p>
    <w:p w14:paraId="26FC9185" w14:textId="1D354E91" w:rsidR="00102787" w:rsidRDefault="00102787" w:rsidP="00FB4ABB">
      <w:pPr>
        <w:spacing w:before="60" w:after="80" w:line="240" w:lineRule="auto"/>
        <w:rPr>
          <w:rFonts w:ascii="Arial" w:hAnsi="Arial" w:cs="Arial"/>
        </w:rPr>
      </w:pPr>
      <w:r>
        <w:t xml:space="preserve">Geef hierbij de volgende zaken aan: </w:t>
      </w:r>
    </w:p>
    <w:p w14:paraId="42676E90" w14:textId="77777777" w:rsidR="00102787" w:rsidRDefault="00102787" w:rsidP="00FB4ABB">
      <w:pPr>
        <w:pStyle w:val="Lijstalinea"/>
        <w:numPr>
          <w:ilvl w:val="0"/>
          <w:numId w:val="31"/>
        </w:numPr>
        <w:spacing w:before="40" w:after="40" w:line="240" w:lineRule="auto"/>
        <w:contextualSpacing w:val="0"/>
      </w:pPr>
      <w:r>
        <w:t>Bronnen van threat intelligence: eigen feeds, OSINT, sectorale of NCSC-feeds</w:t>
      </w:r>
    </w:p>
    <w:p w14:paraId="15095C96" w14:textId="77777777" w:rsidR="00102787" w:rsidRDefault="00102787" w:rsidP="00FB4ABB">
      <w:pPr>
        <w:pStyle w:val="Lijstalinea"/>
        <w:numPr>
          <w:ilvl w:val="0"/>
          <w:numId w:val="31"/>
        </w:numPr>
        <w:spacing w:before="40" w:after="40" w:line="240" w:lineRule="auto"/>
        <w:contextualSpacing w:val="0"/>
      </w:pPr>
      <w:r>
        <w:t>Vertaling naar detectieregels en use cases: doorlooptijd van nieuwe dreiging naar operationele detectieregel</w:t>
      </w:r>
    </w:p>
    <w:p w14:paraId="2331AAE7" w14:textId="7D77E8C5" w:rsidR="00102787" w:rsidRDefault="00102787" w:rsidP="00FB4ABB">
      <w:pPr>
        <w:pStyle w:val="Lijstalinea"/>
        <w:numPr>
          <w:ilvl w:val="0"/>
          <w:numId w:val="31"/>
        </w:numPr>
        <w:spacing w:before="40" w:after="40" w:line="240" w:lineRule="auto"/>
        <w:contextualSpacing w:val="0"/>
      </w:pPr>
      <w:r>
        <w:t xml:space="preserve">Proactief dreigingsadvies (threat briefings) richting </w:t>
      </w:r>
      <w:r w:rsidR="00A24C84">
        <w:t>O</w:t>
      </w:r>
      <w:r>
        <w:t>pdrachtgever</w:t>
      </w:r>
    </w:p>
    <w:p w14:paraId="4376338A" w14:textId="77777777" w:rsidR="00102787" w:rsidRDefault="00102787" w:rsidP="00FB4ABB">
      <w:pPr>
        <w:pStyle w:val="Lijstalinea"/>
        <w:numPr>
          <w:ilvl w:val="0"/>
          <w:numId w:val="31"/>
        </w:numPr>
        <w:spacing w:before="40" w:after="40" w:line="240" w:lineRule="auto"/>
        <w:contextualSpacing w:val="0"/>
      </w:pPr>
      <w:r>
        <w:t>Deelname aan of bijdrage aan publieke-sector informatiedeling (bijv. IBD-community)</w:t>
      </w:r>
    </w:p>
    <w:p w14:paraId="532AF3B7" w14:textId="77777777" w:rsidR="00102787" w:rsidRDefault="00102787" w:rsidP="00FB4ABB">
      <w:pPr>
        <w:spacing w:before="60" w:after="80" w:line="240" w:lineRule="auto"/>
        <w:rPr>
          <w:rFonts w:ascii="Arial" w:hAnsi="Arial" w:cs="Arial"/>
        </w:rPr>
      </w:pPr>
    </w:p>
    <w:p w14:paraId="1E71BEF4" w14:textId="73E1BBDD" w:rsidR="003B26A9" w:rsidRDefault="00102787" w:rsidP="00FB4ABB">
      <w:pPr>
        <w:spacing w:before="60" w:after="80" w:line="240" w:lineRule="auto"/>
        <w:rPr>
          <w:rFonts w:ascii="Arial" w:hAnsi="Arial" w:cs="Arial"/>
        </w:rPr>
      </w:pPr>
      <w:r>
        <w:rPr>
          <w:rFonts w:ascii="Arial" w:hAnsi="Arial" w:cs="Arial"/>
        </w:rPr>
        <w:t xml:space="preserve">Voor dit </w:t>
      </w:r>
      <w:r w:rsidR="00A5486F">
        <w:rPr>
          <w:rFonts w:ascii="Arial" w:hAnsi="Arial" w:cs="Arial"/>
        </w:rPr>
        <w:t>sub</w:t>
      </w:r>
      <w:r>
        <w:rPr>
          <w:rFonts w:ascii="Arial" w:hAnsi="Arial" w:cs="Arial"/>
        </w:rPr>
        <w:t xml:space="preserve">gunningscriterium kan maximaal 5 punten worden behaald. </w:t>
      </w:r>
    </w:p>
    <w:p w14:paraId="3C2C67C8" w14:textId="5CD3C4EF" w:rsidR="007F7018" w:rsidRPr="007F7018" w:rsidRDefault="007F7018" w:rsidP="00FB4ABB">
      <w:pPr>
        <w:spacing w:before="60" w:after="80" w:line="240" w:lineRule="auto"/>
        <w:rPr>
          <w:rFonts w:ascii="Arial" w:hAnsi="Arial" w:cs="Arial"/>
        </w:rPr>
      </w:pPr>
      <w:r w:rsidRPr="44B61D65">
        <w:rPr>
          <w:rFonts w:ascii="Arial" w:hAnsi="Arial" w:cs="Arial"/>
        </w:rPr>
        <w:t xml:space="preserve">Uw toelichting op dit </w:t>
      </w:r>
      <w:r w:rsidR="00A5486F" w:rsidRPr="44B61D65">
        <w:rPr>
          <w:rFonts w:ascii="Arial" w:hAnsi="Arial" w:cs="Arial"/>
        </w:rPr>
        <w:t>sub</w:t>
      </w:r>
      <w:r w:rsidRPr="44B61D65">
        <w:rPr>
          <w:rFonts w:ascii="Arial" w:hAnsi="Arial" w:cs="Arial"/>
        </w:rPr>
        <w:t>gunningscriterium bestaat uit twee afzonderlijke onderdelen:</w:t>
      </w:r>
    </w:p>
    <w:p w14:paraId="0E96437E" w14:textId="6E35C4FE" w:rsidR="007F7018" w:rsidRPr="007F7018" w:rsidRDefault="007F7018" w:rsidP="00FB4ABB">
      <w:pPr>
        <w:spacing w:before="60" w:after="80" w:line="240" w:lineRule="auto"/>
        <w:rPr>
          <w:rFonts w:ascii="Arial" w:hAnsi="Arial" w:cs="Arial"/>
        </w:rPr>
      </w:pPr>
      <w:r w:rsidRPr="44B61D65">
        <w:rPr>
          <w:rFonts w:ascii="Arial" w:hAnsi="Arial" w:cs="Arial"/>
        </w:rPr>
        <w:t xml:space="preserve">Onderdeel A – Toelichting (maximaal </w:t>
      </w:r>
      <w:r w:rsidR="007C01CF" w:rsidRPr="007C01CF">
        <w:rPr>
          <w:rFonts w:ascii="Arial" w:hAnsi="Arial" w:cs="Arial"/>
          <w:color w:val="FF0000"/>
        </w:rPr>
        <w:t>2</w:t>
      </w:r>
      <w:r w:rsidRPr="007C01CF">
        <w:rPr>
          <w:rFonts w:ascii="Arial" w:hAnsi="Arial" w:cs="Arial"/>
          <w:color w:val="FF0000"/>
        </w:rPr>
        <w:t xml:space="preserve"> bladzijde</w:t>
      </w:r>
      <w:r w:rsidR="007C01CF" w:rsidRPr="007C01CF">
        <w:rPr>
          <w:rFonts w:ascii="Arial" w:hAnsi="Arial" w:cs="Arial"/>
          <w:color w:val="FF0000"/>
        </w:rPr>
        <w:t>n</w:t>
      </w:r>
      <w:r w:rsidRPr="44B61D65">
        <w:rPr>
          <w:rFonts w:ascii="Arial" w:hAnsi="Arial" w:cs="Arial"/>
        </w:rPr>
        <w:t xml:space="preserve">, formaat A4, enkelzijdig, lettertype Arial, </w:t>
      </w:r>
      <w:r w:rsidRPr="007C01CF">
        <w:rPr>
          <w:rFonts w:ascii="Arial" w:hAnsi="Arial" w:cs="Arial"/>
          <w:color w:val="FF0000"/>
        </w:rPr>
        <w:t>lettergrootte 1</w:t>
      </w:r>
      <w:r w:rsidR="007C01CF" w:rsidRPr="007C01CF">
        <w:rPr>
          <w:rFonts w:ascii="Arial" w:hAnsi="Arial" w:cs="Arial"/>
          <w:color w:val="FF0000"/>
        </w:rPr>
        <w:t>0</w:t>
      </w:r>
      <w:r w:rsidRPr="44B61D65">
        <w:rPr>
          <w:rFonts w:ascii="Arial" w:hAnsi="Arial" w:cs="Arial"/>
        </w:rPr>
        <w:t xml:space="preserve">): beschrijf de bronnen van uw threat intelligence, de vertaling naar detectieregels en use cases, de wijze waarop u proactief dreigingsadvies verstrekt aan de </w:t>
      </w:r>
      <w:r w:rsidR="00A24C84">
        <w:rPr>
          <w:rFonts w:ascii="Arial" w:hAnsi="Arial" w:cs="Arial"/>
        </w:rPr>
        <w:t>O</w:t>
      </w:r>
      <w:r w:rsidRPr="44B61D65">
        <w:rPr>
          <w:rFonts w:ascii="Arial" w:hAnsi="Arial" w:cs="Arial"/>
        </w:rPr>
        <w:t>pdrachtgever, en uw deelname aan of bijdrage aan publieke-sector informatiedeling.</w:t>
      </w:r>
    </w:p>
    <w:p w14:paraId="35A7F877" w14:textId="7349BD9A" w:rsidR="007F7018" w:rsidRPr="007F7018" w:rsidRDefault="007F7018" w:rsidP="00FB4ABB">
      <w:pPr>
        <w:spacing w:before="60" w:after="80" w:line="240" w:lineRule="auto"/>
        <w:rPr>
          <w:rFonts w:ascii="Arial" w:hAnsi="Arial" w:cs="Arial"/>
        </w:rPr>
      </w:pPr>
      <w:r w:rsidRPr="44B61D65">
        <w:rPr>
          <w:rFonts w:ascii="Arial" w:hAnsi="Arial" w:cs="Arial"/>
        </w:rPr>
        <w:t xml:space="preserve">Onderdeel B – Voorbeeldbriefing (maximaal </w:t>
      </w:r>
      <w:r w:rsidR="007C01CF" w:rsidRPr="007C01CF">
        <w:rPr>
          <w:rFonts w:ascii="Arial" w:hAnsi="Arial" w:cs="Arial"/>
          <w:color w:val="FF0000"/>
        </w:rPr>
        <w:t>2</w:t>
      </w:r>
      <w:r w:rsidRPr="007C01CF">
        <w:rPr>
          <w:rFonts w:ascii="Arial" w:hAnsi="Arial" w:cs="Arial"/>
          <w:color w:val="FF0000"/>
        </w:rPr>
        <w:t xml:space="preserve"> bladzijde</w:t>
      </w:r>
      <w:r w:rsidR="007C01CF" w:rsidRPr="007C01CF">
        <w:rPr>
          <w:rFonts w:ascii="Arial" w:hAnsi="Arial" w:cs="Arial"/>
          <w:color w:val="FF0000"/>
        </w:rPr>
        <w:t>n</w:t>
      </w:r>
      <w:r w:rsidRPr="44B61D65">
        <w:rPr>
          <w:rFonts w:ascii="Arial" w:hAnsi="Arial" w:cs="Arial"/>
        </w:rPr>
        <w:t xml:space="preserve">, formaat A4, enkelzijdig, lettertype Arial, </w:t>
      </w:r>
      <w:r w:rsidRPr="007C01CF">
        <w:rPr>
          <w:rFonts w:ascii="Arial" w:hAnsi="Arial" w:cs="Arial"/>
          <w:color w:val="FF0000"/>
        </w:rPr>
        <w:t xml:space="preserve">lettergrootte </w:t>
      </w:r>
      <w:r w:rsidR="007C01CF" w:rsidRPr="007C01CF">
        <w:rPr>
          <w:rFonts w:ascii="Arial" w:hAnsi="Arial" w:cs="Arial"/>
          <w:color w:val="FF0000"/>
        </w:rPr>
        <w:t>10</w:t>
      </w:r>
      <w:r w:rsidRPr="44B61D65">
        <w:rPr>
          <w:rFonts w:ascii="Arial" w:hAnsi="Arial" w:cs="Arial"/>
        </w:rPr>
        <w:t>): voeg een geanonimiseerde maar inhoudelijk authentieke threat briefing toe die u in de afgelopen drie kalendermaanden voorafgaand aan de sluitingsdatum van de inschrijving heeft opgesteld en verstrekt aan een klant. Briefings die ouder zijn dan drie maanden worden niet meegenomen in de beoordeling.</w:t>
      </w:r>
    </w:p>
    <w:p w14:paraId="0A3B898A" w14:textId="240D56F4" w:rsidR="008F57C0" w:rsidRDefault="007F7018" w:rsidP="00FB4ABB">
      <w:pPr>
        <w:spacing w:before="60" w:after="80" w:line="240" w:lineRule="auto"/>
        <w:rPr>
          <w:rFonts w:ascii="Arial" w:hAnsi="Arial" w:cs="Arial"/>
        </w:rPr>
      </w:pPr>
      <w:r w:rsidRPr="44B61D65">
        <w:rPr>
          <w:rFonts w:ascii="Arial" w:hAnsi="Arial" w:cs="Arial"/>
        </w:rPr>
        <w:t xml:space="preserve">Beide onderdelen tellen mee bij de integrale beoordeling van dit </w:t>
      </w:r>
      <w:r w:rsidR="008F57C0">
        <w:rPr>
          <w:rFonts w:ascii="Arial" w:hAnsi="Arial" w:cs="Arial"/>
        </w:rPr>
        <w:t>sub</w:t>
      </w:r>
      <w:r w:rsidRPr="44B61D65">
        <w:rPr>
          <w:rFonts w:ascii="Arial" w:hAnsi="Arial" w:cs="Arial"/>
        </w:rPr>
        <w:t>gunningscriterium. Het ontbreken van de voorbeeldbriefing leidt tot een lagere beoordeling, omdat de kwaliteit van de threat intelligence dan niet aantoonbaar kan worden gemaakt.</w:t>
      </w:r>
    </w:p>
    <w:p w14:paraId="785FAF0B" w14:textId="77777777" w:rsidR="008F57C0" w:rsidRDefault="008F57C0" w:rsidP="00102787">
      <w:pPr>
        <w:spacing w:before="60" w:after="80"/>
        <w:rPr>
          <w:rFonts w:ascii="Arial" w:hAnsi="Arial" w:cs="Arial"/>
        </w:rPr>
      </w:pPr>
    </w:p>
    <w:p w14:paraId="508BCA29" w14:textId="77777777" w:rsidR="00FB4ABB" w:rsidRDefault="00102787" w:rsidP="00FB4ABB">
      <w:pPr>
        <w:spacing w:before="60" w:after="80" w:line="240" w:lineRule="auto"/>
      </w:pPr>
      <w:bookmarkStart w:id="158" w:name="_Toc230675169"/>
      <w:r w:rsidRPr="000D34E9">
        <w:rPr>
          <w:rStyle w:val="Kop3Char"/>
          <w:color w:val="4472C4" w:themeColor="accent1"/>
        </w:rPr>
        <w:t>4.3.2.4</w:t>
      </w:r>
      <w:r w:rsidR="00BA1684">
        <w:rPr>
          <w:rStyle w:val="Kop3Char"/>
          <w:color w:val="4472C4" w:themeColor="accent1"/>
        </w:rPr>
        <w:tab/>
      </w:r>
      <w:r w:rsidR="00BA1684">
        <w:rPr>
          <w:rStyle w:val="Kop3Char"/>
          <w:color w:val="4472C4" w:themeColor="accent1"/>
        </w:rPr>
        <w:tab/>
      </w:r>
      <w:r w:rsidRPr="000D34E9">
        <w:rPr>
          <w:rStyle w:val="Kop3Char"/>
          <w:color w:val="4472C4" w:themeColor="accent1"/>
        </w:rPr>
        <w:t>Rapportage, overleg en continue verbetering</w:t>
      </w:r>
      <w:bookmarkEnd w:id="158"/>
      <w:r w:rsidRPr="000D34E9">
        <w:rPr>
          <w:rStyle w:val="Kop3Char"/>
          <w:color w:val="4472C4" w:themeColor="accent1"/>
        </w:rPr>
        <w:br/>
      </w:r>
      <w:r w:rsidRPr="00102787">
        <w:rPr>
          <w:rFonts w:ascii="Arial" w:hAnsi="Arial" w:cs="Arial"/>
        </w:rPr>
        <w:br/>
      </w:r>
      <w:r>
        <w:t>Beschrijf hoe</w:t>
      </w:r>
      <w:r w:rsidR="00BE463F">
        <w:t xml:space="preserve"> u</w:t>
      </w:r>
      <w:r>
        <w:t xml:space="preserve"> </w:t>
      </w:r>
      <w:r w:rsidR="00BE463F">
        <w:t xml:space="preserve">de </w:t>
      </w:r>
      <w:r w:rsidR="009B0144">
        <w:t>G</w:t>
      </w:r>
      <w:r w:rsidR="00BE463F">
        <w:t xml:space="preserve">emeente Den Helder </w:t>
      </w:r>
      <w:r>
        <w:t xml:space="preserve">structureel informeert over de dienstverlening en hoe de kwaliteit gedurende de looptijd wordt gewaarborgd en verbeterd. </w:t>
      </w:r>
    </w:p>
    <w:p w14:paraId="573910B8" w14:textId="2C29897A" w:rsidR="00102787" w:rsidRDefault="00102787" w:rsidP="00FB4ABB">
      <w:pPr>
        <w:spacing w:before="60" w:after="80" w:line="240" w:lineRule="auto"/>
      </w:pPr>
      <w:r>
        <w:t>Geef hierbij de volgende zaken aan:</w:t>
      </w:r>
    </w:p>
    <w:p w14:paraId="535F199C" w14:textId="742CDF76" w:rsidR="00102787" w:rsidRDefault="00102787" w:rsidP="00FB4ABB">
      <w:pPr>
        <w:pStyle w:val="Lijstalinea"/>
        <w:numPr>
          <w:ilvl w:val="0"/>
          <w:numId w:val="31"/>
        </w:numPr>
        <w:spacing w:before="40" w:after="40" w:line="240" w:lineRule="auto"/>
        <w:contextualSpacing w:val="0"/>
      </w:pPr>
      <w:r>
        <w:lastRenderedPageBreak/>
        <w:t>Rapportageformaten:</w:t>
      </w:r>
      <w:r w:rsidR="00AD4773">
        <w:t xml:space="preserve"> de wijze waarop operationele en strategische rapportages worden aangeboden</w:t>
      </w:r>
      <w:r w:rsidR="009A67E7">
        <w:t xml:space="preserve"> (</w:t>
      </w:r>
      <w:r w:rsidR="3BD2EBCA">
        <w:t>de voorkeur gaat uit naar grafische vormgeving</w:t>
      </w:r>
      <w:r w:rsidR="009A67E7">
        <w:t>)</w:t>
      </w:r>
      <w:r w:rsidR="3BD2EBCA">
        <w:t>.</w:t>
      </w:r>
    </w:p>
    <w:p w14:paraId="02664C5E" w14:textId="77777777" w:rsidR="00102787" w:rsidRDefault="00102787" w:rsidP="00FB4ABB">
      <w:pPr>
        <w:pStyle w:val="Lijstalinea"/>
        <w:numPr>
          <w:ilvl w:val="0"/>
          <w:numId w:val="31"/>
        </w:numPr>
        <w:spacing w:before="40" w:after="40" w:line="240" w:lineRule="auto"/>
        <w:contextualSpacing w:val="0"/>
      </w:pPr>
      <w:r>
        <w:t>Overlegstructuur: wie zit aan tafel, hoe vaak en welk mandaat heeft de accountmanager</w:t>
      </w:r>
    </w:p>
    <w:p w14:paraId="298C6BB2" w14:textId="718D19D3" w:rsidR="00102787" w:rsidRDefault="00102787" w:rsidP="00FB4ABB">
      <w:pPr>
        <w:pStyle w:val="Lijstalinea"/>
        <w:numPr>
          <w:ilvl w:val="0"/>
          <w:numId w:val="31"/>
        </w:numPr>
        <w:spacing w:before="40" w:after="40" w:line="240" w:lineRule="auto"/>
        <w:contextualSpacing w:val="0"/>
      </w:pPr>
      <w:r>
        <w:t>KPI-dashboard: welke meetwaarden zijn beschikbaar in het klantportaal</w:t>
      </w:r>
    </w:p>
    <w:p w14:paraId="06E32716" w14:textId="639385B1" w:rsidR="00102787" w:rsidRDefault="00102787" w:rsidP="00FB4ABB">
      <w:pPr>
        <w:pStyle w:val="Lijstalinea"/>
        <w:numPr>
          <w:ilvl w:val="0"/>
          <w:numId w:val="31"/>
        </w:numPr>
        <w:spacing w:before="40" w:after="40" w:line="240" w:lineRule="auto"/>
        <w:contextualSpacing w:val="0"/>
      </w:pPr>
      <w:r>
        <w:t>Proces voor continue tuning van detectieregels op basis van omgeving specifieke input</w:t>
      </w:r>
      <w:r>
        <w:br/>
      </w:r>
    </w:p>
    <w:p w14:paraId="3FF0CB2F" w14:textId="5BE5239F" w:rsidR="005111C8" w:rsidRDefault="00102787" w:rsidP="00FB4ABB">
      <w:pPr>
        <w:spacing w:before="60" w:after="80" w:line="240" w:lineRule="auto"/>
        <w:rPr>
          <w:rFonts w:ascii="Arial" w:hAnsi="Arial" w:cs="Arial"/>
        </w:rPr>
      </w:pPr>
      <w:r>
        <w:rPr>
          <w:rFonts w:ascii="Arial" w:hAnsi="Arial" w:cs="Arial"/>
        </w:rPr>
        <w:t xml:space="preserve">Voor dit </w:t>
      </w:r>
      <w:r w:rsidR="00A5486F">
        <w:rPr>
          <w:rFonts w:ascii="Arial" w:hAnsi="Arial" w:cs="Arial"/>
        </w:rPr>
        <w:t>sub</w:t>
      </w:r>
      <w:r>
        <w:rPr>
          <w:rFonts w:ascii="Arial" w:hAnsi="Arial" w:cs="Arial"/>
        </w:rPr>
        <w:t xml:space="preserve">gunningscriterium kan maximaal </w:t>
      </w:r>
      <w:r w:rsidR="00FC67FD">
        <w:rPr>
          <w:rFonts w:ascii="Arial" w:hAnsi="Arial" w:cs="Arial"/>
        </w:rPr>
        <w:t>8</w:t>
      </w:r>
      <w:r>
        <w:rPr>
          <w:rFonts w:ascii="Arial" w:hAnsi="Arial" w:cs="Arial"/>
        </w:rPr>
        <w:t xml:space="preserve"> punten worden behaald. </w:t>
      </w:r>
    </w:p>
    <w:p w14:paraId="5C9B834D" w14:textId="0EF01D94" w:rsidR="00A60B19" w:rsidRDefault="00102787" w:rsidP="00FB4ABB">
      <w:pPr>
        <w:spacing w:before="60" w:after="80" w:line="240" w:lineRule="auto"/>
        <w:rPr>
          <w:rFonts w:ascii="Arial" w:hAnsi="Arial" w:cs="Arial"/>
        </w:rPr>
      </w:pPr>
      <w:r w:rsidRPr="5905A61B">
        <w:rPr>
          <w:rFonts w:ascii="Arial" w:hAnsi="Arial" w:cs="Arial"/>
        </w:rPr>
        <w:t xml:space="preserve">Voor het schrijven van de toelichting op dit criterium </w:t>
      </w:r>
      <w:r w:rsidR="008056A9">
        <w:rPr>
          <w:rFonts w:ascii="Arial" w:hAnsi="Arial" w:cs="Arial"/>
        </w:rPr>
        <w:t>ma</w:t>
      </w:r>
      <w:r w:rsidR="005111C8">
        <w:rPr>
          <w:rFonts w:ascii="Arial" w:hAnsi="Arial" w:cs="Arial"/>
        </w:rPr>
        <w:t>g</w:t>
      </w:r>
      <w:r w:rsidRPr="5905A61B">
        <w:rPr>
          <w:rFonts w:ascii="Arial" w:hAnsi="Arial" w:cs="Arial"/>
        </w:rPr>
        <w:t xml:space="preserve"> maxi</w:t>
      </w:r>
      <w:r>
        <w:rPr>
          <w:rFonts w:ascii="Arial" w:hAnsi="Arial" w:cs="Arial"/>
        </w:rPr>
        <w:t>maal</w:t>
      </w:r>
      <w:r w:rsidRPr="5905A61B">
        <w:rPr>
          <w:rFonts w:ascii="Arial" w:hAnsi="Arial" w:cs="Arial"/>
        </w:rPr>
        <w:t xml:space="preserve"> </w:t>
      </w:r>
      <w:r w:rsidR="007C01CF" w:rsidRPr="007C01CF">
        <w:rPr>
          <w:rFonts w:ascii="Arial" w:hAnsi="Arial" w:cs="Arial"/>
          <w:color w:val="FF0000"/>
        </w:rPr>
        <w:t>3</w:t>
      </w:r>
      <w:r w:rsidRPr="007C01CF">
        <w:rPr>
          <w:rFonts w:ascii="Arial" w:hAnsi="Arial" w:cs="Arial"/>
          <w:color w:val="FF0000"/>
        </w:rPr>
        <w:t xml:space="preserve"> bladzijden</w:t>
      </w:r>
      <w:r w:rsidRPr="5905A61B">
        <w:rPr>
          <w:rFonts w:ascii="Arial" w:hAnsi="Arial" w:cs="Arial"/>
        </w:rPr>
        <w:t>, formaat A4, enkelzijdig,</w:t>
      </w:r>
      <w:r>
        <w:rPr>
          <w:rFonts w:ascii="Arial" w:hAnsi="Arial" w:cs="Arial"/>
        </w:rPr>
        <w:t xml:space="preserve"> </w:t>
      </w:r>
      <w:r w:rsidR="005111C8">
        <w:rPr>
          <w:rFonts w:ascii="Arial" w:hAnsi="Arial" w:cs="Arial"/>
        </w:rPr>
        <w:t xml:space="preserve">worden </w:t>
      </w:r>
      <w:r w:rsidRPr="5905A61B">
        <w:rPr>
          <w:rFonts w:ascii="Arial" w:hAnsi="Arial" w:cs="Arial"/>
        </w:rPr>
        <w:t>gebruik</w:t>
      </w:r>
      <w:r w:rsidR="005111C8">
        <w:rPr>
          <w:rFonts w:ascii="Arial" w:hAnsi="Arial" w:cs="Arial"/>
        </w:rPr>
        <w:t>t</w:t>
      </w:r>
      <w:r w:rsidRPr="5905A61B">
        <w:rPr>
          <w:rFonts w:ascii="Arial" w:hAnsi="Arial" w:cs="Arial"/>
        </w:rPr>
        <w:t xml:space="preserve"> met lettertype Arial, </w:t>
      </w:r>
      <w:r w:rsidRPr="007C01CF">
        <w:rPr>
          <w:rFonts w:ascii="Arial" w:hAnsi="Arial" w:cs="Arial"/>
          <w:color w:val="FF0000"/>
        </w:rPr>
        <w:t>lettergrootte 1</w:t>
      </w:r>
      <w:r w:rsidR="007C01CF" w:rsidRPr="007C01CF">
        <w:rPr>
          <w:rFonts w:ascii="Arial" w:hAnsi="Arial" w:cs="Arial"/>
          <w:color w:val="FF0000"/>
        </w:rPr>
        <w:t>0</w:t>
      </w:r>
      <w:r w:rsidRPr="007C01CF">
        <w:rPr>
          <w:rFonts w:ascii="Arial" w:hAnsi="Arial" w:cs="Arial"/>
          <w:color w:val="FF0000"/>
        </w:rPr>
        <w:t>.</w:t>
      </w:r>
    </w:p>
    <w:p w14:paraId="63981C74" w14:textId="2EB72B42" w:rsidR="00C86806" w:rsidRPr="00D1238B" w:rsidRDefault="0F46D0F9" w:rsidP="005E1416">
      <w:pPr>
        <w:pStyle w:val="Kop2"/>
      </w:pPr>
      <w:bookmarkStart w:id="159" w:name="_Toc176782050"/>
      <w:bookmarkStart w:id="160" w:name="_Toc230675170"/>
      <w:r>
        <w:t>4</w:t>
      </w:r>
      <w:r w:rsidR="29994966">
        <w:t>.</w:t>
      </w:r>
      <w:r w:rsidR="49FA504A">
        <w:t>3</w:t>
      </w:r>
      <w:r w:rsidR="0C7766D4">
        <w:t>.3</w:t>
      </w:r>
      <w:r w:rsidR="29994966">
        <w:t xml:space="preserve"> </w:t>
      </w:r>
      <w:r w:rsidR="00A60B19">
        <w:t>G</w:t>
      </w:r>
      <w:r w:rsidR="29994966">
        <w:t xml:space="preserve">unningscriterium </w:t>
      </w:r>
      <w:r w:rsidR="5ECB80CE">
        <w:t>3</w:t>
      </w:r>
      <w:r w:rsidR="439C16AC">
        <w:t>:</w:t>
      </w:r>
      <w:r w:rsidR="5ECB80CE">
        <w:t xml:space="preserve"> </w:t>
      </w:r>
      <w:bookmarkEnd w:id="159"/>
      <w:r w:rsidR="005E1416">
        <w:t>Presentatie en live demonstratie</w:t>
      </w:r>
      <w:bookmarkEnd w:id="160"/>
    </w:p>
    <w:p w14:paraId="5D888BB8" w14:textId="77777777" w:rsidR="00C86806" w:rsidRPr="00D1238B" w:rsidRDefault="00C86806" w:rsidP="005E1416">
      <w:pPr>
        <w:rPr>
          <w:rFonts w:cs="Arial"/>
          <w:iCs/>
        </w:rPr>
      </w:pPr>
    </w:p>
    <w:p w14:paraId="46E56B58" w14:textId="44B2F743" w:rsidR="008F2A27" w:rsidRDefault="0E0B3407" w:rsidP="005E1416">
      <w:pPr>
        <w:rPr>
          <w:rFonts w:ascii="Arial" w:eastAsia="Arial" w:hAnsi="Arial" w:cs="Arial"/>
        </w:rPr>
      </w:pPr>
      <w:r w:rsidRPr="5905A61B">
        <w:rPr>
          <w:rFonts w:ascii="Arial" w:eastAsia="Arial" w:hAnsi="Arial" w:cs="Arial"/>
        </w:rPr>
        <w:t xml:space="preserve">Elke </w:t>
      </w:r>
      <w:r w:rsidR="32E93FAF" w:rsidRPr="5905A61B">
        <w:rPr>
          <w:rFonts w:ascii="Arial" w:eastAsia="Arial" w:hAnsi="Arial" w:cs="Arial"/>
        </w:rPr>
        <w:t>I</w:t>
      </w:r>
      <w:r w:rsidRPr="5905A61B">
        <w:rPr>
          <w:rFonts w:ascii="Arial" w:eastAsia="Arial" w:hAnsi="Arial" w:cs="Arial"/>
        </w:rPr>
        <w:t xml:space="preserve">nschrijver die </w:t>
      </w:r>
      <w:r w:rsidR="38C9F050" w:rsidRPr="5905A61B">
        <w:rPr>
          <w:rFonts w:ascii="Arial" w:eastAsia="Arial" w:hAnsi="Arial" w:cs="Arial"/>
        </w:rPr>
        <w:t xml:space="preserve">voldoet aan de gestelde eisen </w:t>
      </w:r>
      <w:r w:rsidRPr="5905A61B">
        <w:rPr>
          <w:rFonts w:ascii="Arial" w:eastAsia="Arial" w:hAnsi="Arial" w:cs="Arial"/>
        </w:rPr>
        <w:t>wordt uitgenodigd voor het geven van een presentatie</w:t>
      </w:r>
      <w:r w:rsidR="0C327F4E" w:rsidRPr="5905A61B">
        <w:rPr>
          <w:rFonts w:ascii="Arial" w:eastAsia="Arial" w:hAnsi="Arial" w:cs="Arial"/>
        </w:rPr>
        <w:t xml:space="preserve"> </w:t>
      </w:r>
      <w:r w:rsidR="005E1416">
        <w:rPr>
          <w:rFonts w:ascii="Arial" w:eastAsia="Arial" w:hAnsi="Arial" w:cs="Arial"/>
        </w:rPr>
        <w:t xml:space="preserve">en live demonstratie </w:t>
      </w:r>
      <w:r w:rsidR="1FA4804A" w:rsidRPr="5905A61B">
        <w:rPr>
          <w:rFonts w:ascii="Arial" w:eastAsia="Arial" w:hAnsi="Arial" w:cs="Arial"/>
        </w:rPr>
        <w:t>ten behoeve van</w:t>
      </w:r>
      <w:r w:rsidR="0C327F4E" w:rsidRPr="5905A61B">
        <w:rPr>
          <w:rFonts w:ascii="Arial" w:eastAsia="Arial" w:hAnsi="Arial" w:cs="Arial"/>
        </w:rPr>
        <w:t xml:space="preserve"> de </w:t>
      </w:r>
      <w:r w:rsidR="006B75D8">
        <w:rPr>
          <w:rFonts w:ascii="Arial" w:eastAsia="Arial" w:hAnsi="Arial" w:cs="Arial"/>
        </w:rPr>
        <w:t>Gemeente Den Helder</w:t>
      </w:r>
      <w:r w:rsidR="0C327F4E" w:rsidRPr="5905A61B">
        <w:rPr>
          <w:rFonts w:ascii="Arial" w:eastAsia="Arial" w:hAnsi="Arial" w:cs="Arial"/>
        </w:rPr>
        <w:t>.</w:t>
      </w:r>
      <w:r w:rsidR="0FA970EE" w:rsidRPr="5905A61B">
        <w:rPr>
          <w:rFonts w:ascii="Arial" w:eastAsia="Arial" w:hAnsi="Arial" w:cs="Arial"/>
        </w:rPr>
        <w:t xml:space="preserve"> Voor de presentatie </w:t>
      </w:r>
      <w:r w:rsidR="3CC4948C" w:rsidRPr="5905A61B">
        <w:rPr>
          <w:rFonts w:cs="Arial"/>
        </w:rPr>
        <w:t xml:space="preserve">kan maximaal </w:t>
      </w:r>
      <w:r w:rsidR="3820F0A0" w:rsidRPr="5905A61B">
        <w:rPr>
          <w:rFonts w:cs="Arial"/>
        </w:rPr>
        <w:t>20</w:t>
      </w:r>
      <w:r w:rsidR="3CC4948C" w:rsidRPr="5905A61B">
        <w:rPr>
          <w:rFonts w:cs="Arial"/>
        </w:rPr>
        <w:t xml:space="preserve"> punten</w:t>
      </w:r>
      <w:r w:rsidR="0402BF60" w:rsidRPr="5905A61B">
        <w:rPr>
          <w:rFonts w:cs="Arial"/>
        </w:rPr>
        <w:t xml:space="preserve"> </w:t>
      </w:r>
      <w:r w:rsidR="3CC4948C" w:rsidRPr="5905A61B">
        <w:rPr>
          <w:rFonts w:cs="Arial"/>
        </w:rPr>
        <w:t xml:space="preserve">worden </w:t>
      </w:r>
      <w:r w:rsidR="5F15A03B" w:rsidRPr="5905A61B">
        <w:rPr>
          <w:rFonts w:cs="Arial"/>
        </w:rPr>
        <w:t>behaald.</w:t>
      </w:r>
    </w:p>
    <w:p w14:paraId="2D59BE6E" w14:textId="77777777" w:rsidR="008F2A27" w:rsidRPr="00D1238B" w:rsidRDefault="008F2A27" w:rsidP="005E1416">
      <w:pPr>
        <w:rPr>
          <w:rFonts w:ascii="Arial" w:eastAsia="Arial" w:hAnsi="Arial" w:cs="Arial"/>
          <w:iCs/>
        </w:rPr>
      </w:pPr>
    </w:p>
    <w:p w14:paraId="3E509AAD" w14:textId="6EBB2E28" w:rsidR="0023090F" w:rsidRDefault="000F2DB9" w:rsidP="0023090F">
      <w:pPr>
        <w:rPr>
          <w:rFonts w:ascii="Arial" w:eastAsia="Arial" w:hAnsi="Arial" w:cs="Arial"/>
          <w:iCs/>
        </w:rPr>
      </w:pPr>
      <w:r w:rsidRPr="0023090F">
        <w:rPr>
          <w:rFonts w:ascii="Arial" w:eastAsia="Arial" w:hAnsi="Arial" w:cs="Arial"/>
          <w:iCs/>
        </w:rPr>
        <w:t xml:space="preserve">De </w:t>
      </w:r>
      <w:r w:rsidR="008F104E" w:rsidRPr="0023090F">
        <w:rPr>
          <w:rFonts w:ascii="Arial" w:eastAsia="Arial" w:hAnsi="Arial" w:cs="Arial"/>
          <w:iCs/>
        </w:rPr>
        <w:t>presentatie/</w:t>
      </w:r>
      <w:r w:rsidRPr="0023090F">
        <w:rPr>
          <w:rFonts w:ascii="Arial" w:eastAsia="Arial" w:hAnsi="Arial" w:cs="Arial"/>
          <w:iCs/>
        </w:rPr>
        <w:t xml:space="preserve">demo zal </w:t>
      </w:r>
      <w:r w:rsidR="0003780A" w:rsidRPr="0023090F">
        <w:rPr>
          <w:rFonts w:ascii="Arial" w:eastAsia="Arial" w:hAnsi="Arial" w:cs="Arial"/>
          <w:iCs/>
        </w:rPr>
        <w:t xml:space="preserve">onder voorbehoud </w:t>
      </w:r>
      <w:r w:rsidRPr="0023090F">
        <w:rPr>
          <w:rFonts w:ascii="Arial" w:eastAsia="Arial" w:hAnsi="Arial" w:cs="Arial"/>
          <w:iCs/>
        </w:rPr>
        <w:t>plaats vinden</w:t>
      </w:r>
      <w:r w:rsidR="0023090F" w:rsidRPr="0023090F">
        <w:rPr>
          <w:rFonts w:ascii="Arial" w:eastAsia="Arial" w:hAnsi="Arial" w:cs="Arial"/>
          <w:iCs/>
        </w:rPr>
        <w:t xml:space="preserve"> </w:t>
      </w:r>
      <w:r w:rsidR="00F51D4D">
        <w:rPr>
          <w:rFonts w:ascii="Arial" w:eastAsia="Arial" w:hAnsi="Arial" w:cs="Arial"/>
          <w:iCs/>
        </w:rPr>
        <w:t xml:space="preserve">van </w:t>
      </w:r>
      <w:r w:rsidR="007C01CF" w:rsidRPr="007C01CF">
        <w:rPr>
          <w:rFonts w:ascii="Arial" w:eastAsia="Arial" w:hAnsi="Arial" w:cs="Arial"/>
          <w:iCs/>
          <w:color w:val="FF0000"/>
        </w:rPr>
        <w:t>25 tot 27 augustus</w:t>
      </w:r>
      <w:r w:rsidR="00F51D4D" w:rsidRPr="007C01CF">
        <w:rPr>
          <w:rFonts w:ascii="Arial" w:eastAsia="Arial" w:hAnsi="Arial" w:cs="Arial"/>
          <w:iCs/>
          <w:color w:val="FF0000"/>
        </w:rPr>
        <w:t xml:space="preserve"> 2026.</w:t>
      </w:r>
    </w:p>
    <w:p w14:paraId="7A70829E" w14:textId="33A82789" w:rsidR="0023090F" w:rsidRPr="0023090F" w:rsidRDefault="0023090F" w:rsidP="0023090F">
      <w:pPr>
        <w:rPr>
          <w:rFonts w:ascii="Arial" w:eastAsia="Arial" w:hAnsi="Arial" w:cs="Arial"/>
          <w:iCs/>
        </w:rPr>
      </w:pPr>
      <w:r w:rsidRPr="0023090F">
        <w:rPr>
          <w:rFonts w:ascii="Arial" w:eastAsia="Arial" w:hAnsi="Arial" w:cs="Arial"/>
          <w:iCs/>
        </w:rPr>
        <w:t xml:space="preserve">De exacte datum en het tijdstip waarop de Inschrijver wordt verwacht, worden uiterlijk twee (2) werkdagen na sluitingsdatum inschrijving via TenderNed aan de betreffende Inschrijver gecommuniceerd. Inschrijvers dienen er rekening mee te houden dat de presentatie/demo op een werkdag plaatsvindt tussen 09:00 en 17:00 uur. De </w:t>
      </w:r>
      <w:r w:rsidR="006B75D8">
        <w:rPr>
          <w:rFonts w:ascii="Arial" w:eastAsia="Arial" w:hAnsi="Arial" w:cs="Arial"/>
          <w:iCs/>
        </w:rPr>
        <w:t>Gemeente Den Helder</w:t>
      </w:r>
      <w:r w:rsidRPr="0023090F">
        <w:rPr>
          <w:rFonts w:ascii="Arial" w:eastAsia="Arial" w:hAnsi="Arial" w:cs="Arial"/>
          <w:iCs/>
        </w:rPr>
        <w:t xml:space="preserve"> streeft ernaar elke Inschrijver minimaal twee (2) werkdagen van tevoren te informeren over het exacte tijdstip, zodat de Inschrijver voldoende gelegenheid heeft de aanwezigheid van de benodigde functionarissen te organiseren.</w:t>
      </w:r>
    </w:p>
    <w:p w14:paraId="494B4504" w14:textId="386D837B" w:rsidR="0023090F" w:rsidRPr="0023090F" w:rsidRDefault="0023090F" w:rsidP="005E1416">
      <w:pPr>
        <w:rPr>
          <w:rFonts w:ascii="Arial" w:eastAsia="Arial" w:hAnsi="Arial" w:cs="Arial"/>
          <w:iCs/>
        </w:rPr>
      </w:pPr>
      <w:r w:rsidRPr="0023090F">
        <w:rPr>
          <w:rFonts w:ascii="Arial" w:eastAsia="Arial" w:hAnsi="Arial" w:cs="Arial"/>
          <w:iCs/>
        </w:rPr>
        <w:t xml:space="preserve">Indien een Inschrijver door aantoonbare overmacht niet in staat is op de toegewezen datum en tijd aanwezig te zijn, dient dit binnen 24 uur na ontvangst van de uitnodiging schriftelijk te worden gemeld via TenderNed. De </w:t>
      </w:r>
      <w:r w:rsidR="006B75D8">
        <w:rPr>
          <w:rFonts w:ascii="Arial" w:eastAsia="Arial" w:hAnsi="Arial" w:cs="Arial"/>
          <w:iCs/>
        </w:rPr>
        <w:t>Gemeente Den Helder</w:t>
      </w:r>
      <w:r w:rsidRPr="0023090F">
        <w:rPr>
          <w:rFonts w:ascii="Arial" w:eastAsia="Arial" w:hAnsi="Arial" w:cs="Arial"/>
          <w:iCs/>
        </w:rPr>
        <w:t xml:space="preserve"> beoordeelt per geval of een alternatieve datum kan worden aangeboden. Het niet verschijnen op de presentatie/demo zonder voorafgaande kennisgeving leidt tot uitsluiting van verdere deelname aan de aanbestedingsprocedure.</w:t>
      </w:r>
    </w:p>
    <w:p w14:paraId="29714D1B" w14:textId="5B22B1BA" w:rsidR="00CF7DBD" w:rsidRPr="00D1238B" w:rsidRDefault="0023090F" w:rsidP="005E1416">
      <w:pPr>
        <w:rPr>
          <w:rFonts w:ascii="Arial" w:eastAsia="Arial" w:hAnsi="Arial" w:cs="Arial"/>
          <w:iCs/>
        </w:rPr>
      </w:pPr>
      <w:r>
        <w:rPr>
          <w:rFonts w:ascii="Arial" w:eastAsia="Arial" w:hAnsi="Arial" w:cs="Arial"/>
          <w:iCs/>
        </w:rPr>
        <w:t xml:space="preserve">In de uitnodiging </w:t>
      </w:r>
      <w:r w:rsidR="00E45AB8" w:rsidRPr="00D1238B">
        <w:rPr>
          <w:rFonts w:ascii="Arial" w:eastAsia="Arial" w:hAnsi="Arial" w:cs="Arial"/>
          <w:iCs/>
        </w:rPr>
        <w:t>zal ook meer informatie staan over de locatie van de presentatie</w:t>
      </w:r>
      <w:r w:rsidR="005A5AC7" w:rsidRPr="00D1238B">
        <w:rPr>
          <w:rFonts w:ascii="Arial" w:eastAsia="Arial" w:hAnsi="Arial" w:cs="Arial"/>
          <w:iCs/>
        </w:rPr>
        <w:t>/demo</w:t>
      </w:r>
      <w:r>
        <w:rPr>
          <w:rFonts w:ascii="Arial" w:eastAsia="Arial" w:hAnsi="Arial" w:cs="Arial"/>
          <w:iCs/>
        </w:rPr>
        <w:t xml:space="preserve">. </w:t>
      </w:r>
      <w:r w:rsidR="00DB3693" w:rsidRPr="00D1238B">
        <w:rPr>
          <w:rFonts w:ascii="Arial" w:eastAsia="Arial" w:hAnsi="Arial" w:cs="Arial"/>
          <w:iCs/>
        </w:rPr>
        <w:t>Bij het geven van de presentatie</w:t>
      </w:r>
      <w:r w:rsidR="005A5AC7" w:rsidRPr="00D1238B">
        <w:rPr>
          <w:rFonts w:ascii="Arial" w:eastAsia="Arial" w:hAnsi="Arial" w:cs="Arial"/>
          <w:iCs/>
        </w:rPr>
        <w:t>/demo</w:t>
      </w:r>
      <w:r w:rsidR="00DB3693" w:rsidRPr="00D1238B">
        <w:rPr>
          <w:rFonts w:ascii="Arial" w:eastAsia="Arial" w:hAnsi="Arial" w:cs="Arial"/>
          <w:iCs/>
        </w:rPr>
        <w:t xml:space="preserve"> mogen maximaal 2 functionarissen van de Inschrijver aanwezig zijn.</w:t>
      </w:r>
    </w:p>
    <w:p w14:paraId="4DEDD209" w14:textId="7C08162D" w:rsidR="00DB3693" w:rsidRPr="00D1238B" w:rsidRDefault="00DB3693" w:rsidP="005E1416">
      <w:pPr>
        <w:rPr>
          <w:rFonts w:ascii="Arial" w:eastAsia="Arial" w:hAnsi="Arial" w:cs="Arial"/>
          <w:iCs/>
        </w:rPr>
      </w:pPr>
    </w:p>
    <w:p w14:paraId="229DD00B" w14:textId="6C8ADEAA" w:rsidR="00DB3693" w:rsidRPr="00D1238B" w:rsidRDefault="1F69E16D" w:rsidP="005E1416">
      <w:pPr>
        <w:rPr>
          <w:rFonts w:ascii="Arial" w:eastAsia="Arial" w:hAnsi="Arial" w:cs="Arial"/>
        </w:rPr>
      </w:pPr>
      <w:r w:rsidRPr="5905A61B">
        <w:rPr>
          <w:rFonts w:ascii="Arial" w:eastAsia="Arial" w:hAnsi="Arial" w:cs="Arial"/>
        </w:rPr>
        <w:t xml:space="preserve">Elke Inschrijver krijgt </w:t>
      </w:r>
      <w:r w:rsidR="3A123836" w:rsidRPr="5905A61B">
        <w:rPr>
          <w:rFonts w:ascii="Arial" w:eastAsia="Arial" w:hAnsi="Arial" w:cs="Arial"/>
        </w:rPr>
        <w:t>dezelfde tijd</w:t>
      </w:r>
      <w:r w:rsidR="4992EC8A" w:rsidRPr="5905A61B">
        <w:rPr>
          <w:rFonts w:ascii="Arial" w:eastAsia="Arial" w:hAnsi="Arial" w:cs="Arial"/>
        </w:rPr>
        <w:t xml:space="preserve"> voor de presentatie/demo. </w:t>
      </w:r>
      <w:r w:rsidR="5D40A706" w:rsidRPr="5905A61B">
        <w:rPr>
          <w:rFonts w:ascii="Arial" w:eastAsia="Arial" w:hAnsi="Arial" w:cs="Arial"/>
        </w:rPr>
        <w:t>De presentatie duur</w:t>
      </w:r>
      <w:r w:rsidR="1B64866D" w:rsidRPr="5905A61B">
        <w:rPr>
          <w:rFonts w:ascii="Arial" w:eastAsia="Arial" w:hAnsi="Arial" w:cs="Arial"/>
        </w:rPr>
        <w:t>t</w:t>
      </w:r>
      <w:r w:rsidR="5D40A706" w:rsidRPr="5905A61B">
        <w:rPr>
          <w:rFonts w:ascii="Arial" w:eastAsia="Arial" w:hAnsi="Arial" w:cs="Arial"/>
        </w:rPr>
        <w:t xml:space="preserve"> maximaal </w:t>
      </w:r>
      <w:r w:rsidR="000664DE" w:rsidRPr="57395073">
        <w:rPr>
          <w:rFonts w:ascii="Arial" w:eastAsia="Arial" w:hAnsi="Arial" w:cs="Arial"/>
        </w:rPr>
        <w:t>6</w:t>
      </w:r>
      <w:r w:rsidR="363852BE" w:rsidRPr="57395073">
        <w:rPr>
          <w:rFonts w:ascii="Arial" w:eastAsia="Arial" w:hAnsi="Arial" w:cs="Arial"/>
        </w:rPr>
        <w:t>0</w:t>
      </w:r>
      <w:r w:rsidR="5D40A706" w:rsidRPr="5905A61B">
        <w:rPr>
          <w:rFonts w:ascii="Arial" w:eastAsia="Arial" w:hAnsi="Arial" w:cs="Arial"/>
        </w:rPr>
        <w:t xml:space="preserve"> minuten. De </w:t>
      </w:r>
      <w:r w:rsidR="787F5F9E" w:rsidRPr="5905A61B">
        <w:rPr>
          <w:rFonts w:ascii="Arial" w:eastAsia="Arial" w:hAnsi="Arial" w:cs="Arial"/>
        </w:rPr>
        <w:t xml:space="preserve">agenda van de presentatie </w:t>
      </w:r>
      <w:r w:rsidR="2653A0E8" w:rsidRPr="5905A61B">
        <w:rPr>
          <w:rFonts w:ascii="Arial" w:eastAsia="Arial" w:hAnsi="Arial" w:cs="Arial"/>
        </w:rPr>
        <w:t xml:space="preserve">incl. tijdsduur </w:t>
      </w:r>
      <w:r w:rsidR="787F5F9E" w:rsidRPr="5905A61B">
        <w:rPr>
          <w:rFonts w:ascii="Arial" w:eastAsia="Arial" w:hAnsi="Arial" w:cs="Arial"/>
        </w:rPr>
        <w:t>is als volgt:</w:t>
      </w:r>
    </w:p>
    <w:p w14:paraId="4445CD96" w14:textId="77777777" w:rsidR="006F02B7" w:rsidRPr="00571182" w:rsidRDefault="006F02B7" w:rsidP="005E1416">
      <w:pPr>
        <w:rPr>
          <w:rFonts w:ascii="Arial" w:eastAsia="Arial" w:hAnsi="Arial" w:cs="Arial"/>
          <w:i/>
        </w:rPr>
      </w:pPr>
    </w:p>
    <w:p w14:paraId="4DBBAE76" w14:textId="0DEADAF1" w:rsidR="006F02B7" w:rsidRPr="00571182" w:rsidRDefault="787F5F9E" w:rsidP="005E1416">
      <w:pPr>
        <w:rPr>
          <w:rFonts w:ascii="Arial" w:eastAsia="Arial" w:hAnsi="Arial" w:cs="Arial"/>
          <w:i/>
          <w:iCs/>
        </w:rPr>
      </w:pPr>
      <w:r w:rsidRPr="5905A61B">
        <w:rPr>
          <w:rFonts w:ascii="Arial" w:eastAsia="Arial" w:hAnsi="Arial" w:cs="Arial"/>
          <w:i/>
          <w:iCs/>
        </w:rPr>
        <w:t>Welkom en voorstelronde:</w:t>
      </w:r>
      <w:r w:rsidR="006F02B7">
        <w:tab/>
      </w:r>
      <w:r w:rsidR="32BE08E8" w:rsidRPr="5905A61B">
        <w:rPr>
          <w:rFonts w:ascii="Arial" w:eastAsia="Arial" w:hAnsi="Arial" w:cs="Arial"/>
          <w:i/>
          <w:iCs/>
        </w:rPr>
        <w:t>10</w:t>
      </w:r>
      <w:r w:rsidRPr="5905A61B">
        <w:rPr>
          <w:rFonts w:ascii="Arial" w:eastAsia="Arial" w:hAnsi="Arial" w:cs="Arial"/>
          <w:i/>
          <w:iCs/>
        </w:rPr>
        <w:t xml:space="preserve"> minuten</w:t>
      </w:r>
    </w:p>
    <w:p w14:paraId="521E0D71" w14:textId="2C3ECC4C" w:rsidR="006F02B7" w:rsidRPr="00571182" w:rsidRDefault="787F5F9E" w:rsidP="005E1416">
      <w:pPr>
        <w:rPr>
          <w:rFonts w:ascii="Arial" w:eastAsia="Arial" w:hAnsi="Arial" w:cs="Arial"/>
          <w:i/>
          <w:iCs/>
        </w:rPr>
      </w:pPr>
      <w:r w:rsidRPr="5905A61B">
        <w:rPr>
          <w:rFonts w:ascii="Arial" w:eastAsia="Arial" w:hAnsi="Arial" w:cs="Arial"/>
          <w:i/>
          <w:iCs/>
        </w:rPr>
        <w:t>Presentatie</w:t>
      </w:r>
      <w:r w:rsidR="294718A9" w:rsidRPr="7A2E9BC6">
        <w:rPr>
          <w:rFonts w:ascii="Arial" w:eastAsia="Arial" w:hAnsi="Arial" w:cs="Arial"/>
          <w:i/>
          <w:iCs/>
        </w:rPr>
        <w:t xml:space="preserve"> incl. demo</w:t>
      </w:r>
      <w:r w:rsidRPr="7A2E9BC6">
        <w:rPr>
          <w:rFonts w:ascii="Arial" w:eastAsia="Arial" w:hAnsi="Arial" w:cs="Arial"/>
          <w:i/>
          <w:iCs/>
        </w:rPr>
        <w:t>:</w:t>
      </w:r>
      <w:r w:rsidR="006F02B7">
        <w:tab/>
      </w:r>
      <w:r w:rsidR="40D2ECA4" w:rsidRPr="5905A61B">
        <w:rPr>
          <w:rFonts w:ascii="Arial" w:eastAsia="Arial" w:hAnsi="Arial" w:cs="Arial"/>
          <w:i/>
          <w:iCs/>
        </w:rPr>
        <w:t>40</w:t>
      </w:r>
      <w:r w:rsidRPr="5905A61B">
        <w:rPr>
          <w:rFonts w:ascii="Arial" w:eastAsia="Arial" w:hAnsi="Arial" w:cs="Arial"/>
          <w:i/>
          <w:iCs/>
        </w:rPr>
        <w:t xml:space="preserve"> minuten</w:t>
      </w:r>
    </w:p>
    <w:p w14:paraId="14ECFA7C" w14:textId="0002C9F2" w:rsidR="006F02B7" w:rsidRPr="00571182" w:rsidRDefault="787F5F9E" w:rsidP="005E1416">
      <w:pPr>
        <w:rPr>
          <w:rFonts w:ascii="Arial" w:eastAsia="Arial" w:hAnsi="Arial" w:cs="Arial"/>
          <w:i/>
          <w:iCs/>
        </w:rPr>
      </w:pPr>
      <w:r w:rsidRPr="5905A61B">
        <w:rPr>
          <w:rFonts w:ascii="Arial" w:eastAsia="Arial" w:hAnsi="Arial" w:cs="Arial"/>
          <w:i/>
          <w:iCs/>
        </w:rPr>
        <w:t>Afsluiting:</w:t>
      </w:r>
      <w:r w:rsidR="006F02B7">
        <w:tab/>
      </w:r>
      <w:r w:rsidR="006F02B7">
        <w:tab/>
      </w:r>
      <w:r w:rsidR="006F02B7">
        <w:tab/>
      </w:r>
      <w:r w:rsidR="7AA09FCC" w:rsidRPr="7A2E9BC6">
        <w:rPr>
          <w:rFonts w:ascii="Arial" w:eastAsia="Arial" w:hAnsi="Arial" w:cs="Arial"/>
          <w:i/>
          <w:iCs/>
        </w:rPr>
        <w:t>1</w:t>
      </w:r>
      <w:r w:rsidR="1DE179C5" w:rsidRPr="7A2E9BC6">
        <w:rPr>
          <w:rFonts w:ascii="Arial" w:eastAsia="Arial" w:hAnsi="Arial" w:cs="Arial"/>
          <w:i/>
          <w:iCs/>
        </w:rPr>
        <w:t>0</w:t>
      </w:r>
      <w:r w:rsidRPr="5905A61B">
        <w:rPr>
          <w:rFonts w:ascii="Arial" w:eastAsia="Arial" w:hAnsi="Arial" w:cs="Arial"/>
          <w:i/>
          <w:iCs/>
        </w:rPr>
        <w:t xml:space="preserve"> minuten</w:t>
      </w:r>
    </w:p>
    <w:p w14:paraId="13AE0825" w14:textId="77777777" w:rsidR="00CF7DBD" w:rsidRDefault="00CF7DBD" w:rsidP="005E1416">
      <w:pPr>
        <w:rPr>
          <w:rFonts w:ascii="Arial" w:eastAsia="Arial" w:hAnsi="Arial" w:cs="Arial"/>
          <w:i/>
          <w:iCs/>
        </w:rPr>
      </w:pPr>
    </w:p>
    <w:p w14:paraId="48CC28E3" w14:textId="4867C022" w:rsidR="00853724" w:rsidRPr="00D1238B" w:rsidRDefault="00AF5292" w:rsidP="005E1416">
      <w:pPr>
        <w:rPr>
          <w:rFonts w:ascii="Arial" w:eastAsia="Arial" w:hAnsi="Arial" w:cs="Arial"/>
        </w:rPr>
      </w:pPr>
      <w:r w:rsidRPr="00D1238B">
        <w:rPr>
          <w:rFonts w:cs="Arial"/>
        </w:rPr>
        <w:t xml:space="preserve">Tijdens de presentatiedemo mogen door Inschrijver geen nieuwe punten naar voren worden gebracht, anders dan in de offerte van Inschrijver reeds zijn benoemd en/of waar </w:t>
      </w:r>
      <w:r w:rsidR="0021727F" w:rsidRPr="00D1238B">
        <w:rPr>
          <w:rFonts w:cs="Arial"/>
        </w:rPr>
        <w:t>in de onderstaande toelichting de presentatie/demo over moet gaan</w:t>
      </w:r>
      <w:r w:rsidRPr="00D1238B">
        <w:rPr>
          <w:rFonts w:cs="Arial"/>
        </w:rPr>
        <w:t xml:space="preserve">. De beoordelingscommissie kan naar aanleiding van de </w:t>
      </w:r>
      <w:r w:rsidR="0021727F" w:rsidRPr="00D1238B">
        <w:rPr>
          <w:rFonts w:cs="Arial"/>
        </w:rPr>
        <w:t>presentatie/</w:t>
      </w:r>
      <w:r w:rsidRPr="00D1238B">
        <w:rPr>
          <w:rFonts w:cs="Arial"/>
        </w:rPr>
        <w:t>demo vragen stellen ter verduidelijking.</w:t>
      </w:r>
    </w:p>
    <w:p w14:paraId="2A598AD6" w14:textId="77777777" w:rsidR="00853724" w:rsidRPr="00D1238B" w:rsidRDefault="00853724" w:rsidP="005E1416">
      <w:pPr>
        <w:rPr>
          <w:rFonts w:ascii="Arial" w:eastAsia="Arial" w:hAnsi="Arial" w:cs="Arial"/>
        </w:rPr>
      </w:pPr>
    </w:p>
    <w:p w14:paraId="470B72CC" w14:textId="5939D995" w:rsidR="00B83C9F" w:rsidRPr="00B83C9F" w:rsidRDefault="633D8C97" w:rsidP="005E1416">
      <w:pPr>
        <w:rPr>
          <w:rFonts w:ascii="Arial" w:eastAsia="Arial" w:hAnsi="Arial" w:cs="Arial"/>
          <w:strike/>
          <w:color w:val="7030A0"/>
        </w:rPr>
      </w:pPr>
      <w:r w:rsidRPr="5905A61B">
        <w:rPr>
          <w:rFonts w:ascii="Arial" w:eastAsia="Arial" w:hAnsi="Arial" w:cs="Arial"/>
        </w:rPr>
        <w:t>De presentatie en demo moet betrekking hebben op een voorstelronde van het team dat daadwerkelijk op de opdracht wordt ingezet, een toelichting op de implementatiefasering en onboarding van onze logbronnen, de dagelijkse SOC-werkwijze inclusief bezetting, escalatiestructuur en een concreet voorbeeld van de rapportage en aantoonbare meerwaarde</w:t>
      </w:r>
      <w:r w:rsidR="340D42DC" w:rsidRPr="5905A61B">
        <w:rPr>
          <w:rFonts w:ascii="Arial" w:eastAsia="Arial" w:hAnsi="Arial" w:cs="Arial"/>
        </w:rPr>
        <w:t>/onderscheid</w:t>
      </w:r>
      <w:r w:rsidRPr="5905A61B">
        <w:rPr>
          <w:rFonts w:ascii="Arial" w:eastAsia="Arial" w:hAnsi="Arial" w:cs="Arial"/>
        </w:rPr>
        <w:t>. De live demo dient de volledige alarmopvolgingsstroom van alert naar incidentticket, de dashboards en rapportagemodule, en het klantportaal met self-service mogelijkheden te omvatten.</w:t>
      </w:r>
      <w:r w:rsidR="005E1416">
        <w:rPr>
          <w:rFonts w:ascii="Arial" w:eastAsia="Arial" w:hAnsi="Arial" w:cs="Arial"/>
        </w:rPr>
        <w:t xml:space="preserve"> </w:t>
      </w:r>
    </w:p>
    <w:p w14:paraId="73DEB9C0" w14:textId="7FCEBBB7" w:rsidR="633D8C97" w:rsidRDefault="633D8C97" w:rsidP="005E1416">
      <w:pPr>
        <w:rPr>
          <w:rFonts w:ascii="Arial" w:eastAsia="Arial" w:hAnsi="Arial" w:cs="Arial"/>
        </w:rPr>
      </w:pPr>
      <w:r w:rsidRPr="5905A61B">
        <w:rPr>
          <w:rFonts w:ascii="Arial" w:eastAsia="Arial" w:hAnsi="Arial" w:cs="Arial"/>
        </w:rPr>
        <w:t>De presentatie wordt afgesloten met een korte vragenronde door de beoordelingscommissie.</w:t>
      </w:r>
    </w:p>
    <w:p w14:paraId="3964C613" w14:textId="77777777" w:rsidR="001013AF" w:rsidRDefault="001013AF" w:rsidP="005E1416">
      <w:pPr>
        <w:rPr>
          <w:rFonts w:ascii="Arial" w:eastAsia="Arial" w:hAnsi="Arial" w:cs="Arial"/>
          <w:b/>
        </w:rPr>
      </w:pPr>
    </w:p>
    <w:p w14:paraId="358767BA" w14:textId="77777777" w:rsidR="005A1E00" w:rsidRDefault="005A1E00" w:rsidP="005E1416">
      <w:pPr>
        <w:rPr>
          <w:rFonts w:ascii="Arial" w:eastAsia="Arial" w:hAnsi="Arial" w:cs="Arial"/>
          <w:b/>
        </w:rPr>
      </w:pPr>
    </w:p>
    <w:p w14:paraId="589C65A3" w14:textId="77777777" w:rsidR="005A1E00" w:rsidRDefault="005A1E00" w:rsidP="005E1416">
      <w:pPr>
        <w:rPr>
          <w:rFonts w:ascii="Arial" w:eastAsia="Arial" w:hAnsi="Arial" w:cs="Arial"/>
          <w:b/>
        </w:rPr>
      </w:pPr>
    </w:p>
    <w:p w14:paraId="68C7317C" w14:textId="77777777" w:rsidR="005A1E00" w:rsidRPr="00D1238B" w:rsidRDefault="005A1E00" w:rsidP="005E1416">
      <w:pPr>
        <w:rPr>
          <w:rFonts w:ascii="Arial" w:eastAsia="Arial" w:hAnsi="Arial" w:cs="Arial"/>
          <w:b/>
        </w:rPr>
      </w:pPr>
    </w:p>
    <w:p w14:paraId="68359FE2" w14:textId="243C0DCD" w:rsidR="00C86806" w:rsidRDefault="7FCB0BE9" w:rsidP="005E1416">
      <w:pPr>
        <w:rPr>
          <w:rFonts w:ascii="Arial" w:eastAsia="Arial" w:hAnsi="Arial" w:cs="Arial"/>
          <w:b/>
        </w:rPr>
      </w:pPr>
      <w:r w:rsidRPr="00D1238B">
        <w:rPr>
          <w:rFonts w:ascii="Arial" w:eastAsia="Arial" w:hAnsi="Arial" w:cs="Arial"/>
          <w:b/>
        </w:rPr>
        <w:lastRenderedPageBreak/>
        <w:t xml:space="preserve">Beoordelingskader </w:t>
      </w:r>
    </w:p>
    <w:p w14:paraId="13FEE4BE" w14:textId="044BAF0D" w:rsidR="00546B8A" w:rsidRPr="00141FE4" w:rsidRDefault="00546B8A" w:rsidP="00546B8A">
      <w:pPr>
        <w:rPr>
          <w:rFonts w:cs="Arial"/>
        </w:rPr>
      </w:pPr>
      <w:r w:rsidRPr="44B61D65">
        <w:rPr>
          <w:rFonts w:cs="Arial"/>
        </w:rPr>
        <w:t>De presentatie/demo wordt beoordeeld aan de hand van de scoretabel zoals opgenomen in paragraaf 4.3, waarbij de beoordelingscommissie een integraal oordeel vormt op basis van de onderstaande beoordelingselementen. De beoordelingselementen kennen geen afzonderlijke weging; zij dienen als richtsnoer voor de integrale beoordeling.</w:t>
      </w:r>
    </w:p>
    <w:p w14:paraId="2A3EA44E" w14:textId="77777777" w:rsidR="004A14D5" w:rsidRPr="00141FE4" w:rsidRDefault="004A14D5" w:rsidP="00546B8A">
      <w:pPr>
        <w:rPr>
          <w:rFonts w:cs="Arial"/>
        </w:rPr>
      </w:pPr>
    </w:p>
    <w:p w14:paraId="386E9EA8" w14:textId="1190A3A5" w:rsidR="006A5DCA" w:rsidRDefault="00546B8A" w:rsidP="00546B8A">
      <w:pPr>
        <w:rPr>
          <w:rFonts w:cs="Arial"/>
        </w:rPr>
      </w:pPr>
      <w:r w:rsidRPr="44B61D65">
        <w:rPr>
          <w:rFonts w:cs="Arial"/>
        </w:rPr>
        <w:t xml:space="preserve">Beoordelingselement </w:t>
      </w:r>
      <w:r w:rsidR="00BC78E3" w:rsidRPr="44B61D65">
        <w:rPr>
          <w:rFonts w:cs="Arial"/>
        </w:rPr>
        <w:t xml:space="preserve">1 </w:t>
      </w:r>
      <w:r w:rsidR="00BC78E3">
        <w:rPr>
          <w:rFonts w:cs="Arial"/>
        </w:rPr>
        <w:t>wordt</w:t>
      </w:r>
      <w:r w:rsidR="00F63C03">
        <w:rPr>
          <w:rFonts w:cs="Arial"/>
        </w:rPr>
        <w:t xml:space="preserve"> beoordeeld op</w:t>
      </w:r>
      <w:r w:rsidR="006A5DCA">
        <w:rPr>
          <w:rFonts w:cs="Arial"/>
        </w:rPr>
        <w:t>:</w:t>
      </w:r>
      <w:r w:rsidR="006A5DCA">
        <w:rPr>
          <w:rFonts w:cs="Arial"/>
        </w:rPr>
        <w:br/>
        <w:t>-</w:t>
      </w:r>
      <w:r w:rsidR="00F63C03">
        <w:rPr>
          <w:rFonts w:cs="Arial"/>
        </w:rPr>
        <w:t xml:space="preserve"> </w:t>
      </w:r>
      <w:r w:rsidR="006A5DCA">
        <w:rPr>
          <w:rFonts w:cs="Arial"/>
        </w:rPr>
        <w:t>V</w:t>
      </w:r>
      <w:r w:rsidRPr="44B61D65">
        <w:rPr>
          <w:rFonts w:cs="Arial"/>
        </w:rPr>
        <w:t>olledigheid en structuur van de presentatie</w:t>
      </w:r>
      <w:r w:rsidR="00F63C03">
        <w:rPr>
          <w:rFonts w:cs="Arial"/>
        </w:rPr>
        <w:t>.</w:t>
      </w:r>
    </w:p>
    <w:p w14:paraId="23DBE5AD" w14:textId="473902F9" w:rsidR="007177E0" w:rsidRDefault="007177E0" w:rsidP="00546B8A">
      <w:pPr>
        <w:rPr>
          <w:rFonts w:cs="Arial"/>
        </w:rPr>
      </w:pPr>
      <w:r>
        <w:rPr>
          <w:rFonts w:cs="Arial"/>
        </w:rPr>
        <w:t>-</w:t>
      </w:r>
      <w:r w:rsidR="001141C7">
        <w:rPr>
          <w:rFonts w:cs="Arial"/>
        </w:rPr>
        <w:t xml:space="preserve"> Behandeling van alle gevraagde inhoudelijke onderdelen</w:t>
      </w:r>
    </w:p>
    <w:p w14:paraId="6E6E0D6B" w14:textId="66DA7916" w:rsidR="001141C7" w:rsidRDefault="001141C7" w:rsidP="00546B8A">
      <w:pPr>
        <w:rPr>
          <w:rFonts w:cs="Arial"/>
        </w:rPr>
      </w:pPr>
      <w:r>
        <w:rPr>
          <w:rFonts w:cs="Arial"/>
        </w:rPr>
        <w:t>- Logische opbouw</w:t>
      </w:r>
      <w:r w:rsidR="001133F3">
        <w:rPr>
          <w:rFonts w:cs="Arial"/>
        </w:rPr>
        <w:t>, hel</w:t>
      </w:r>
      <w:r w:rsidR="00A15F30">
        <w:rPr>
          <w:rFonts w:cs="Arial"/>
        </w:rPr>
        <w:t>dere structuur</w:t>
      </w:r>
      <w:r>
        <w:rPr>
          <w:rFonts w:cs="Arial"/>
        </w:rPr>
        <w:t xml:space="preserve"> en </w:t>
      </w:r>
      <w:r w:rsidR="00A15F30">
        <w:rPr>
          <w:rFonts w:cs="Arial"/>
        </w:rPr>
        <w:t>goed afgestemde</w:t>
      </w:r>
      <w:r>
        <w:rPr>
          <w:rFonts w:cs="Arial"/>
        </w:rPr>
        <w:t xml:space="preserve"> tijdsindeling</w:t>
      </w:r>
    </w:p>
    <w:p w14:paraId="41DEB9CF" w14:textId="5CF7A380" w:rsidR="00A15F30" w:rsidRDefault="00A15F30" w:rsidP="00546B8A">
      <w:pPr>
        <w:rPr>
          <w:rFonts w:cs="Arial"/>
        </w:rPr>
      </w:pPr>
      <w:r>
        <w:rPr>
          <w:rFonts w:cs="Arial"/>
        </w:rPr>
        <w:t>- Voorstellen van het daadwerkelijke inzetbare team</w:t>
      </w:r>
    </w:p>
    <w:p w14:paraId="45DA930E" w14:textId="113EE9FC" w:rsidR="00546B8A" w:rsidRDefault="001141C7" w:rsidP="00546B8A">
      <w:pPr>
        <w:rPr>
          <w:rFonts w:cs="Arial"/>
        </w:rPr>
      </w:pPr>
      <w:r>
        <w:rPr>
          <w:rFonts w:cs="Arial"/>
        </w:rPr>
        <w:t>- duidelijkheid van rollen en verantwoordelijkheden</w:t>
      </w:r>
    </w:p>
    <w:p w14:paraId="330EAA44" w14:textId="77777777" w:rsidR="00A60B19" w:rsidRPr="00141FE4" w:rsidRDefault="00A60B19" w:rsidP="00546B8A">
      <w:pPr>
        <w:rPr>
          <w:rFonts w:cs="Arial"/>
        </w:rPr>
      </w:pPr>
    </w:p>
    <w:p w14:paraId="1C16B1DF" w14:textId="77777777" w:rsidR="003D7847" w:rsidRDefault="00546B8A" w:rsidP="00546B8A">
      <w:pPr>
        <w:rPr>
          <w:rFonts w:cs="Arial"/>
        </w:rPr>
      </w:pPr>
      <w:r w:rsidRPr="44B61D65">
        <w:rPr>
          <w:rFonts w:cs="Arial"/>
        </w:rPr>
        <w:t xml:space="preserve">Beoordelingselement 2 </w:t>
      </w:r>
      <w:r w:rsidR="003D7847">
        <w:rPr>
          <w:rFonts w:cs="Arial"/>
        </w:rPr>
        <w:t>wordt beoordeeld op:</w:t>
      </w:r>
      <w:r w:rsidRPr="44B61D65">
        <w:rPr>
          <w:rFonts w:cs="Arial"/>
        </w:rPr>
        <w:t xml:space="preserve"> </w:t>
      </w:r>
    </w:p>
    <w:p w14:paraId="2C15D56E" w14:textId="2AA93B31" w:rsidR="003D7847" w:rsidRDefault="003D7847" w:rsidP="00546B8A">
      <w:pPr>
        <w:rPr>
          <w:rFonts w:cs="Arial"/>
        </w:rPr>
      </w:pPr>
      <w:r>
        <w:rPr>
          <w:rFonts w:cs="Arial"/>
        </w:rPr>
        <w:t xml:space="preserve">- </w:t>
      </w:r>
      <w:r w:rsidR="001B5C2E">
        <w:rPr>
          <w:rFonts w:cs="Arial"/>
        </w:rPr>
        <w:t>Live</w:t>
      </w:r>
      <w:r>
        <w:rPr>
          <w:rFonts w:cs="Arial"/>
        </w:rPr>
        <w:t xml:space="preserve"> demonstratie van</w:t>
      </w:r>
      <w:r w:rsidR="001B5C2E">
        <w:rPr>
          <w:rFonts w:cs="Arial"/>
        </w:rPr>
        <w:t xml:space="preserve"> volledige</w:t>
      </w:r>
      <w:r>
        <w:rPr>
          <w:rFonts w:cs="Arial"/>
        </w:rPr>
        <w:t xml:space="preserve"> alert (incidentticket)</w:t>
      </w:r>
    </w:p>
    <w:p w14:paraId="5F537ED7" w14:textId="149EC733" w:rsidR="003D7847" w:rsidRDefault="003D7847" w:rsidP="00546B8A">
      <w:pPr>
        <w:rPr>
          <w:rFonts w:cs="Arial"/>
        </w:rPr>
      </w:pPr>
      <w:r>
        <w:rPr>
          <w:rFonts w:cs="Arial"/>
        </w:rPr>
        <w:t xml:space="preserve">- </w:t>
      </w:r>
      <w:r w:rsidR="00555F10">
        <w:rPr>
          <w:rFonts w:cs="Arial"/>
        </w:rPr>
        <w:t>Wijze van prioritering</w:t>
      </w:r>
    </w:p>
    <w:p w14:paraId="5A6C3FA5" w14:textId="54A6A6D8" w:rsidR="00555F10" w:rsidRDefault="00555F10" w:rsidP="00546B8A">
      <w:pPr>
        <w:rPr>
          <w:rFonts w:cs="Arial"/>
        </w:rPr>
      </w:pPr>
      <w:r>
        <w:rPr>
          <w:rFonts w:cs="Arial"/>
        </w:rPr>
        <w:t>- Escalatiestappen en opvolging</w:t>
      </w:r>
    </w:p>
    <w:p w14:paraId="1F92EC2A" w14:textId="26CA1087" w:rsidR="00555F10" w:rsidRDefault="00555F10" w:rsidP="00546B8A">
      <w:pPr>
        <w:rPr>
          <w:rFonts w:cs="Arial"/>
        </w:rPr>
      </w:pPr>
      <w:r>
        <w:rPr>
          <w:rFonts w:cs="Arial"/>
        </w:rPr>
        <w:t>- Communicatie richting Opdrachtgever</w:t>
      </w:r>
    </w:p>
    <w:p w14:paraId="712BA913" w14:textId="22ED5278" w:rsidR="00555F10" w:rsidRDefault="00555F10" w:rsidP="00546B8A">
      <w:pPr>
        <w:rPr>
          <w:rFonts w:cs="Arial"/>
        </w:rPr>
      </w:pPr>
      <w:r>
        <w:rPr>
          <w:rFonts w:cs="Arial"/>
        </w:rPr>
        <w:t>- Consistentie met de schriftelijke Inschrijving</w:t>
      </w:r>
    </w:p>
    <w:p w14:paraId="750A9153" w14:textId="77777777" w:rsidR="003D7847" w:rsidRDefault="003D7847" w:rsidP="00546B8A">
      <w:pPr>
        <w:rPr>
          <w:rFonts w:cs="Arial"/>
        </w:rPr>
      </w:pPr>
    </w:p>
    <w:p w14:paraId="62CB7322" w14:textId="77777777" w:rsidR="00D53570" w:rsidRDefault="00546B8A" w:rsidP="00546B8A">
      <w:pPr>
        <w:rPr>
          <w:rFonts w:cs="Arial"/>
        </w:rPr>
      </w:pPr>
      <w:r w:rsidRPr="44B61D65">
        <w:rPr>
          <w:rFonts w:cs="Arial"/>
        </w:rPr>
        <w:t xml:space="preserve">Beoordelingselement 3 </w:t>
      </w:r>
      <w:r w:rsidR="00555F10">
        <w:rPr>
          <w:rFonts w:cs="Arial"/>
        </w:rPr>
        <w:t>wordt beoordeeld op:</w:t>
      </w:r>
    </w:p>
    <w:p w14:paraId="36144890" w14:textId="77777777" w:rsidR="00D53570" w:rsidRDefault="00D53570" w:rsidP="00546B8A">
      <w:pPr>
        <w:rPr>
          <w:rFonts w:cs="Arial"/>
        </w:rPr>
      </w:pPr>
      <w:r>
        <w:rPr>
          <w:rFonts w:cs="Arial"/>
        </w:rPr>
        <w:t>- Live demonstratie van actuele maandrapportages en KPI-overzichten</w:t>
      </w:r>
    </w:p>
    <w:p w14:paraId="7575B60A" w14:textId="77777777" w:rsidR="001A129C" w:rsidRDefault="00D53570" w:rsidP="00546B8A">
      <w:pPr>
        <w:rPr>
          <w:rFonts w:cs="Arial"/>
        </w:rPr>
      </w:pPr>
      <w:r>
        <w:rPr>
          <w:rFonts w:cs="Arial"/>
        </w:rPr>
        <w:t xml:space="preserve">- </w:t>
      </w:r>
      <w:r w:rsidR="001A129C">
        <w:rPr>
          <w:rFonts w:cs="Arial"/>
        </w:rPr>
        <w:t>Begrijpelijkheid, volledigheid en relevantie van de gepresenteerde data</w:t>
      </w:r>
    </w:p>
    <w:p w14:paraId="3EC21C6C" w14:textId="125AC1D5" w:rsidR="00546B8A" w:rsidRPr="00141FE4" w:rsidRDefault="001A129C" w:rsidP="00546B8A">
      <w:pPr>
        <w:rPr>
          <w:rFonts w:cs="Arial"/>
        </w:rPr>
      </w:pPr>
      <w:r>
        <w:rPr>
          <w:rFonts w:cs="Arial"/>
        </w:rPr>
        <w:t xml:space="preserve">- </w:t>
      </w:r>
      <w:r w:rsidR="001B5C2E">
        <w:rPr>
          <w:rFonts w:cs="Arial"/>
        </w:rPr>
        <w:t>Aansluiting op informatiebehoefte van Opdrachtgever</w:t>
      </w:r>
    </w:p>
    <w:p w14:paraId="37C93C7E" w14:textId="77777777" w:rsidR="00546B8A" w:rsidRPr="00141FE4" w:rsidRDefault="00546B8A" w:rsidP="00546B8A">
      <w:pPr>
        <w:rPr>
          <w:rFonts w:cs="Arial"/>
        </w:rPr>
      </w:pPr>
    </w:p>
    <w:p w14:paraId="710594B8" w14:textId="77777777" w:rsidR="001B5C2E" w:rsidRDefault="00546B8A" w:rsidP="00546B8A">
      <w:pPr>
        <w:rPr>
          <w:rFonts w:cs="Arial"/>
        </w:rPr>
      </w:pPr>
      <w:r w:rsidRPr="44B61D65">
        <w:rPr>
          <w:rFonts w:cs="Arial"/>
        </w:rPr>
        <w:t xml:space="preserve">Beoordelingselement 4 </w:t>
      </w:r>
      <w:r w:rsidR="001B5C2E">
        <w:rPr>
          <w:rFonts w:cs="Arial"/>
        </w:rPr>
        <w:t>wordt beoordeeld op:</w:t>
      </w:r>
    </w:p>
    <w:p w14:paraId="475CEFF3" w14:textId="77777777" w:rsidR="000E33AB" w:rsidRDefault="001B5C2E" w:rsidP="00546B8A">
      <w:pPr>
        <w:rPr>
          <w:rFonts w:cs="Arial"/>
        </w:rPr>
      </w:pPr>
      <w:r>
        <w:rPr>
          <w:rFonts w:cs="Arial"/>
        </w:rPr>
        <w:t>- Demonstratie van beschikbare functionaliteiten binnen het klantportaal</w:t>
      </w:r>
    </w:p>
    <w:p w14:paraId="497EE879" w14:textId="14C371E1" w:rsidR="000E33AB" w:rsidRDefault="000E33AB" w:rsidP="00546B8A">
      <w:pPr>
        <w:rPr>
          <w:rFonts w:cs="Arial"/>
        </w:rPr>
      </w:pPr>
      <w:r>
        <w:rPr>
          <w:rFonts w:cs="Arial"/>
        </w:rPr>
        <w:t xml:space="preserve">- Mogelijkheden voor </w:t>
      </w:r>
      <w:r w:rsidR="00955587">
        <w:rPr>
          <w:rFonts w:cs="Arial"/>
        </w:rPr>
        <w:t>selfservice</w:t>
      </w:r>
      <w:r>
        <w:rPr>
          <w:rFonts w:cs="Arial"/>
        </w:rPr>
        <w:t xml:space="preserve"> en eigen beheer</w:t>
      </w:r>
    </w:p>
    <w:p w14:paraId="6ED7B073" w14:textId="078E1875" w:rsidR="00955587" w:rsidRDefault="000E33AB" w:rsidP="00546B8A">
      <w:pPr>
        <w:rPr>
          <w:rFonts w:cs="Arial"/>
        </w:rPr>
      </w:pPr>
      <w:r>
        <w:rPr>
          <w:rFonts w:cs="Arial"/>
        </w:rPr>
        <w:t xml:space="preserve">- Gebruiksvriendelijkheid en </w:t>
      </w:r>
      <w:r w:rsidR="00955587">
        <w:rPr>
          <w:rFonts w:cs="Arial"/>
        </w:rPr>
        <w:t>intuïtieve</w:t>
      </w:r>
      <w:r>
        <w:rPr>
          <w:rFonts w:cs="Arial"/>
        </w:rPr>
        <w:t xml:space="preserve"> inrichting</w:t>
      </w:r>
    </w:p>
    <w:p w14:paraId="485DE900" w14:textId="1356C172" w:rsidR="00955587" w:rsidRDefault="00955587" w:rsidP="00546B8A">
      <w:pPr>
        <w:rPr>
          <w:rFonts w:cs="Arial"/>
        </w:rPr>
      </w:pPr>
      <w:r>
        <w:rPr>
          <w:rFonts w:cs="Arial"/>
        </w:rPr>
        <w:t xml:space="preserve">- Volledigheid en </w:t>
      </w:r>
      <w:r w:rsidR="00AF752A">
        <w:rPr>
          <w:rFonts w:cs="Arial"/>
        </w:rPr>
        <w:t xml:space="preserve">inrichting op basis van </w:t>
      </w:r>
      <w:r w:rsidR="006C6BC6">
        <w:rPr>
          <w:rFonts w:cs="Arial"/>
        </w:rPr>
        <w:t>behoeften van Opdrachtgever</w:t>
      </w:r>
    </w:p>
    <w:p w14:paraId="3E227EC5" w14:textId="61CD3965" w:rsidR="00546B8A" w:rsidRPr="00141FE4" w:rsidRDefault="00955587" w:rsidP="00546B8A">
      <w:pPr>
        <w:rPr>
          <w:rFonts w:cs="Arial"/>
        </w:rPr>
      </w:pPr>
      <w:r>
        <w:rPr>
          <w:rFonts w:cs="Arial"/>
        </w:rPr>
        <w:t xml:space="preserve">- Geschiktheid voor overheidsorganisatie zonder uitgebreide technische achtergrond. </w:t>
      </w:r>
    </w:p>
    <w:p w14:paraId="4C6632F8" w14:textId="77777777" w:rsidR="00546B8A" w:rsidRPr="00141FE4" w:rsidRDefault="00546B8A" w:rsidP="00546B8A">
      <w:pPr>
        <w:rPr>
          <w:rFonts w:cs="Arial"/>
        </w:rPr>
      </w:pPr>
    </w:p>
    <w:p w14:paraId="6BFAFFA1" w14:textId="77777777" w:rsidR="00AF752A" w:rsidRDefault="00546B8A" w:rsidP="00546B8A">
      <w:pPr>
        <w:rPr>
          <w:rFonts w:cs="Arial"/>
        </w:rPr>
      </w:pPr>
      <w:r w:rsidRPr="44B61D65">
        <w:rPr>
          <w:rFonts w:cs="Arial"/>
        </w:rPr>
        <w:t xml:space="preserve">Beoordelingselement 5 </w:t>
      </w:r>
      <w:r w:rsidR="00AF752A">
        <w:rPr>
          <w:rFonts w:cs="Arial"/>
        </w:rPr>
        <w:t xml:space="preserve">wordt beoordeeld op: </w:t>
      </w:r>
    </w:p>
    <w:p w14:paraId="0659B7FD" w14:textId="77777777" w:rsidR="00AF752A" w:rsidRDefault="00AF752A" w:rsidP="00546B8A">
      <w:pPr>
        <w:rPr>
          <w:rFonts w:cs="Arial"/>
        </w:rPr>
      </w:pPr>
      <w:r>
        <w:rPr>
          <w:rFonts w:cs="Arial"/>
        </w:rPr>
        <w:t>- Aantoonbare meerwaarde ten opzichte van een standaard SOC-dienstverlening</w:t>
      </w:r>
    </w:p>
    <w:p w14:paraId="4A4A4F63" w14:textId="77777777" w:rsidR="004A14D5" w:rsidRDefault="00AF752A" w:rsidP="00546B8A">
      <w:pPr>
        <w:rPr>
          <w:rFonts w:cs="Arial"/>
        </w:rPr>
      </w:pPr>
      <w:r>
        <w:rPr>
          <w:rFonts w:cs="Arial"/>
        </w:rPr>
        <w:t xml:space="preserve">- </w:t>
      </w:r>
      <w:r w:rsidR="006C15FE">
        <w:rPr>
          <w:rFonts w:cs="Arial"/>
        </w:rPr>
        <w:t>Mate waarin oplossing aansluit bij de behoefte van de gemeente Den Helder</w:t>
      </w:r>
    </w:p>
    <w:p w14:paraId="07BE210D" w14:textId="04952A39" w:rsidR="00546B8A" w:rsidRPr="00141FE4" w:rsidRDefault="004A14D5" w:rsidP="00546B8A">
      <w:pPr>
        <w:rPr>
          <w:rFonts w:cs="Arial"/>
        </w:rPr>
      </w:pPr>
      <w:r>
        <w:rPr>
          <w:rFonts w:cs="Arial"/>
        </w:rPr>
        <w:t xml:space="preserve">- Geschiktheid voor gemeentelijke context, specifiek voor de gemeente Den Helder. </w:t>
      </w:r>
    </w:p>
    <w:p w14:paraId="240691BE" w14:textId="77777777" w:rsidR="00546B8A" w:rsidRPr="00141FE4" w:rsidRDefault="00546B8A" w:rsidP="00546B8A">
      <w:pPr>
        <w:rPr>
          <w:rFonts w:cs="Arial"/>
        </w:rPr>
      </w:pPr>
    </w:p>
    <w:p w14:paraId="04B87B08" w14:textId="6EA6D0A0" w:rsidR="00546B8A" w:rsidRPr="00141FE4" w:rsidRDefault="00546B8A" w:rsidP="00546B8A">
      <w:pPr>
        <w:rPr>
          <w:rFonts w:cs="Arial"/>
        </w:rPr>
      </w:pPr>
      <w:r w:rsidRPr="44B61D65">
        <w:rPr>
          <w:rFonts w:cs="Arial"/>
        </w:rPr>
        <w:t>De beoordelingscommissie kan naar aanleiding van de presentatie en demo verduidelijkingsvragen stellen. Antwoorden op verduidelijkingsvragen worden uitsluitend gebruikt om de inhoud van de inschrijving beter te begrijpen en mogen niet leiden tot wijziging of aanvulling van de inschrijving.</w:t>
      </w:r>
    </w:p>
    <w:p w14:paraId="333F76B3" w14:textId="2EE732BD" w:rsidR="00026B72" w:rsidRPr="00973498" w:rsidRDefault="00D77C2B" w:rsidP="00973498">
      <w:pPr>
        <w:pStyle w:val="Kop1"/>
        <w:rPr>
          <w:rFonts w:asciiTheme="minorHAnsi" w:eastAsiaTheme="minorEastAsia" w:hAnsiTheme="minorHAnsi" w:cstheme="minorBidi"/>
        </w:rPr>
      </w:pPr>
      <w:bookmarkStart w:id="161" w:name="_Toc176782051"/>
      <w:bookmarkStart w:id="162" w:name="_Toc230675171"/>
      <w:bookmarkStart w:id="163" w:name="_Toc17289518"/>
      <w:bookmarkStart w:id="164" w:name="_Toc1986580"/>
      <w:r w:rsidRPr="0C30F799">
        <w:rPr>
          <w:rFonts w:asciiTheme="minorHAnsi" w:eastAsiaTheme="minorEastAsia" w:hAnsiTheme="minorHAnsi" w:cstheme="minorBidi"/>
        </w:rPr>
        <w:t>5</w:t>
      </w:r>
      <w:r>
        <w:tab/>
      </w:r>
      <w:r w:rsidRPr="0C30F799">
        <w:rPr>
          <w:rFonts w:asciiTheme="minorHAnsi" w:eastAsiaTheme="minorEastAsia" w:hAnsiTheme="minorHAnsi" w:cstheme="minorBidi"/>
        </w:rPr>
        <w:t>Beoordeling Inschrijvingen</w:t>
      </w:r>
      <w:bookmarkEnd w:id="161"/>
      <w:bookmarkEnd w:id="162"/>
      <w:r w:rsidRPr="0C30F799">
        <w:rPr>
          <w:rFonts w:asciiTheme="minorHAnsi" w:eastAsiaTheme="minorEastAsia" w:hAnsiTheme="minorHAnsi" w:cstheme="minorBidi"/>
        </w:rPr>
        <w:t xml:space="preserve"> </w:t>
      </w:r>
    </w:p>
    <w:p w14:paraId="24B97E95" w14:textId="695C084B" w:rsidR="00026B72" w:rsidRDefault="00F31AB4" w:rsidP="00F31AB4">
      <w:pPr>
        <w:pStyle w:val="Kop2"/>
        <w:rPr>
          <w:rFonts w:eastAsiaTheme="minorEastAsia"/>
        </w:rPr>
      </w:pPr>
      <w:bookmarkStart w:id="165" w:name="_Toc1986557"/>
      <w:bookmarkStart w:id="166" w:name="_Toc17289493"/>
      <w:bookmarkStart w:id="167" w:name="_Toc176782052"/>
      <w:bookmarkStart w:id="168" w:name="_Toc230675172"/>
      <w:bookmarkEnd w:id="165"/>
      <w:bookmarkEnd w:id="166"/>
      <w:r>
        <w:t>5.1</w:t>
      </w:r>
      <w:r>
        <w:tab/>
        <w:t>Algemeen</w:t>
      </w:r>
      <w:bookmarkEnd w:id="167"/>
      <w:bookmarkEnd w:id="168"/>
    </w:p>
    <w:p w14:paraId="62FC138B" w14:textId="40802456" w:rsidR="00597D6D" w:rsidRPr="00597D6D" w:rsidRDefault="7995506E" w:rsidP="136B2689">
      <w:r w:rsidRPr="136B2689">
        <w:rPr>
          <w:rFonts w:ascii="Arial" w:eastAsia="Arial" w:hAnsi="Arial" w:cs="Arial"/>
        </w:rPr>
        <w:t>De opening van de Inschrijvingen is niet openbaar. Van de opening van de Inschrijvingen wordt een proces-verbaal opgesteld dat via TenderNed aan de Inschrijvers wordt verstrekt.</w:t>
      </w:r>
    </w:p>
    <w:p w14:paraId="716C345C" w14:textId="1F207C40" w:rsidR="002D3859" w:rsidRDefault="002D3859" w:rsidP="136B2689">
      <w:pPr>
        <w:rPr>
          <w:rFonts w:ascii="Arial" w:eastAsia="Arial" w:hAnsi="Arial" w:cs="Arial"/>
        </w:rPr>
      </w:pPr>
    </w:p>
    <w:p w14:paraId="5FBB251A" w14:textId="5AB07EB1" w:rsidR="008F57C0" w:rsidRDefault="0E891101" w:rsidP="136B2689">
      <w:pPr>
        <w:rPr>
          <w:rFonts w:ascii="Arial" w:eastAsia="Arial" w:hAnsi="Arial" w:cs="Arial"/>
        </w:rPr>
      </w:pPr>
      <w:r w:rsidRPr="7204F37E">
        <w:rPr>
          <w:rFonts w:ascii="Arial" w:eastAsia="Arial" w:hAnsi="Arial" w:cs="Arial"/>
        </w:rPr>
        <w:t>Na de sluitingsdatum van de Inschrijvingstermijn vindt het beoordelingsproces in een aantal stappen plaats.</w:t>
      </w:r>
    </w:p>
    <w:p w14:paraId="06D6BE4A" w14:textId="3B561FFC" w:rsidR="00F31AB4" w:rsidRDefault="00F31AB4" w:rsidP="00F31AB4">
      <w:pPr>
        <w:rPr>
          <w:u w:val="single"/>
          <w:lang w:eastAsia="nl-NL"/>
        </w:rPr>
      </w:pPr>
    </w:p>
    <w:p w14:paraId="774ECA70" w14:textId="7D9F8B22" w:rsidR="00F31AB4" w:rsidRPr="00DD0AD6" w:rsidRDefault="12095086" w:rsidP="7204F37E">
      <w:pPr>
        <w:rPr>
          <w:rFonts w:eastAsiaTheme="minorEastAsia"/>
          <w:color w:val="000000" w:themeColor="text1"/>
          <w:sz w:val="18"/>
          <w:szCs w:val="18"/>
        </w:rPr>
      </w:pPr>
      <w:r w:rsidRPr="7204F37E">
        <w:rPr>
          <w:rStyle w:val="normaltextrun"/>
          <w:rFonts w:eastAsiaTheme="minorEastAsia"/>
          <w:b/>
          <w:bCs/>
          <w:color w:val="000000" w:themeColor="text1"/>
        </w:rPr>
        <w:t>Beoordelingscommissie </w:t>
      </w:r>
      <w:r w:rsidRPr="7204F37E">
        <w:rPr>
          <w:rStyle w:val="eop"/>
          <w:rFonts w:eastAsiaTheme="minorEastAsia"/>
          <w:color w:val="000000" w:themeColor="text1"/>
        </w:rPr>
        <w:t> </w:t>
      </w:r>
    </w:p>
    <w:p w14:paraId="183E37F2" w14:textId="22A3A5A5" w:rsidR="00AD1094" w:rsidRDefault="12095086" w:rsidP="7204F37E">
      <w:pPr>
        <w:rPr>
          <w:rFonts w:cs="Arial"/>
          <w:color w:val="000000" w:themeColor="text1"/>
        </w:rPr>
      </w:pPr>
      <w:r w:rsidRPr="7204F37E">
        <w:rPr>
          <w:rStyle w:val="normaltextrun"/>
          <w:rFonts w:eastAsiaTheme="minorEastAsia"/>
          <w:color w:val="000000" w:themeColor="text1"/>
        </w:rPr>
        <w:t xml:space="preserve">Voor de beoordeling van de </w:t>
      </w:r>
      <w:r w:rsidR="145E9BB4" w:rsidRPr="7204F37E">
        <w:rPr>
          <w:rStyle w:val="normaltextrun"/>
          <w:rFonts w:eastAsiaTheme="minorEastAsia"/>
          <w:color w:val="000000" w:themeColor="text1"/>
        </w:rPr>
        <w:t xml:space="preserve">Inschrijvingen </w:t>
      </w:r>
      <w:r w:rsidRPr="7204F37E">
        <w:rPr>
          <w:rStyle w:val="normaltextrun"/>
          <w:rFonts w:eastAsiaTheme="minorEastAsia"/>
          <w:color w:val="000000" w:themeColor="text1"/>
        </w:rPr>
        <w:t xml:space="preserve">heeft de </w:t>
      </w:r>
      <w:r w:rsidR="006B75D8">
        <w:rPr>
          <w:rStyle w:val="normaltextrun"/>
          <w:rFonts w:eastAsiaTheme="minorEastAsia"/>
          <w:color w:val="000000" w:themeColor="text1"/>
        </w:rPr>
        <w:t>Gemeente Den Helder</w:t>
      </w:r>
      <w:r w:rsidR="145E9BB4" w:rsidRPr="7204F37E">
        <w:rPr>
          <w:rStyle w:val="normaltextrun"/>
          <w:rFonts w:eastAsiaTheme="minorEastAsia"/>
          <w:color w:val="000000" w:themeColor="text1"/>
        </w:rPr>
        <w:t xml:space="preserve"> </w:t>
      </w:r>
      <w:r w:rsidRPr="7204F37E">
        <w:rPr>
          <w:rStyle w:val="normaltextrun"/>
          <w:rFonts w:eastAsiaTheme="minorEastAsia"/>
          <w:color w:val="000000" w:themeColor="text1"/>
        </w:rPr>
        <w:t xml:space="preserve">een beoordelingscommissie samengesteld. </w:t>
      </w:r>
      <w:r w:rsidR="73E4534E" w:rsidRPr="7204F37E">
        <w:rPr>
          <w:rFonts w:cs="Arial"/>
          <w:color w:val="000000" w:themeColor="text1"/>
        </w:rPr>
        <w:t xml:space="preserve">De beoordelingscommissie bestaat uit een ter zake kundig </w:t>
      </w:r>
      <w:r w:rsidR="73E4534E" w:rsidRPr="00B83C9F">
        <w:rPr>
          <w:rFonts w:cs="Arial"/>
          <w:color w:val="000000" w:themeColor="text1"/>
        </w:rPr>
        <w:t>team van minimaal 3 personen van</w:t>
      </w:r>
      <w:r w:rsidR="73E4534E" w:rsidRPr="7204F37E">
        <w:rPr>
          <w:rFonts w:cs="Arial"/>
          <w:color w:val="000000" w:themeColor="text1"/>
        </w:rPr>
        <w:t xml:space="preserve"> of namens de </w:t>
      </w:r>
      <w:r w:rsidR="006B75D8">
        <w:rPr>
          <w:rFonts w:cs="Arial"/>
          <w:color w:val="000000" w:themeColor="text1"/>
        </w:rPr>
        <w:t>Gemeente Den Helder</w:t>
      </w:r>
      <w:r w:rsidR="73E4534E" w:rsidRPr="7204F37E">
        <w:rPr>
          <w:rFonts w:cs="Arial"/>
          <w:color w:val="000000" w:themeColor="text1"/>
        </w:rPr>
        <w:t>.</w:t>
      </w:r>
    </w:p>
    <w:p w14:paraId="4D58C5A0" w14:textId="3EC8F7D1" w:rsidR="0009705D" w:rsidRDefault="0009705D" w:rsidP="7204F37E">
      <w:pPr>
        <w:rPr>
          <w:rFonts w:cs="Arial"/>
          <w:color w:val="000000" w:themeColor="text1"/>
        </w:rPr>
      </w:pPr>
      <w:r>
        <w:rPr>
          <w:rFonts w:cs="Arial"/>
          <w:color w:val="000000" w:themeColor="text1"/>
        </w:rPr>
        <w:t xml:space="preserve">De beoordelingscommissie bestaat uit de volgende functionarissen van de gemeente Den Helder: </w:t>
      </w:r>
    </w:p>
    <w:p w14:paraId="67384B48" w14:textId="5C62A0E7" w:rsidR="0009705D" w:rsidRPr="00B83C9F" w:rsidRDefault="00F472E2" w:rsidP="7204F37E">
      <w:pPr>
        <w:rPr>
          <w:rFonts w:cs="Arial"/>
          <w:color w:val="000000" w:themeColor="text1"/>
        </w:rPr>
      </w:pPr>
      <w:r>
        <w:rPr>
          <w:rFonts w:cs="Arial"/>
          <w:color w:val="000000" w:themeColor="text1"/>
        </w:rPr>
        <w:t xml:space="preserve">CISO, </w:t>
      </w:r>
      <w:r w:rsidR="00060823">
        <w:rPr>
          <w:rFonts w:cs="Arial"/>
          <w:color w:val="000000" w:themeColor="text1"/>
        </w:rPr>
        <w:t xml:space="preserve">ISO en </w:t>
      </w:r>
      <w:r w:rsidR="00B83C9F">
        <w:rPr>
          <w:rFonts w:cs="Arial"/>
          <w:color w:val="000000" w:themeColor="text1"/>
        </w:rPr>
        <w:t xml:space="preserve">een adviseur Informatie &amp; Techniek. </w:t>
      </w:r>
    </w:p>
    <w:p w14:paraId="24B91550" w14:textId="4A1990A8" w:rsidR="00F31AB4" w:rsidRPr="00DD0AD6" w:rsidRDefault="12095086" w:rsidP="7204F37E">
      <w:pPr>
        <w:rPr>
          <w:rFonts w:eastAsiaTheme="minorEastAsia"/>
          <w:color w:val="000000" w:themeColor="text1"/>
          <w:sz w:val="18"/>
          <w:szCs w:val="18"/>
        </w:rPr>
      </w:pPr>
      <w:r w:rsidRPr="7204F37E">
        <w:rPr>
          <w:rStyle w:val="normaltextrun"/>
          <w:rFonts w:eastAsiaTheme="minorEastAsia"/>
          <w:color w:val="000000" w:themeColor="text1"/>
        </w:rPr>
        <w:lastRenderedPageBreak/>
        <w:t>Ieder lid van de beoordelingscommissie heeft een gelijke stem in de beoordeling van de Inschrijvingen. Hierbij wordt de uitwerking van elk criterium eerst door ieder lid van de beoordelingscommissie afzonderlijk beoordeeld. In een gezamenlijk overleg worden vervolgens de individuele scores besproken en wordt er een gezamenlijke score in consensus per uitgewerkt criterium toegekend. </w:t>
      </w:r>
      <w:r w:rsidR="02E23D95" w:rsidRPr="7204F37E">
        <w:rPr>
          <w:rStyle w:val="normaltextrun"/>
          <w:rFonts w:eastAsiaTheme="minorEastAsia"/>
          <w:color w:val="000000" w:themeColor="text1"/>
        </w:rPr>
        <w:t>De beoordelingscommissie wordt begeleid door een adviseur inkoop.</w:t>
      </w:r>
    </w:p>
    <w:p w14:paraId="2D44129D" w14:textId="1A57DA68" w:rsidR="00DD0AD6" w:rsidRDefault="00DD0AD6" w:rsidP="7204F37E">
      <w:pPr>
        <w:rPr>
          <w:rStyle w:val="eop"/>
          <w:rFonts w:eastAsiaTheme="minorEastAsia"/>
          <w:color w:val="000000" w:themeColor="text1"/>
        </w:rPr>
      </w:pPr>
    </w:p>
    <w:p w14:paraId="583B1512" w14:textId="4200F746" w:rsidR="00F31AB4" w:rsidRPr="00BB10BD" w:rsidRDefault="088C7233" w:rsidP="136B2689">
      <w:pPr>
        <w:rPr>
          <w:rFonts w:cs="Arial"/>
          <w:color w:val="000000"/>
        </w:rPr>
      </w:pPr>
      <w:r w:rsidRPr="7204F37E">
        <w:rPr>
          <w:rFonts w:cs="Arial"/>
          <w:color w:val="000000" w:themeColor="text1"/>
        </w:rPr>
        <w:t xml:space="preserve">Om tot een onafhankelijk oordeel te komen van prijs en kwaliteit, zal de kwaliteitsbeoordeling plaatsvinden geheel los van de prijs. De beoordeling op prijs (Inschrijvingssom) zal pas na de kwaliteitsbeoordeling worden gedaan. </w:t>
      </w:r>
    </w:p>
    <w:p w14:paraId="7C93687E" w14:textId="08852ECD" w:rsidR="42339317" w:rsidRPr="003D137A" w:rsidRDefault="00CC7537" w:rsidP="003D137A">
      <w:pPr>
        <w:pStyle w:val="Kop2"/>
        <w:rPr>
          <w:rFonts w:asciiTheme="minorHAnsi" w:eastAsiaTheme="minorEastAsia" w:hAnsiTheme="minorHAnsi" w:cstheme="minorBidi"/>
        </w:rPr>
      </w:pPr>
      <w:bookmarkStart w:id="169" w:name="_Toc176782053"/>
      <w:bookmarkStart w:id="170" w:name="_Toc230675173"/>
      <w:r w:rsidRPr="0C30F799">
        <w:rPr>
          <w:rFonts w:asciiTheme="minorHAnsi" w:eastAsiaTheme="minorEastAsia" w:hAnsiTheme="minorHAnsi" w:cstheme="minorBidi"/>
        </w:rPr>
        <w:t>5</w:t>
      </w:r>
      <w:r w:rsidR="00F602E2" w:rsidRPr="0C30F799">
        <w:rPr>
          <w:rFonts w:asciiTheme="minorHAnsi" w:eastAsiaTheme="minorEastAsia" w:hAnsiTheme="minorHAnsi" w:cstheme="minorBidi"/>
        </w:rPr>
        <w:t>.</w:t>
      </w:r>
      <w:r w:rsidR="00F31AB4">
        <w:rPr>
          <w:rFonts w:asciiTheme="minorHAnsi" w:eastAsiaTheme="minorEastAsia" w:hAnsiTheme="minorHAnsi" w:cstheme="minorBidi"/>
        </w:rPr>
        <w:t>2</w:t>
      </w:r>
      <w:r w:rsidR="00F31AB4">
        <w:rPr>
          <w:rFonts w:asciiTheme="minorHAnsi" w:eastAsiaTheme="minorEastAsia" w:hAnsiTheme="minorHAnsi" w:cstheme="minorBidi"/>
        </w:rPr>
        <w:tab/>
      </w:r>
      <w:r w:rsidR="002D3859" w:rsidRPr="0C30F799">
        <w:rPr>
          <w:rFonts w:asciiTheme="minorHAnsi" w:eastAsiaTheme="minorEastAsia" w:hAnsiTheme="minorHAnsi" w:cstheme="minorBidi"/>
        </w:rPr>
        <w:t>Fasen beoordelingsprocedure</w:t>
      </w:r>
      <w:bookmarkEnd w:id="169"/>
      <w:bookmarkEnd w:id="170"/>
    </w:p>
    <w:p w14:paraId="585373CF" w14:textId="26E001A3" w:rsidR="015FA4D7" w:rsidRDefault="328B7DFF" w:rsidP="136B2689">
      <w:pPr>
        <w:spacing w:before="240" w:after="240"/>
        <w:rPr>
          <w:rFonts w:ascii="Arial" w:eastAsia="Arial" w:hAnsi="Arial" w:cs="Arial"/>
        </w:rPr>
      </w:pPr>
      <w:r w:rsidRPr="136B2689">
        <w:rPr>
          <w:rFonts w:ascii="Arial" w:eastAsia="Arial" w:hAnsi="Arial" w:cs="Arial"/>
          <w:b/>
          <w:bCs/>
        </w:rPr>
        <w:t>Stap 1: Controle volledigheid en conformiteit</w:t>
      </w:r>
      <w:r w:rsidRPr="136B2689">
        <w:rPr>
          <w:rFonts w:ascii="Arial" w:eastAsia="Arial" w:hAnsi="Arial" w:cs="Arial"/>
        </w:rPr>
        <w:t xml:space="preserve"> </w:t>
      </w:r>
      <w:r w:rsidR="015FA4D7">
        <w:br/>
      </w:r>
      <w:r w:rsidRPr="136B2689">
        <w:rPr>
          <w:rFonts w:ascii="Arial" w:eastAsia="Arial" w:hAnsi="Arial" w:cs="Arial"/>
        </w:rPr>
        <w:t xml:space="preserve">Na het openen van de Inschrijvingen en vóór de inhoudelijke beoordeling, vindt eerst controle plaats of de Inschrijving volledig is en of deze is ingediend conform de voorgeschreven wijze en proces- en procedurevoorschriften. Indien de Inschrijving onvolledig is of afwijkt van de voorschriften, beoordeelt de </w:t>
      </w:r>
      <w:r w:rsidR="006B75D8">
        <w:rPr>
          <w:rFonts w:ascii="Arial" w:eastAsia="Arial" w:hAnsi="Arial" w:cs="Arial"/>
        </w:rPr>
        <w:t>Gemeente Den Helder</w:t>
      </w:r>
      <w:r w:rsidRPr="136B2689">
        <w:rPr>
          <w:rFonts w:ascii="Arial" w:eastAsia="Arial" w:hAnsi="Arial" w:cs="Arial"/>
        </w:rPr>
        <w:t xml:space="preserve"> of de Inschrijving mag worden aangevuld. Indien dit niet mogelijk is, wordt de Inschrijving terzijde gelegd en uitgesloten van verdere deelname.</w:t>
      </w:r>
    </w:p>
    <w:p w14:paraId="12FCAEFB" w14:textId="6BB401B1" w:rsidR="328B7DFF" w:rsidRDefault="328B7DFF" w:rsidP="136B2689">
      <w:r w:rsidRPr="136B2689">
        <w:rPr>
          <w:rFonts w:ascii="Arial" w:eastAsia="Arial" w:hAnsi="Arial" w:cs="Arial"/>
          <w:b/>
          <w:bCs/>
        </w:rPr>
        <w:t>Stap 2: Uitsluitingsgronden en Geschiktheidseisen</w:t>
      </w:r>
      <w:r w:rsidRPr="136B2689">
        <w:rPr>
          <w:rFonts w:ascii="Arial" w:eastAsia="Arial" w:hAnsi="Arial" w:cs="Arial"/>
        </w:rPr>
        <w:t xml:space="preserve"> </w:t>
      </w:r>
    </w:p>
    <w:p w14:paraId="67AD44CA" w14:textId="77777777" w:rsidR="00D77471" w:rsidRDefault="328B7DFF" w:rsidP="00DB1097">
      <w:r w:rsidRPr="136B2689">
        <w:rPr>
          <w:rFonts w:ascii="Arial" w:eastAsia="Arial" w:hAnsi="Arial" w:cs="Arial"/>
        </w:rPr>
        <w:t>Aan de hand van de door de Inschrijver ingediende informatie en ondertekend UEA wordt getoetst of op de Inschrijver geen uitsluitingsgronden van toepassing zijn en</w:t>
      </w:r>
      <w:r w:rsidR="009032F2">
        <w:rPr>
          <w:rFonts w:ascii="Arial" w:eastAsia="Arial" w:hAnsi="Arial" w:cs="Arial"/>
        </w:rPr>
        <w:t>/</w:t>
      </w:r>
      <w:r w:rsidRPr="136B2689">
        <w:rPr>
          <w:rFonts w:ascii="Arial" w:eastAsia="Arial" w:hAnsi="Arial" w:cs="Arial"/>
        </w:rPr>
        <w:t>of de Inschrijver onvoorwaardelijk aan alle Geschiktheidseisen voldoet. Indien een Inschrijver niet voldoet aan één of meer Geschiktheidseisen, wordt zijn Inschrijving ongeldig verklaard en terzijde gelegd</w:t>
      </w:r>
      <w:r w:rsidR="009B5AC0">
        <w:rPr>
          <w:rFonts w:ascii="Arial" w:eastAsia="Arial" w:hAnsi="Arial" w:cs="Arial"/>
        </w:rPr>
        <w:t xml:space="preserve"> </w:t>
      </w:r>
      <w:r w:rsidR="009B5AC0" w:rsidRPr="136B2689">
        <w:rPr>
          <w:rFonts w:ascii="Arial" w:eastAsia="Arial" w:hAnsi="Arial" w:cs="Arial"/>
        </w:rPr>
        <w:t>en uitgesloten van verdere deelname</w:t>
      </w:r>
      <w:r w:rsidRPr="136B2689">
        <w:rPr>
          <w:rFonts w:ascii="Arial" w:eastAsia="Arial" w:hAnsi="Arial" w:cs="Arial"/>
        </w:rPr>
        <w:t>.</w:t>
      </w:r>
    </w:p>
    <w:p w14:paraId="6FF0F3DB" w14:textId="77777777" w:rsidR="00D77471" w:rsidRDefault="00D77471" w:rsidP="00DB1097"/>
    <w:p w14:paraId="428D862E" w14:textId="77777777" w:rsidR="00DB1097" w:rsidRDefault="00DB1097" w:rsidP="006E00D1">
      <w:pPr>
        <w:rPr>
          <w:rFonts w:eastAsiaTheme="minorEastAsia"/>
          <w:color w:val="000000" w:themeColor="text1"/>
        </w:rPr>
      </w:pPr>
      <w:r w:rsidRPr="136B2689">
        <w:rPr>
          <w:rFonts w:ascii="Arial" w:eastAsia="Arial" w:hAnsi="Arial" w:cs="Arial"/>
          <w:b/>
          <w:bCs/>
        </w:rPr>
        <w:t>Stap 3: Beoordeling van de gunningscriteria</w:t>
      </w:r>
      <w:r w:rsidRPr="136B2689">
        <w:rPr>
          <w:rFonts w:ascii="Arial" w:eastAsia="Arial" w:hAnsi="Arial" w:cs="Arial"/>
        </w:rPr>
        <w:t xml:space="preserve"> </w:t>
      </w:r>
    </w:p>
    <w:p w14:paraId="2E7216ED" w14:textId="454EDB80" w:rsidR="00693B8E" w:rsidRDefault="219DADBA" w:rsidP="006E00D1">
      <w:pPr>
        <w:rPr>
          <w:rFonts w:ascii="Arial" w:eastAsia="Arial" w:hAnsi="Arial" w:cs="Arial"/>
        </w:rPr>
      </w:pPr>
      <w:r w:rsidRPr="136B2689">
        <w:rPr>
          <w:rFonts w:ascii="Arial" w:eastAsia="Arial" w:hAnsi="Arial" w:cs="Arial"/>
        </w:rPr>
        <w:t xml:space="preserve">De opdracht wordt gegund aan de Inschrijver met de Economisch Meest Voordelige Inschrijving (EMVI). De kwaliteitsbeoordeling vindt plaats geheel los van de prijs. De beoordeling op prijs (Inschrijvingssom) gebeurt pas na de kwaliteitsbeoordeling. </w:t>
      </w:r>
      <w:r w:rsidR="00265315">
        <w:rPr>
          <w:rFonts w:ascii="Arial" w:eastAsia="Arial" w:hAnsi="Arial" w:cs="Arial"/>
        </w:rPr>
        <w:t xml:space="preserve">De </w:t>
      </w:r>
      <w:r w:rsidRPr="136B2689">
        <w:rPr>
          <w:rFonts w:ascii="Arial" w:eastAsia="Arial" w:hAnsi="Arial" w:cs="Arial"/>
        </w:rPr>
        <w:t xml:space="preserve">beoordelingscommissie beoordeelt de Inschrijvingen per gunningscriterium op een onafhankelijke manier. De individuele </w:t>
      </w:r>
      <w:r w:rsidR="17B42DE6" w:rsidRPr="70CF53F5">
        <w:rPr>
          <w:rFonts w:ascii="Arial" w:eastAsia="Arial" w:hAnsi="Arial" w:cs="Arial"/>
        </w:rPr>
        <w:t>beoordeling</w:t>
      </w:r>
      <w:r w:rsidRPr="136B2689">
        <w:rPr>
          <w:rFonts w:ascii="Arial" w:eastAsia="Arial" w:hAnsi="Arial" w:cs="Arial"/>
        </w:rPr>
        <w:t xml:space="preserve"> van alle beoordelaars worden besproken totdat consensus wordt bereikt over de </w:t>
      </w:r>
      <w:r w:rsidR="033055D6" w:rsidRPr="71146834">
        <w:rPr>
          <w:rFonts w:ascii="Arial" w:eastAsia="Arial" w:hAnsi="Arial" w:cs="Arial"/>
        </w:rPr>
        <w:t>scores</w:t>
      </w:r>
      <w:r w:rsidRPr="136B2689">
        <w:rPr>
          <w:rFonts w:ascii="Arial" w:eastAsia="Arial" w:hAnsi="Arial" w:cs="Arial"/>
        </w:rPr>
        <w:t xml:space="preserve"> per gunningscriterium.</w:t>
      </w:r>
    </w:p>
    <w:p w14:paraId="410F476E" w14:textId="40CA5C27" w:rsidR="00BD08FB" w:rsidRPr="00BD08FB" w:rsidRDefault="00BD08FB" w:rsidP="006E00D1">
      <w:pPr>
        <w:rPr>
          <w:rFonts w:cs="Arial"/>
          <w:color w:val="FF0000"/>
        </w:rPr>
      </w:pPr>
      <w:r>
        <w:rPr>
          <w:rFonts w:ascii="Arial" w:eastAsia="Arial" w:hAnsi="Arial" w:cs="Arial"/>
        </w:rPr>
        <w:br/>
      </w:r>
      <w:r w:rsidRPr="008E398B">
        <w:rPr>
          <w:rFonts w:cs="Arial"/>
        </w:rPr>
        <w:t xml:space="preserve">Per </w:t>
      </w:r>
      <w:r w:rsidR="00A60B19">
        <w:rPr>
          <w:rFonts w:cs="Arial"/>
        </w:rPr>
        <w:t>(sub)g</w:t>
      </w:r>
      <w:r w:rsidRPr="008E398B">
        <w:rPr>
          <w:rFonts w:cs="Arial"/>
        </w:rPr>
        <w:t>unningscriterium staat beschreven</w:t>
      </w:r>
      <w:r>
        <w:rPr>
          <w:rFonts w:cs="Arial"/>
        </w:rPr>
        <w:t xml:space="preserve"> </w:t>
      </w:r>
      <w:r w:rsidR="000E7C6D">
        <w:rPr>
          <w:rFonts w:cs="Arial"/>
        </w:rPr>
        <w:t xml:space="preserve">(indien van toepassing) </w:t>
      </w:r>
      <w:r w:rsidRPr="008E398B">
        <w:rPr>
          <w:rFonts w:cs="Arial"/>
        </w:rPr>
        <w:t>in hoeveel tekst uw antwoord maximaal weergegeven dient te worden.</w:t>
      </w:r>
      <w:r w:rsidRPr="008E398B">
        <w:rPr>
          <w:rFonts w:cs="Arial"/>
          <w:b/>
        </w:rPr>
        <w:t xml:space="preserve"> </w:t>
      </w:r>
      <w:r w:rsidRPr="008E398B">
        <w:rPr>
          <w:rFonts w:cs="Arial"/>
        </w:rPr>
        <w:t xml:space="preserve">De beoordeling per </w:t>
      </w:r>
      <w:r w:rsidR="002C5684">
        <w:rPr>
          <w:rFonts w:cs="Arial"/>
        </w:rPr>
        <w:t>(</w:t>
      </w:r>
      <w:r w:rsidR="000E7C6D">
        <w:rPr>
          <w:rFonts w:cs="Arial"/>
        </w:rPr>
        <w:t>s</w:t>
      </w:r>
      <w:r w:rsidRPr="008E398B">
        <w:rPr>
          <w:rFonts w:cs="Arial"/>
        </w:rPr>
        <w:t>ub</w:t>
      </w:r>
      <w:r w:rsidR="002C5684">
        <w:rPr>
          <w:rFonts w:cs="Arial"/>
        </w:rPr>
        <w:t>)</w:t>
      </w:r>
      <w:r w:rsidRPr="008E398B">
        <w:rPr>
          <w:rFonts w:cs="Arial"/>
        </w:rPr>
        <w:t xml:space="preserve">gunningscriterium vindt uitsluitend plaats tot en met het maximumaantal opgedragen pagina’s. </w:t>
      </w:r>
      <w:r w:rsidR="00F57E6A">
        <w:t>Indien een antwoord het maximumaantal vereiste pagina’s overschrijdt, wordt het deel dat de overschrijding vormt niet meegenomen in de beoordeling.</w:t>
      </w:r>
    </w:p>
    <w:p w14:paraId="4AB62CFD" w14:textId="77777777" w:rsidR="00953389" w:rsidRDefault="00953389" w:rsidP="006E00D1">
      <w:pPr>
        <w:rPr>
          <w:rFonts w:ascii="Arial" w:eastAsia="Arial" w:hAnsi="Arial" w:cs="Arial"/>
          <w:b/>
          <w:bCs/>
        </w:rPr>
      </w:pPr>
    </w:p>
    <w:p w14:paraId="1C181EE5" w14:textId="55AD6759" w:rsidR="2883B482" w:rsidRDefault="2883B482" w:rsidP="006E00D1">
      <w:r w:rsidRPr="59F2CE82">
        <w:rPr>
          <w:rFonts w:ascii="Arial" w:eastAsia="Arial" w:hAnsi="Arial" w:cs="Arial"/>
          <w:b/>
          <w:bCs/>
        </w:rPr>
        <w:t>Stap 4: Totaalbeoordeling</w:t>
      </w:r>
    </w:p>
    <w:p w14:paraId="0B93326A" w14:textId="1E16FC1C" w:rsidR="00953389" w:rsidRPr="00A26D7D" w:rsidRDefault="2883B482" w:rsidP="006E00D1">
      <w:pPr>
        <w:rPr>
          <w:rFonts w:ascii="Arial" w:eastAsia="Arial" w:hAnsi="Arial" w:cs="Arial"/>
        </w:rPr>
      </w:pPr>
      <w:r w:rsidRPr="59F2CE82">
        <w:rPr>
          <w:rFonts w:ascii="Arial" w:eastAsia="Arial" w:hAnsi="Arial" w:cs="Arial"/>
        </w:rPr>
        <w:t xml:space="preserve">Na de kwaliteitsbeoordeling wordt de prijzenbijlage </w:t>
      </w:r>
      <w:r w:rsidRPr="00A26D7D">
        <w:rPr>
          <w:rFonts w:ascii="Arial" w:eastAsia="Arial" w:hAnsi="Arial" w:cs="Arial"/>
        </w:rPr>
        <w:t>beoordeeld. De EMVI wordt bepaald door</w:t>
      </w:r>
    </w:p>
    <w:p w14:paraId="441C3AF5" w14:textId="493E803A" w:rsidR="00C959D3" w:rsidRDefault="00CA51D0" w:rsidP="006E00D1">
      <w:sdt>
        <w:sdtPr>
          <w:rPr>
            <w:rFonts w:ascii="Arial" w:hAnsi="Arial" w:cs="Arial"/>
            <w:lang w:eastAsia="nl-NL"/>
          </w:rPr>
          <w:alias w:val="Op welke wijze wordt de EMVI bepaald?"/>
          <w:tag w:val="Op welke wijze wordt de EMVI bepaald?"/>
          <w:id w:val="999540666"/>
          <w:placeholder>
            <w:docPart w:val="9AD8B7B47C74499D98DC0F00527C78C0"/>
          </w:placeholder>
          <w15:color w:val="00FFFF"/>
          <w:comboBox>
            <w:listItem w:displayText="(==&gt; Klik hierop en maak een keuze uit de dropdownlijst:)" w:value="(==&gt; Klik hierop en maak een keuze uit de dropdownlijst:)"/>
            <w:listItem w:displayText="het optellen van het aantal punten voor gunningscriterium Prijs en Kwaliteit" w:value="het optellen van het aantal punten voor gunningscriterium Prijs en Kwaliteit"/>
            <w:listItem w:displayText="van de aanneemsom de behaalde fictieve korting af te trekken" w:value="van de aanneemsom de behaalde fictieve korting af te trekken"/>
          </w:comboBox>
        </w:sdtPr>
        <w:sdtEndPr/>
        <w:sdtContent>
          <w:r w:rsidR="006E00D1">
            <w:rPr>
              <w:rFonts w:ascii="Arial" w:hAnsi="Arial" w:cs="Arial"/>
              <w:lang w:eastAsia="nl-NL"/>
            </w:rPr>
            <w:t>het optellen van het aantal punten voor gunningscriterium Prijs en Kwaliteit</w:t>
          </w:r>
        </w:sdtContent>
      </w:sdt>
      <w:r w:rsidR="2883B482" w:rsidRPr="00A26D7D">
        <w:rPr>
          <w:rFonts w:ascii="Arial" w:eastAsia="Arial" w:hAnsi="Arial" w:cs="Arial"/>
        </w:rPr>
        <w:t xml:space="preserve">. De Inschrijving met </w:t>
      </w:r>
      <w:sdt>
        <w:sdtPr>
          <w:rPr>
            <w:rFonts w:ascii="Arial" w:hAnsi="Arial" w:cs="Arial"/>
            <w:lang w:eastAsia="nl-NL"/>
          </w:rPr>
          <w:alias w:val="Op welke wijze wordt de EMVI bepaald?"/>
          <w:tag w:val="Op welke wijze wordt de EMVI bepaald?"/>
          <w:id w:val="-1224363793"/>
          <w:placeholder>
            <w:docPart w:val="5A0C57F6475847E882342EC98532A0A4"/>
          </w:placeholder>
          <w15:color w:val="00FFFF"/>
          <w:comboBox>
            <w:listItem w:displayText="(==&gt; Klik hierop en maak een keuze uit de dropdownlijst:)" w:value="(==&gt; Klik hierop en maak een keuze uit de dropdownlijst:)"/>
            <w:listItem w:displayText="het hoogste aantal punten" w:value="het hoogste aantal punten"/>
            <w:listItem w:displayText="de laagste fictieve aanneemsom" w:value="de laagste fictieve aanneemsom"/>
          </w:comboBox>
        </w:sdtPr>
        <w:sdtEndPr/>
        <w:sdtContent>
          <w:r w:rsidR="006E00D1">
            <w:rPr>
              <w:rFonts w:ascii="Arial" w:hAnsi="Arial" w:cs="Arial"/>
              <w:lang w:eastAsia="nl-NL"/>
            </w:rPr>
            <w:t>het hoogste aantal punten</w:t>
          </w:r>
        </w:sdtContent>
      </w:sdt>
      <w:r w:rsidR="2883B482" w:rsidRPr="00A26D7D">
        <w:rPr>
          <w:rFonts w:ascii="Arial" w:eastAsia="Arial" w:hAnsi="Arial" w:cs="Arial"/>
        </w:rPr>
        <w:t xml:space="preserve"> is de Economisch Meest Voordelige Inschrijving en komt voor de gunning in aanmerking.</w:t>
      </w:r>
    </w:p>
    <w:p w14:paraId="515CB4AC" w14:textId="77777777" w:rsidR="006E00D1" w:rsidRPr="006E00D1" w:rsidRDefault="006E00D1" w:rsidP="006E00D1"/>
    <w:p w14:paraId="421DAEBA" w14:textId="77777777" w:rsidR="00202BF7" w:rsidRDefault="23B85C43" w:rsidP="006E00D1">
      <w:pPr>
        <w:spacing w:line="240" w:lineRule="auto"/>
        <w:rPr>
          <w:rFonts w:eastAsiaTheme="minorEastAsia"/>
          <w:color w:val="000000" w:themeColor="text1"/>
        </w:rPr>
      </w:pPr>
      <w:r w:rsidRPr="7204F37E">
        <w:rPr>
          <w:rFonts w:eastAsiaTheme="minorEastAsia"/>
          <w:color w:val="000000" w:themeColor="text1"/>
          <w:u w:val="single"/>
        </w:rPr>
        <w:t>Gelijke score:</w:t>
      </w:r>
      <w:r w:rsidR="002D3859">
        <w:br/>
      </w:r>
      <w:r w:rsidRPr="7204F37E">
        <w:rPr>
          <w:rFonts w:eastAsiaTheme="minorEastAsia"/>
          <w:color w:val="000000" w:themeColor="text1"/>
        </w:rPr>
        <w:t>Het kan voorkomen dat meerdere Inschrijvingen met een gelijke totaalscore eindigen, waardoor meerdere Inschrijvers in aanmerking komen voor gunning van de Opdracht</w:t>
      </w:r>
      <w:r w:rsidRPr="00202BF7">
        <w:rPr>
          <w:rFonts w:eastAsiaTheme="minorEastAsia"/>
          <w:color w:val="000000" w:themeColor="text1"/>
        </w:rPr>
        <w:t>.</w:t>
      </w:r>
      <w:r w:rsidR="39D46D9B" w:rsidRPr="00202BF7">
        <w:rPr>
          <w:rFonts w:eastAsiaTheme="minorEastAsia"/>
          <w:color w:val="000000" w:themeColor="text1"/>
        </w:rPr>
        <w:t xml:space="preserve"> </w:t>
      </w:r>
      <w:r w:rsidRPr="7204F37E">
        <w:rPr>
          <w:rFonts w:eastAsiaTheme="minorEastAsia"/>
          <w:color w:val="000000" w:themeColor="text1"/>
        </w:rPr>
        <w:t xml:space="preserve">Indien partijen gelijk eindigen geeft het aantal </w:t>
      </w:r>
      <w:r w:rsidR="31CD12DE" w:rsidRPr="7204F37E">
        <w:rPr>
          <w:rFonts w:eastAsiaTheme="minorEastAsia"/>
          <w:color w:val="000000" w:themeColor="text1"/>
        </w:rPr>
        <w:t xml:space="preserve">toegekende </w:t>
      </w:r>
      <w:r w:rsidRPr="7204F37E">
        <w:rPr>
          <w:rFonts w:eastAsiaTheme="minorEastAsia"/>
          <w:color w:val="000000" w:themeColor="text1"/>
        </w:rPr>
        <w:t xml:space="preserve">punten op </w:t>
      </w:r>
      <w:r w:rsidR="1161C315" w:rsidRPr="7204F37E">
        <w:rPr>
          <w:rFonts w:eastAsiaTheme="minorEastAsia"/>
          <w:color w:val="000000" w:themeColor="text1"/>
        </w:rPr>
        <w:t>sub</w:t>
      </w:r>
      <w:r w:rsidRPr="7204F37E">
        <w:rPr>
          <w:rFonts w:eastAsiaTheme="minorEastAsia"/>
          <w:color w:val="000000" w:themeColor="text1"/>
        </w:rPr>
        <w:t xml:space="preserve">gunningscriterium </w:t>
      </w:r>
      <w:r w:rsidR="00D16F73">
        <w:rPr>
          <w:rFonts w:eastAsiaTheme="minorEastAsia"/>
          <w:color w:val="000000" w:themeColor="text1"/>
        </w:rPr>
        <w:t>4.3.2.2</w:t>
      </w:r>
      <w:r w:rsidR="055EA39B" w:rsidRPr="7204F37E">
        <w:rPr>
          <w:rFonts w:eastAsiaTheme="minorEastAsia"/>
          <w:color w:val="000000" w:themeColor="text1"/>
        </w:rPr>
        <w:t xml:space="preserve"> de doorslag. </w:t>
      </w:r>
    </w:p>
    <w:p w14:paraId="1E0C5122" w14:textId="2EF4CE43" w:rsidR="00202BF7" w:rsidRDefault="055EA39B" w:rsidP="006E00D1">
      <w:pPr>
        <w:spacing w:line="240" w:lineRule="auto"/>
        <w:rPr>
          <w:rFonts w:eastAsiaTheme="minorEastAsia"/>
          <w:color w:val="000000" w:themeColor="text1"/>
        </w:rPr>
      </w:pPr>
      <w:r w:rsidRPr="7204F37E">
        <w:rPr>
          <w:rFonts w:eastAsiaTheme="minorEastAsia"/>
          <w:color w:val="000000" w:themeColor="text1"/>
        </w:rPr>
        <w:t xml:space="preserve">Is dit ook gelijk, </w:t>
      </w:r>
      <w:r w:rsidR="31CD12DE" w:rsidRPr="7204F37E">
        <w:rPr>
          <w:rFonts w:eastAsiaTheme="minorEastAsia"/>
          <w:color w:val="000000" w:themeColor="text1"/>
        </w:rPr>
        <w:t xml:space="preserve">dan </w:t>
      </w:r>
      <w:r w:rsidRPr="7204F37E">
        <w:rPr>
          <w:rFonts w:eastAsiaTheme="minorEastAsia"/>
          <w:color w:val="000000" w:themeColor="text1"/>
        </w:rPr>
        <w:t xml:space="preserve">geeft het </w:t>
      </w:r>
      <w:r w:rsidR="31CD12DE" w:rsidRPr="7204F37E">
        <w:rPr>
          <w:rFonts w:eastAsiaTheme="minorEastAsia"/>
          <w:color w:val="000000" w:themeColor="text1"/>
        </w:rPr>
        <w:t>aantal toegekende punt</w:t>
      </w:r>
      <w:r w:rsidR="23B85C43" w:rsidRPr="7204F37E">
        <w:rPr>
          <w:rFonts w:eastAsiaTheme="minorEastAsia"/>
          <w:color w:val="000000" w:themeColor="text1"/>
        </w:rPr>
        <w:t xml:space="preserve">en </w:t>
      </w:r>
      <w:r w:rsidR="31CD12DE" w:rsidRPr="7204F37E">
        <w:rPr>
          <w:rFonts w:eastAsiaTheme="minorEastAsia"/>
          <w:color w:val="000000" w:themeColor="text1"/>
        </w:rPr>
        <w:t xml:space="preserve">op </w:t>
      </w:r>
      <w:r w:rsidR="23B85C43" w:rsidRPr="7204F37E">
        <w:rPr>
          <w:rFonts w:eastAsiaTheme="minorEastAsia"/>
          <w:color w:val="000000" w:themeColor="text1"/>
        </w:rPr>
        <w:t xml:space="preserve">gunningscriterium </w:t>
      </w:r>
      <w:r w:rsidR="004A221C">
        <w:rPr>
          <w:rFonts w:eastAsiaTheme="minorEastAsia"/>
          <w:color w:val="000000" w:themeColor="text1"/>
        </w:rPr>
        <w:t>4.3.3</w:t>
      </w:r>
      <w:r w:rsidR="23B85C43" w:rsidRPr="7204F37E">
        <w:rPr>
          <w:rFonts w:eastAsiaTheme="minorEastAsia"/>
          <w:color w:val="000000" w:themeColor="text1"/>
        </w:rPr>
        <w:t xml:space="preserve"> de doorslag.</w:t>
      </w:r>
      <w:r w:rsidR="10E21EB9" w:rsidRPr="7204F37E">
        <w:rPr>
          <w:rFonts w:eastAsiaTheme="minorEastAsia"/>
          <w:color w:val="000000" w:themeColor="text1"/>
        </w:rPr>
        <w:t xml:space="preserve"> </w:t>
      </w:r>
    </w:p>
    <w:p w14:paraId="277D032C" w14:textId="295ADE3B" w:rsidR="002D3859" w:rsidRPr="00EA3269" w:rsidRDefault="4DBDE8EA" w:rsidP="006E00D1">
      <w:pPr>
        <w:spacing w:line="240" w:lineRule="auto"/>
        <w:rPr>
          <w:rFonts w:eastAsiaTheme="minorEastAsia"/>
          <w:color w:val="000000"/>
          <w:u w:val="single"/>
        </w:rPr>
      </w:pPr>
      <w:r w:rsidRPr="7204F37E">
        <w:rPr>
          <w:rFonts w:eastAsiaTheme="minorEastAsia"/>
          <w:color w:val="000000" w:themeColor="text1"/>
          <w:u w:val="single"/>
        </w:rPr>
        <w:t xml:space="preserve">Als dit ook gelijk is, </w:t>
      </w:r>
      <w:r w:rsidR="23B85C43" w:rsidRPr="7204F37E">
        <w:rPr>
          <w:rFonts w:eastAsiaTheme="minorEastAsia"/>
          <w:color w:val="000000" w:themeColor="text1"/>
        </w:rPr>
        <w:t xml:space="preserve">dan zal door middel van loting worden vastgesteld aan welke partij de Opdracht wordt gegund. </w:t>
      </w:r>
      <w:r w:rsidR="621DBB6A" w:rsidRPr="7204F37E">
        <w:rPr>
          <w:rFonts w:eastAsiaTheme="minorEastAsia"/>
          <w:color w:val="000000" w:themeColor="text1"/>
        </w:rPr>
        <w:t>Inschrijvers kunnen hier niet bij aanwezig zijn.</w:t>
      </w:r>
    </w:p>
    <w:p w14:paraId="49A5ED46" w14:textId="77777777" w:rsidR="009E7D6C" w:rsidRDefault="009E7D6C" w:rsidP="009E7D6C">
      <w:pPr>
        <w:rPr>
          <w:rFonts w:ascii="Arial" w:eastAsia="Arial" w:hAnsi="Arial" w:cs="Arial"/>
        </w:rPr>
      </w:pPr>
    </w:p>
    <w:p w14:paraId="20459AF4" w14:textId="77777777" w:rsidR="005A1E00" w:rsidRDefault="005A1E00" w:rsidP="009E7D6C">
      <w:pPr>
        <w:rPr>
          <w:rFonts w:ascii="Arial" w:eastAsia="Arial" w:hAnsi="Arial" w:cs="Arial"/>
        </w:rPr>
      </w:pPr>
    </w:p>
    <w:p w14:paraId="6D6F3729" w14:textId="77777777" w:rsidR="005A1E00" w:rsidRDefault="005A1E00" w:rsidP="009E7D6C">
      <w:pPr>
        <w:rPr>
          <w:rFonts w:ascii="Arial" w:eastAsia="Arial" w:hAnsi="Arial" w:cs="Arial"/>
        </w:rPr>
      </w:pPr>
    </w:p>
    <w:p w14:paraId="742FB66F" w14:textId="77777777" w:rsidR="005A1E00" w:rsidRDefault="005A1E00" w:rsidP="009E7D6C">
      <w:pPr>
        <w:rPr>
          <w:rFonts w:ascii="Arial" w:eastAsia="Arial" w:hAnsi="Arial" w:cs="Arial"/>
        </w:rPr>
      </w:pPr>
    </w:p>
    <w:p w14:paraId="572B513A" w14:textId="4CB76BF7" w:rsidR="6C0A4EA9" w:rsidRDefault="6C0A4EA9" w:rsidP="571C9416">
      <w:r w:rsidRPr="571C9416">
        <w:rPr>
          <w:rFonts w:ascii="Arial" w:eastAsia="Arial" w:hAnsi="Arial" w:cs="Arial"/>
          <w:b/>
          <w:bCs/>
        </w:rPr>
        <w:lastRenderedPageBreak/>
        <w:t>Stap 5: Verificatie</w:t>
      </w:r>
      <w:r w:rsidR="00047EA2">
        <w:rPr>
          <w:rFonts w:ascii="Arial" w:eastAsia="Arial" w:hAnsi="Arial" w:cs="Arial"/>
          <w:b/>
          <w:bCs/>
        </w:rPr>
        <w:t>gesprek</w:t>
      </w:r>
      <w:r w:rsidRPr="571C9416">
        <w:rPr>
          <w:rFonts w:ascii="Arial" w:eastAsia="Arial" w:hAnsi="Arial" w:cs="Arial"/>
        </w:rPr>
        <w:t xml:space="preserve"> </w:t>
      </w:r>
    </w:p>
    <w:p w14:paraId="31E6466E" w14:textId="7C9723F8" w:rsidR="00A60B19" w:rsidRPr="00061491" w:rsidRDefault="00E16E05" w:rsidP="00894B06">
      <w:pPr>
        <w:rPr>
          <w:rFonts w:eastAsiaTheme="minorEastAsia"/>
          <w:color w:val="000000" w:themeColor="text1"/>
        </w:rPr>
      </w:pPr>
      <w:r w:rsidRPr="00E16E05">
        <w:rPr>
          <w:rFonts w:ascii="Arial" w:eastAsia="Arial" w:hAnsi="Arial" w:cs="Arial"/>
        </w:rPr>
        <w:t>Na</w:t>
      </w:r>
      <w:r w:rsidR="6C0A4EA9" w:rsidRPr="571C9416">
        <w:rPr>
          <w:rFonts w:ascii="Arial" w:eastAsia="Arial" w:hAnsi="Arial" w:cs="Arial"/>
        </w:rPr>
        <w:t xml:space="preserve"> het </w:t>
      </w:r>
      <w:r w:rsidRPr="00E16E05">
        <w:rPr>
          <w:rFonts w:ascii="Arial" w:eastAsia="Arial" w:hAnsi="Arial" w:cs="Arial"/>
        </w:rPr>
        <w:t>ve</w:t>
      </w:r>
      <w:r w:rsidR="008A4DFE">
        <w:rPr>
          <w:rFonts w:ascii="Arial" w:eastAsia="Arial" w:hAnsi="Arial" w:cs="Arial"/>
        </w:rPr>
        <w:t>r</w:t>
      </w:r>
      <w:r w:rsidRPr="00E16E05">
        <w:rPr>
          <w:rFonts w:ascii="Arial" w:eastAsia="Arial" w:hAnsi="Arial" w:cs="Arial"/>
        </w:rPr>
        <w:t>sturen</w:t>
      </w:r>
      <w:r w:rsidR="6C0A4EA9" w:rsidRPr="571C9416">
        <w:rPr>
          <w:rFonts w:ascii="Arial" w:eastAsia="Arial" w:hAnsi="Arial" w:cs="Arial"/>
        </w:rPr>
        <w:t xml:space="preserve"> van de </w:t>
      </w:r>
      <w:r w:rsidRPr="00E16E05">
        <w:rPr>
          <w:rFonts w:ascii="Arial" w:eastAsia="Arial" w:hAnsi="Arial" w:cs="Arial"/>
        </w:rPr>
        <w:t xml:space="preserve">voorlopige </w:t>
      </w:r>
      <w:r w:rsidR="6C0A4EA9" w:rsidRPr="571C9416">
        <w:rPr>
          <w:rFonts w:ascii="Arial" w:eastAsia="Arial" w:hAnsi="Arial" w:cs="Arial"/>
        </w:rPr>
        <w:t>gunningsbeslissing</w:t>
      </w:r>
      <w:r w:rsidRPr="00E16E05">
        <w:rPr>
          <w:rFonts w:ascii="Arial" w:eastAsia="Arial" w:hAnsi="Arial" w:cs="Arial"/>
        </w:rPr>
        <w:t xml:space="preserve"> kan de </w:t>
      </w:r>
      <w:r w:rsidR="006B75D8">
        <w:rPr>
          <w:rFonts w:ascii="Arial" w:eastAsia="Arial" w:hAnsi="Arial" w:cs="Arial"/>
        </w:rPr>
        <w:t>Gemeente Den Helder</w:t>
      </w:r>
      <w:r w:rsidRPr="00E16E05">
        <w:rPr>
          <w:rFonts w:ascii="Arial" w:eastAsia="Arial" w:hAnsi="Arial" w:cs="Arial"/>
        </w:rPr>
        <w:t xml:space="preserve"> </w:t>
      </w:r>
      <w:r w:rsidR="6C0A4EA9" w:rsidRPr="571C9416">
        <w:rPr>
          <w:rFonts w:ascii="Arial" w:eastAsia="Arial" w:hAnsi="Arial" w:cs="Arial"/>
        </w:rPr>
        <w:t xml:space="preserve">de Inschrijver die </w:t>
      </w:r>
      <w:r w:rsidRPr="00E16E05">
        <w:rPr>
          <w:rFonts w:ascii="Arial" w:eastAsia="Arial" w:hAnsi="Arial" w:cs="Arial"/>
        </w:rPr>
        <w:t xml:space="preserve">voor gunning van </w:t>
      </w:r>
      <w:r w:rsidR="6C0A4EA9" w:rsidRPr="571C9416">
        <w:rPr>
          <w:rFonts w:ascii="Arial" w:eastAsia="Arial" w:hAnsi="Arial" w:cs="Arial"/>
        </w:rPr>
        <w:t xml:space="preserve">de </w:t>
      </w:r>
      <w:r w:rsidRPr="00E16E05">
        <w:rPr>
          <w:rFonts w:ascii="Arial" w:eastAsia="Arial" w:hAnsi="Arial" w:cs="Arial"/>
        </w:rPr>
        <w:t>opdracht in aanmerking komt, uitnodigen voor</w:t>
      </w:r>
      <w:r w:rsidR="6C0A4EA9" w:rsidRPr="571C9416">
        <w:rPr>
          <w:rFonts w:ascii="Arial" w:eastAsia="Arial" w:hAnsi="Arial" w:cs="Arial"/>
        </w:rPr>
        <w:t xml:space="preserve"> een verificatiegesprek </w:t>
      </w:r>
      <w:r w:rsidRPr="00E16E05">
        <w:rPr>
          <w:rFonts w:ascii="Arial" w:eastAsia="Arial" w:hAnsi="Arial" w:cs="Arial"/>
        </w:rPr>
        <w:t xml:space="preserve">inzake de door haar ingediende inschrijving. </w:t>
      </w:r>
      <w:r w:rsidR="001745DE" w:rsidRPr="00E87202">
        <w:rPr>
          <w:rFonts w:ascii="Arial" w:eastAsia="Arial" w:hAnsi="Arial" w:cs="Arial"/>
        </w:rPr>
        <w:t>Tijdens</w:t>
      </w:r>
      <w:r w:rsidR="004E513E" w:rsidRPr="00E87202">
        <w:rPr>
          <w:rFonts w:ascii="Arial" w:eastAsia="Arial" w:hAnsi="Arial" w:cs="Arial"/>
        </w:rPr>
        <w:t xml:space="preserve"> het gesprek wordt gesproken over de </w:t>
      </w:r>
      <w:r w:rsidR="009154F3" w:rsidRPr="00E87202">
        <w:rPr>
          <w:rFonts w:ascii="Arial" w:eastAsia="Arial" w:hAnsi="Arial" w:cs="Arial"/>
        </w:rPr>
        <w:t>inschrijving</w:t>
      </w:r>
      <w:r w:rsidR="004E513E" w:rsidRPr="00E87202">
        <w:rPr>
          <w:rFonts w:ascii="Arial" w:eastAsia="Arial" w:hAnsi="Arial" w:cs="Arial"/>
        </w:rPr>
        <w:t xml:space="preserve"> en onderlinge </w:t>
      </w:r>
      <w:r w:rsidR="009154F3" w:rsidRPr="00E87202">
        <w:rPr>
          <w:rFonts w:ascii="Arial" w:eastAsia="Arial" w:hAnsi="Arial" w:cs="Arial"/>
        </w:rPr>
        <w:t>verwachtingen</w:t>
      </w:r>
      <w:r w:rsidR="004E513E" w:rsidRPr="00E87202">
        <w:rPr>
          <w:rFonts w:ascii="Arial" w:eastAsia="Arial" w:hAnsi="Arial" w:cs="Arial"/>
        </w:rPr>
        <w:t xml:space="preserve"> en wordt geverifieerd of de inschrijving voldoet aan de gestelde eisen. </w:t>
      </w:r>
      <w:r w:rsidR="6C0A4EA9" w:rsidRPr="571C9416">
        <w:rPr>
          <w:rFonts w:ascii="Arial" w:eastAsia="Arial" w:hAnsi="Arial" w:cs="Arial"/>
        </w:rPr>
        <w:t xml:space="preserve">Indien tijdens dit gesprek blijkt dat de </w:t>
      </w:r>
      <w:r w:rsidRPr="00E16E05">
        <w:rPr>
          <w:rFonts w:ascii="Arial" w:eastAsia="Arial" w:hAnsi="Arial" w:cs="Arial"/>
        </w:rPr>
        <w:t>inschrijving</w:t>
      </w:r>
      <w:r w:rsidR="6C0A4EA9" w:rsidRPr="571C9416">
        <w:rPr>
          <w:rFonts w:ascii="Arial" w:eastAsia="Arial" w:hAnsi="Arial" w:cs="Arial"/>
        </w:rPr>
        <w:t xml:space="preserve"> onregelmatigheden bevat, kan de </w:t>
      </w:r>
      <w:r w:rsidR="006B75D8">
        <w:rPr>
          <w:rFonts w:ascii="Arial" w:eastAsia="Arial" w:hAnsi="Arial" w:cs="Arial"/>
        </w:rPr>
        <w:t>Gemeente Den Helder</w:t>
      </w:r>
      <w:r w:rsidR="6C0A4EA9" w:rsidRPr="571C9416">
        <w:rPr>
          <w:rFonts w:ascii="Arial" w:eastAsia="Arial" w:hAnsi="Arial" w:cs="Arial"/>
        </w:rPr>
        <w:t xml:space="preserve"> besluiten alsnog </w:t>
      </w:r>
      <w:r w:rsidRPr="00E16E05">
        <w:rPr>
          <w:rFonts w:ascii="Arial" w:eastAsia="Arial" w:hAnsi="Arial" w:cs="Arial"/>
        </w:rPr>
        <w:t xml:space="preserve">deze inschrijving </w:t>
      </w:r>
      <w:r w:rsidR="6C0A4EA9" w:rsidRPr="571C9416">
        <w:rPr>
          <w:rFonts w:ascii="Arial" w:eastAsia="Arial" w:hAnsi="Arial" w:cs="Arial"/>
        </w:rPr>
        <w:t xml:space="preserve">terzijde </w:t>
      </w:r>
      <w:r w:rsidRPr="00E16E05">
        <w:rPr>
          <w:rFonts w:ascii="Arial" w:eastAsia="Arial" w:hAnsi="Arial" w:cs="Arial"/>
        </w:rPr>
        <w:t>te leggen en uit te sluiten van verdere deelname aan deze aanbesteding</w:t>
      </w:r>
      <w:r w:rsidR="00E21F28">
        <w:rPr>
          <w:rFonts w:ascii="Arial" w:eastAsia="Arial" w:hAnsi="Arial" w:cs="Arial"/>
        </w:rPr>
        <w:t xml:space="preserve">. </w:t>
      </w:r>
    </w:p>
    <w:p w14:paraId="042E6F63" w14:textId="2F10C2E5" w:rsidR="00026B72" w:rsidRDefault="00D77C2B" w:rsidP="00E41718">
      <w:pPr>
        <w:pStyle w:val="Kop2"/>
        <w:rPr>
          <w:rFonts w:asciiTheme="minorHAnsi" w:eastAsiaTheme="minorEastAsia" w:hAnsiTheme="minorHAnsi" w:cstheme="minorBidi"/>
        </w:rPr>
      </w:pPr>
      <w:bookmarkStart w:id="171" w:name="_Toc176782054"/>
      <w:bookmarkStart w:id="172" w:name="_Toc230675174"/>
      <w:r w:rsidRPr="0C30F799">
        <w:rPr>
          <w:rFonts w:asciiTheme="minorHAnsi" w:eastAsiaTheme="minorEastAsia" w:hAnsiTheme="minorHAnsi" w:cstheme="minorBidi"/>
        </w:rPr>
        <w:t>5.</w:t>
      </w:r>
      <w:r w:rsidR="00E41718" w:rsidRPr="0C30F799">
        <w:rPr>
          <w:rFonts w:asciiTheme="minorHAnsi" w:eastAsiaTheme="minorEastAsia" w:hAnsiTheme="minorHAnsi" w:cstheme="minorBidi"/>
        </w:rPr>
        <w:t>3</w:t>
      </w:r>
      <w:r>
        <w:tab/>
      </w:r>
      <w:r w:rsidRPr="0C30F799">
        <w:rPr>
          <w:rFonts w:asciiTheme="minorHAnsi" w:eastAsiaTheme="minorEastAsia" w:hAnsiTheme="minorHAnsi" w:cstheme="minorBidi"/>
        </w:rPr>
        <w:t>Bewijsmiddelen</w:t>
      </w:r>
      <w:bookmarkEnd w:id="171"/>
      <w:bookmarkEnd w:id="172"/>
    </w:p>
    <w:p w14:paraId="3C9C9AED" w14:textId="77777777" w:rsidR="00BF4129" w:rsidRDefault="00BF4129" w:rsidP="00894B06">
      <w:pPr>
        <w:rPr>
          <w:rFonts w:eastAsiaTheme="minorEastAsia"/>
        </w:rPr>
      </w:pPr>
    </w:p>
    <w:p w14:paraId="21DEE143" w14:textId="0E71A4B7" w:rsidR="00026B72" w:rsidRDefault="002B0EA5" w:rsidP="006E00D1">
      <w:pPr>
        <w:rPr>
          <w:rFonts w:eastAsiaTheme="minorEastAsia"/>
        </w:rPr>
      </w:pPr>
      <w:r>
        <w:rPr>
          <w:rFonts w:eastAsiaTheme="minorEastAsia"/>
        </w:rPr>
        <w:t>Na</w:t>
      </w:r>
      <w:r w:rsidR="00D77C2B" w:rsidRPr="0C30F799">
        <w:rPr>
          <w:rFonts w:eastAsiaTheme="minorEastAsia"/>
        </w:rPr>
        <w:t xml:space="preserve"> het verzenden van de mededeling van de gunningsbeslissing wordt de Inschrijver die in aanmerking komt voor gunning van de opdracht verzocht om binnen vijf </w:t>
      </w:r>
      <w:r w:rsidR="005F1EEA">
        <w:rPr>
          <w:rFonts w:eastAsiaTheme="minorEastAsia"/>
        </w:rPr>
        <w:t xml:space="preserve">(5) </w:t>
      </w:r>
      <w:r w:rsidR="00D77C2B" w:rsidRPr="0C30F799">
        <w:rPr>
          <w:rFonts w:eastAsiaTheme="minorEastAsia"/>
        </w:rPr>
        <w:t xml:space="preserve">werkdagen na dit verzoek de bewijsmiddelen die worden gevraagd te overleggen. Indien blijkt dat aan een of meerdere eisen niet wordt voldaan of niet tijdig wordt aangetoond dat aan alle eisen wordt voldaan wordt de Inschrijving alsnog terzijde gelegd en uitgesloten van deelname aan de aanbesteding. De </w:t>
      </w:r>
      <w:r w:rsidR="006B75D8">
        <w:rPr>
          <w:rFonts w:eastAsiaTheme="minorEastAsia"/>
        </w:rPr>
        <w:t>Gemeente Den Helder</w:t>
      </w:r>
      <w:r w:rsidR="00D77C2B" w:rsidRPr="0C30F799">
        <w:rPr>
          <w:rFonts w:eastAsiaTheme="minorEastAsia"/>
        </w:rPr>
        <w:t xml:space="preserve"> vervolgt de aanbestedingsprocedure met de daaropvolgende beste Inschrijver. </w:t>
      </w:r>
      <w:bookmarkStart w:id="173" w:name="_Toc1986559"/>
      <w:bookmarkStart w:id="174" w:name="_Toc17289495"/>
    </w:p>
    <w:p w14:paraId="5CE7EC08" w14:textId="77777777" w:rsidR="00047EA2" w:rsidRDefault="00047EA2" w:rsidP="006E00D1">
      <w:pPr>
        <w:rPr>
          <w:rFonts w:eastAsiaTheme="minorEastAsia"/>
        </w:rPr>
      </w:pPr>
    </w:p>
    <w:p w14:paraId="4F2DD4CE" w14:textId="77777777" w:rsidR="00047EA2" w:rsidRPr="00AF35FA" w:rsidRDefault="00047EA2" w:rsidP="00894B06">
      <w:pPr>
        <w:rPr>
          <w:rFonts w:eastAsiaTheme="minorEastAsia"/>
          <w:color w:val="365F91"/>
          <w:sz w:val="26"/>
          <w:szCs w:val="26"/>
        </w:rPr>
      </w:pPr>
    </w:p>
    <w:p w14:paraId="7E749B7B" w14:textId="77777777" w:rsidR="00026B72" w:rsidRDefault="00026B72" w:rsidP="00894B06">
      <w:pPr>
        <w:rPr>
          <w:rFonts w:eastAsiaTheme="minorEastAsia"/>
        </w:rPr>
      </w:pPr>
    </w:p>
    <w:p w14:paraId="5A7DBD36" w14:textId="1960E417" w:rsidR="00026B72" w:rsidRPr="00C7187A" w:rsidRDefault="00D77C2B" w:rsidP="00894B06">
      <w:pPr>
        <w:rPr>
          <w:rFonts w:cs="Arial"/>
          <w:b/>
        </w:rPr>
      </w:pPr>
      <w:r w:rsidRPr="00C7187A">
        <w:rPr>
          <w:rFonts w:cs="Arial"/>
          <w:b/>
        </w:rPr>
        <w:br w:type="page"/>
      </w:r>
    </w:p>
    <w:p w14:paraId="72A841D4" w14:textId="24FC82BB" w:rsidR="00026B72" w:rsidRPr="00C332DA" w:rsidRDefault="00D77C2B" w:rsidP="00C332DA">
      <w:pPr>
        <w:pStyle w:val="Kop1"/>
      </w:pPr>
      <w:bookmarkStart w:id="175" w:name="_Toc176782055"/>
      <w:bookmarkStart w:id="176" w:name="_Toc230675175"/>
      <w:r>
        <w:lastRenderedPageBreak/>
        <w:t>6</w:t>
      </w:r>
      <w:r>
        <w:tab/>
        <w:t>Gunning</w:t>
      </w:r>
      <w:bookmarkEnd w:id="175"/>
      <w:bookmarkEnd w:id="176"/>
      <w:r>
        <w:t xml:space="preserve"> </w:t>
      </w:r>
    </w:p>
    <w:p w14:paraId="5933B82E" w14:textId="5C15FCA5" w:rsidR="00026B72" w:rsidRDefault="00D77C2B" w:rsidP="00E41718">
      <w:pPr>
        <w:pStyle w:val="Kop2"/>
      </w:pPr>
      <w:bookmarkStart w:id="177" w:name="_Toc204659017"/>
      <w:bookmarkStart w:id="178" w:name="_Toc1986561"/>
      <w:bookmarkStart w:id="179" w:name="_Toc17289497"/>
      <w:bookmarkStart w:id="180" w:name="_Toc176782056"/>
      <w:bookmarkStart w:id="181" w:name="_Toc230675176"/>
      <w:bookmarkEnd w:id="173"/>
      <w:bookmarkEnd w:id="174"/>
      <w:r>
        <w:t>6.1</w:t>
      </w:r>
      <w:r>
        <w:tab/>
        <w:t>Gunning</w:t>
      </w:r>
      <w:bookmarkEnd w:id="177"/>
      <w:bookmarkEnd w:id="178"/>
      <w:bookmarkEnd w:id="179"/>
      <w:r>
        <w:t>sbeslissing</w:t>
      </w:r>
      <w:bookmarkEnd w:id="180"/>
      <w:bookmarkEnd w:id="181"/>
      <w:r>
        <w:t xml:space="preserve"> </w:t>
      </w:r>
    </w:p>
    <w:p w14:paraId="302DA89C" w14:textId="77777777" w:rsidR="00026B72" w:rsidRPr="00026B72" w:rsidRDefault="00026B72" w:rsidP="00894B06">
      <w:pPr>
        <w:rPr>
          <w:rFonts w:ascii="Arial" w:hAnsi="Arial"/>
        </w:rPr>
      </w:pPr>
    </w:p>
    <w:p w14:paraId="3D5114F5" w14:textId="77777777" w:rsidR="00026B72" w:rsidRPr="00247388" w:rsidRDefault="00D77C2B" w:rsidP="00894B06">
      <w:pPr>
        <w:rPr>
          <w:rFonts w:ascii="Arial" w:hAnsi="Arial" w:cs="Arial"/>
        </w:rPr>
      </w:pPr>
      <w:r w:rsidRPr="00247388">
        <w:rPr>
          <w:rFonts w:ascii="Arial" w:hAnsi="Arial" w:cs="Arial"/>
        </w:rPr>
        <w:t>De Inschrijver die in aanmerking komt voor de gunning van de opdracht en de afgewezen Inschrijvers krijgen gelijktijdig de mededeling van de gunningsbeslissing toegestuurd. Aan de afgewezen Inschrijver(s) worden de relevante redenen van die beslissing bekend gemaakt.</w:t>
      </w:r>
    </w:p>
    <w:p w14:paraId="66BF2AEA" w14:textId="77777777" w:rsidR="009630CB" w:rsidRDefault="00D77C2B" w:rsidP="00AD5DFB">
      <w:pPr>
        <w:rPr>
          <w:rFonts w:ascii="Arial" w:hAnsi="Arial" w:cs="Arial"/>
        </w:rPr>
      </w:pPr>
      <w:r w:rsidRPr="00247388">
        <w:rPr>
          <w:rFonts w:ascii="Arial" w:hAnsi="Arial" w:cs="Arial"/>
        </w:rPr>
        <w:t>De afgewezen Inschrijvers worden in de gelegenheid gesteld om, wanneer ze het niet eens zijn met</w:t>
      </w:r>
    </w:p>
    <w:p w14:paraId="424927AB" w14:textId="07368979" w:rsidR="00026B72" w:rsidRPr="00247388" w:rsidRDefault="00D77C2B" w:rsidP="00894B06">
      <w:pPr>
        <w:rPr>
          <w:rFonts w:ascii="Arial" w:hAnsi="Arial" w:cs="Arial"/>
        </w:rPr>
      </w:pPr>
      <w:r w:rsidRPr="00247388">
        <w:rPr>
          <w:rFonts w:ascii="Arial" w:hAnsi="Arial" w:cs="Arial"/>
        </w:rPr>
        <w:t xml:space="preserve">de motivering voor die reden, </w:t>
      </w:r>
      <w:r w:rsidR="008E4B45">
        <w:rPr>
          <w:rFonts w:ascii="Arial" w:hAnsi="Arial" w:cs="Arial"/>
        </w:rPr>
        <w:t xml:space="preserve">binnen 20 </w:t>
      </w:r>
      <w:r w:rsidRPr="00247388">
        <w:rPr>
          <w:rFonts w:ascii="Arial" w:hAnsi="Arial" w:cs="Arial"/>
        </w:rPr>
        <w:t xml:space="preserve">kalenderdagen na verzending van de voorgenomen gunningbeslissing een kort geding aanhangig maken bij de bevoegde rechter van de rechtbank Noord-Holland te Haarlem. Indien niet binnen deze termijn van 20 kalenderdagen een kort geding dagvaarding correct is betekend, gaat de </w:t>
      </w:r>
      <w:r w:rsidR="006B75D8">
        <w:rPr>
          <w:rFonts w:ascii="Arial" w:hAnsi="Arial" w:cs="Arial"/>
        </w:rPr>
        <w:t>Gemeente Den Helder</w:t>
      </w:r>
      <w:r w:rsidRPr="00247388">
        <w:rPr>
          <w:rFonts w:ascii="Arial" w:hAnsi="Arial" w:cs="Arial"/>
        </w:rPr>
        <w:t xml:space="preserve"> over tot definitieve gunning van de opdracht.</w:t>
      </w:r>
    </w:p>
    <w:p w14:paraId="0B83ACFB" w14:textId="77777777" w:rsidR="00026B72" w:rsidRDefault="00026B72" w:rsidP="00894B06">
      <w:pPr>
        <w:rPr>
          <w:rFonts w:ascii="Arial" w:hAnsi="Arial" w:cs="Arial"/>
        </w:rPr>
      </w:pPr>
    </w:p>
    <w:p w14:paraId="558FD533" w14:textId="2BEE311F" w:rsidR="0052699A" w:rsidRPr="00247388" w:rsidRDefault="00D77C2B" w:rsidP="00894B06">
      <w:pPr>
        <w:rPr>
          <w:rFonts w:ascii="Arial" w:hAnsi="Arial" w:cs="Arial"/>
        </w:rPr>
      </w:pPr>
      <w:r w:rsidRPr="00247388">
        <w:rPr>
          <w:rFonts w:ascii="Arial" w:hAnsi="Arial" w:cs="Arial"/>
        </w:rPr>
        <w:t xml:space="preserve">Om te voorkomen dat een uitgebrachte dagvaarding de </w:t>
      </w:r>
      <w:r w:rsidR="006B75D8">
        <w:rPr>
          <w:rFonts w:ascii="Arial" w:hAnsi="Arial" w:cs="Arial"/>
        </w:rPr>
        <w:t>Gemeente Den Helder</w:t>
      </w:r>
      <w:r w:rsidRPr="00247388">
        <w:rPr>
          <w:rFonts w:ascii="Arial" w:hAnsi="Arial" w:cs="Arial"/>
        </w:rPr>
        <w:t xml:space="preserve"> niet tijdig bereikt en er wordt overgegaan tot definitieve gunning, dient de Inschrijver voor het verstrijken van de in de vorige alinea genoemde termijn van</w:t>
      </w:r>
      <w:r w:rsidR="008E4B45">
        <w:rPr>
          <w:rFonts w:ascii="Arial" w:hAnsi="Arial" w:cs="Arial"/>
        </w:rPr>
        <w:t xml:space="preserve"> 20 </w:t>
      </w:r>
      <w:r w:rsidR="00AD5DFB" w:rsidRPr="009630CB">
        <w:rPr>
          <w:rFonts w:ascii="Arial" w:hAnsi="Arial" w:cs="Arial"/>
        </w:rPr>
        <w:t>kalenderdagen</w:t>
      </w:r>
      <w:r w:rsidR="00AD5DFB" w:rsidRPr="00247388">
        <w:rPr>
          <w:rFonts w:ascii="Arial" w:hAnsi="Arial" w:cs="Arial"/>
        </w:rPr>
        <w:t xml:space="preserve"> een digitaal afschrift van de betekende dagvaarding </w:t>
      </w:r>
      <w:r w:rsidR="00AD5DFB">
        <w:rPr>
          <w:rFonts w:ascii="Arial" w:hAnsi="Arial" w:cs="Arial"/>
        </w:rPr>
        <w:t xml:space="preserve">via </w:t>
      </w:r>
      <w:r w:rsidR="00C11F11">
        <w:rPr>
          <w:rFonts w:ascii="Arial" w:hAnsi="Arial" w:cs="Arial"/>
        </w:rPr>
        <w:t>de berichtenmodule van</w:t>
      </w:r>
      <w:r w:rsidR="00AD5DFB">
        <w:rPr>
          <w:rFonts w:ascii="Arial" w:hAnsi="Arial" w:cs="Arial"/>
        </w:rPr>
        <w:t xml:space="preserve"> TenderNed en aan </w:t>
      </w:r>
      <w:hyperlink r:id="rId22" w:history="1">
        <w:r w:rsidR="00AD5DFB" w:rsidRPr="0073476D">
          <w:rPr>
            <w:rStyle w:val="Hyperlink"/>
            <w:rFonts w:ascii="Arial" w:hAnsi="Arial" w:cs="Arial"/>
          </w:rPr>
          <w:t>inkoop@denhelder.nl</w:t>
        </w:r>
      </w:hyperlink>
      <w:r w:rsidR="00AD5DFB">
        <w:rPr>
          <w:rFonts w:ascii="Arial" w:hAnsi="Arial" w:cs="Arial"/>
        </w:rPr>
        <w:t xml:space="preserve"> te versturen.</w:t>
      </w:r>
      <w:r>
        <w:rPr>
          <w:rFonts w:ascii="Arial" w:hAnsi="Arial" w:cs="Arial"/>
        </w:rPr>
        <w:t xml:space="preserve"> </w:t>
      </w:r>
    </w:p>
    <w:p w14:paraId="09F2F254" w14:textId="77777777" w:rsidR="00026B72" w:rsidRDefault="00026B72" w:rsidP="00894B06">
      <w:pPr>
        <w:rPr>
          <w:rFonts w:ascii="Arial" w:hAnsi="Arial" w:cs="Arial"/>
        </w:rPr>
      </w:pPr>
    </w:p>
    <w:p w14:paraId="48472A1A" w14:textId="6C050654" w:rsidR="00026B72" w:rsidRPr="00964249" w:rsidRDefault="00D77C2B" w:rsidP="00894B06">
      <w:pPr>
        <w:rPr>
          <w:rFonts w:ascii="Arial" w:hAnsi="Arial" w:cs="Arial"/>
        </w:rPr>
      </w:pPr>
      <w:r w:rsidRPr="00964249">
        <w:rPr>
          <w:rFonts w:ascii="Arial" w:hAnsi="Arial" w:cs="Arial"/>
        </w:rPr>
        <w:t xml:space="preserve">Indien de afgewezen Inschrijvers niet, niet tijdig of niet correct een kort geding aanhangig maken, dan worden zij geacht uitdrukkelijk afstand te hebben gedaan van hun recht om de voorgenomen gunningbeslissing door de rechter te laten toetsen en zijn zij niet-ontvankelijk in hun vorderingen indien zij alsnog een kort geding of een andere juridische procedure aanhangig maken. Indien </w:t>
      </w:r>
      <w:r w:rsidR="006B75D8">
        <w:rPr>
          <w:rFonts w:ascii="Arial" w:hAnsi="Arial" w:cs="Arial"/>
        </w:rPr>
        <w:t>Gemeente Den Helder</w:t>
      </w:r>
      <w:r w:rsidRPr="00964249">
        <w:rPr>
          <w:rFonts w:ascii="Arial" w:hAnsi="Arial" w:cs="Arial"/>
        </w:rPr>
        <w:t xml:space="preserve"> de winnende Inschrijver in kennis heeft gesteld van het feit dat een kort geding aanhangig is gemaakt, dan dient de winnende Inschrijver in deze kortgedingprocedure te interveniëren, op straffe van verval van recht om nog op te mogen komen tegen een eventueel gewijzigd gunningvoornemen naar aanleiding van deze kort</w:t>
      </w:r>
      <w:r w:rsidR="00FD0495">
        <w:rPr>
          <w:rFonts w:ascii="Arial" w:hAnsi="Arial" w:cs="Arial"/>
        </w:rPr>
        <w:t xml:space="preserve"> </w:t>
      </w:r>
      <w:r w:rsidRPr="00964249">
        <w:rPr>
          <w:rFonts w:ascii="Arial" w:hAnsi="Arial" w:cs="Arial"/>
        </w:rPr>
        <w:t>geding</w:t>
      </w:r>
      <w:r w:rsidR="00FD0495">
        <w:rPr>
          <w:rFonts w:ascii="Arial" w:hAnsi="Arial" w:cs="Arial"/>
        </w:rPr>
        <w:t xml:space="preserve"> </w:t>
      </w:r>
      <w:r w:rsidRPr="00964249">
        <w:rPr>
          <w:rFonts w:ascii="Arial" w:hAnsi="Arial" w:cs="Arial"/>
        </w:rPr>
        <w:t>procedure.</w:t>
      </w:r>
    </w:p>
    <w:p w14:paraId="6D26FA04" w14:textId="77777777" w:rsidR="00026B72" w:rsidRPr="00964249" w:rsidRDefault="00026B72" w:rsidP="00894B06">
      <w:pPr>
        <w:rPr>
          <w:rFonts w:ascii="Arial" w:hAnsi="Arial" w:cs="Arial"/>
        </w:rPr>
      </w:pPr>
    </w:p>
    <w:p w14:paraId="0B524BBD" w14:textId="3C65B7A1" w:rsidR="00026B72" w:rsidRPr="00964249" w:rsidRDefault="00D77C2B" w:rsidP="00894B06">
      <w:pPr>
        <w:rPr>
          <w:rFonts w:ascii="Arial" w:hAnsi="Arial" w:cs="Arial"/>
        </w:rPr>
      </w:pPr>
      <w:r w:rsidRPr="00964249">
        <w:rPr>
          <w:rFonts w:ascii="Arial" w:hAnsi="Arial" w:cs="Arial"/>
        </w:rPr>
        <w:t xml:space="preserve">Indien er op de voorgeschreven wijze een kort geding aanhangig wordt gemaakt, dan wacht </w:t>
      </w:r>
      <w:r w:rsidR="006B75D8">
        <w:rPr>
          <w:rFonts w:ascii="Arial" w:hAnsi="Arial" w:cs="Arial"/>
        </w:rPr>
        <w:t>Gemeente Den Helder</w:t>
      </w:r>
      <w:r w:rsidRPr="00964249">
        <w:rPr>
          <w:rFonts w:ascii="Arial" w:hAnsi="Arial" w:cs="Arial"/>
        </w:rPr>
        <w:t xml:space="preserve"> de uitkomst van dat kort geding af alvorens over te gaan tot definitieve gunning. </w:t>
      </w:r>
    </w:p>
    <w:p w14:paraId="6F3054DE" w14:textId="77777777" w:rsidR="00026B72" w:rsidRDefault="00026B72" w:rsidP="00894B06">
      <w:pPr>
        <w:rPr>
          <w:rFonts w:ascii="Arial" w:hAnsi="Arial" w:cs="Arial"/>
        </w:rPr>
      </w:pPr>
    </w:p>
    <w:p w14:paraId="7FA58964" w14:textId="65432604" w:rsidR="00026B72" w:rsidRPr="00964249" w:rsidRDefault="00AD5DFB" w:rsidP="00894B06">
      <w:pPr>
        <w:rPr>
          <w:rFonts w:ascii="Arial" w:hAnsi="Arial" w:cs="Arial"/>
        </w:rPr>
      </w:pPr>
      <w:r w:rsidRPr="00964249">
        <w:rPr>
          <w:rFonts w:ascii="Arial" w:hAnsi="Arial" w:cs="Arial"/>
        </w:rPr>
        <w:t xml:space="preserve">De gunning is pas </w:t>
      </w:r>
      <w:r w:rsidRPr="002D2AE2">
        <w:rPr>
          <w:rFonts w:ascii="Arial" w:hAnsi="Arial" w:cs="Arial"/>
        </w:rPr>
        <w:t>definitief</w:t>
      </w:r>
      <w:r w:rsidR="00A73591" w:rsidRPr="002D2AE2">
        <w:rPr>
          <w:rFonts w:ascii="Arial" w:hAnsi="Arial" w:cs="Arial"/>
        </w:rPr>
        <w:t xml:space="preserve"> als</w:t>
      </w:r>
      <w:r w:rsidRPr="002D2AE2">
        <w:rPr>
          <w:rFonts w:ascii="Arial" w:hAnsi="Arial" w:cs="Arial"/>
        </w:rPr>
        <w:t xml:space="preserve"> </w:t>
      </w:r>
      <w:sdt>
        <w:sdtPr>
          <w:rPr>
            <w:rFonts w:ascii="Arial" w:hAnsi="Arial" w:cs="Arial"/>
            <w:lang w:eastAsia="nl-NL"/>
          </w:rPr>
          <w:alias w:val="Wanneer sprake van tot stand komen overeenkomst."/>
          <w:tag w:val="Wanneer sprake van tot stand komen overeenkomst?"/>
          <w:id w:val="155114203"/>
          <w:placeholder>
            <w:docPart w:val="8487FC9DA41D41B4BEDD9D97D1028A14"/>
          </w:placeholder>
          <w15:color w:val="00FFFF"/>
          <w:comboBox>
            <w:listItem w:displayText="(==&gt; Klik hierop en maak een keuze uit de dropdownlijst:)" w:value="(==&gt; Klik hierop en maak een keuze uit de dropdownlijst:)"/>
            <w:listItem w:displayText="er een definitieve gunningsbeslissing is verzonden." w:value="er een definitieve gunningsbeslissing is verzonden."/>
            <w:listItem w:displayText="er een definitieve gunningsbeslissing is verzonden en de overeenkomst is getekend." w:value="er een definitieve gunningsbeslissing is verzonden en de overeenkomst is getekend."/>
          </w:comboBox>
        </w:sdtPr>
        <w:sdtEndPr/>
        <w:sdtContent>
          <w:r w:rsidR="006E00D1">
            <w:rPr>
              <w:rFonts w:ascii="Arial" w:hAnsi="Arial" w:cs="Arial"/>
              <w:lang w:eastAsia="nl-NL"/>
            </w:rPr>
            <w:t>er een definitieve gunningsbeslissing is verzonden en de overeenkomst is getekend.</w:t>
          </w:r>
        </w:sdtContent>
      </w:sdt>
    </w:p>
    <w:p w14:paraId="2709E109" w14:textId="77777777" w:rsidR="00056847" w:rsidRPr="00964249" w:rsidRDefault="00056847" w:rsidP="00894B06">
      <w:pPr>
        <w:rPr>
          <w:rFonts w:ascii="Arial" w:hAnsi="Arial" w:cs="Arial"/>
        </w:rPr>
      </w:pPr>
    </w:p>
    <w:p w14:paraId="4D226FDB" w14:textId="2CE0F739" w:rsidR="00026B72" w:rsidRDefault="00D77C2B" w:rsidP="00894B06">
      <w:r w:rsidRPr="00964249">
        <w:rPr>
          <w:rFonts w:ascii="Arial" w:hAnsi="Arial" w:cs="Arial"/>
        </w:rPr>
        <w:t xml:space="preserve">Indien de </w:t>
      </w:r>
      <w:r w:rsidR="006B75D8">
        <w:rPr>
          <w:rFonts w:ascii="Arial" w:hAnsi="Arial" w:cs="Arial"/>
        </w:rPr>
        <w:t>Gemeente Den Helder</w:t>
      </w:r>
      <w:r w:rsidRPr="00964249">
        <w:rPr>
          <w:rFonts w:ascii="Arial" w:hAnsi="Arial" w:cs="Arial"/>
        </w:rPr>
        <w:t xml:space="preserve"> na een, al dan niet uitvoerbaar bij voorraad verklaarde, uitspraak (in eerste aanleg) in kort geding, overgaat tot gunning en deze uitspraak in hogere instantie(s) of in een bodemprocedure wordt vernietigd of zijn betekenis verliest, dan leidt dat –ongeacht de vervolgens door de </w:t>
      </w:r>
      <w:r w:rsidR="006B75D8">
        <w:rPr>
          <w:rFonts w:ascii="Arial" w:hAnsi="Arial" w:cs="Arial"/>
        </w:rPr>
        <w:t>Gemeente Den Helder</w:t>
      </w:r>
      <w:r w:rsidRPr="00964249">
        <w:rPr>
          <w:rFonts w:ascii="Arial" w:hAnsi="Arial" w:cs="Arial"/>
        </w:rPr>
        <w:t xml:space="preserve"> te nemen besluiten of te ondernemen stappen naar aanleiding van de dan geldende situatie –</w:t>
      </w:r>
      <w:r w:rsidR="00CC05BD">
        <w:rPr>
          <w:rFonts w:ascii="Arial" w:hAnsi="Arial" w:cs="Arial"/>
        </w:rPr>
        <w:t xml:space="preserve"> </w:t>
      </w:r>
      <w:r w:rsidRPr="00964249">
        <w:rPr>
          <w:rFonts w:ascii="Arial" w:hAnsi="Arial" w:cs="Arial"/>
        </w:rPr>
        <w:t xml:space="preserve">niet tot enige aansprakelijkheid van de </w:t>
      </w:r>
      <w:r w:rsidR="006B75D8">
        <w:rPr>
          <w:rFonts w:ascii="Arial" w:hAnsi="Arial" w:cs="Arial"/>
        </w:rPr>
        <w:t>Gemeente Den Helder</w:t>
      </w:r>
      <w:r>
        <w:t xml:space="preserve">. </w:t>
      </w:r>
    </w:p>
    <w:p w14:paraId="04844C81" w14:textId="77777777" w:rsidR="00026B72" w:rsidRDefault="00D77C2B" w:rsidP="00AD5DFB">
      <w:pPr>
        <w:pStyle w:val="Kop2"/>
      </w:pPr>
      <w:bookmarkStart w:id="182" w:name="_Toc176782057"/>
      <w:bookmarkStart w:id="183" w:name="_Toc230675177"/>
      <w:r>
        <w:t>6.1.1</w:t>
      </w:r>
      <w:r>
        <w:tab/>
        <w:t>Bodemprocedure</w:t>
      </w:r>
      <w:bookmarkEnd w:id="182"/>
      <w:bookmarkEnd w:id="183"/>
    </w:p>
    <w:p w14:paraId="6277ACE1" w14:textId="77777777" w:rsidR="00026B72" w:rsidRDefault="00026B72" w:rsidP="00894B06">
      <w:pPr>
        <w:rPr>
          <w:rFonts w:ascii="Arial" w:hAnsi="Arial" w:cs="Times New Roman"/>
        </w:rPr>
      </w:pPr>
    </w:p>
    <w:p w14:paraId="24302089" w14:textId="372FB866" w:rsidR="00026B72" w:rsidRPr="00964249" w:rsidRDefault="00462C4A" w:rsidP="00894B06">
      <w:pPr>
        <w:rPr>
          <w:rFonts w:ascii="Arial" w:hAnsi="Arial" w:cs="Arial"/>
        </w:rPr>
      </w:pPr>
      <w:r>
        <w:t>In aanvulling op hoofdstuk 4.3, Afdeling 4.3.1, Artikel 4.15</w:t>
      </w:r>
      <w:r w:rsidR="00D77C2B" w:rsidRPr="00964249">
        <w:rPr>
          <w:rFonts w:ascii="Arial" w:hAnsi="Arial" w:cs="Arial"/>
        </w:rPr>
        <w:t xml:space="preserve">, dient een afgewezen Inschrijver binnen een termijn van 6 maanden een bodemprocedure te zijn gestart tegen de </w:t>
      </w:r>
      <w:r w:rsidR="006B75D8">
        <w:rPr>
          <w:rFonts w:ascii="Arial" w:hAnsi="Arial" w:cs="Arial"/>
        </w:rPr>
        <w:t>Gemeente Den Helder</w:t>
      </w:r>
      <w:r w:rsidR="00D77C2B" w:rsidRPr="00964249">
        <w:rPr>
          <w:rFonts w:ascii="Arial" w:hAnsi="Arial" w:cs="Arial"/>
        </w:rPr>
        <w:t xml:space="preserve"> indien hij zich door een gunningsbeslissing benadeeld voelt. Deze termijn gaat lopen op de dag na de datum van de verzending van de voorgenomen gunningsbeslissing.</w:t>
      </w:r>
    </w:p>
    <w:p w14:paraId="47DAFD3E" w14:textId="77777777" w:rsidR="00026B72" w:rsidRDefault="00026B72" w:rsidP="00894B06">
      <w:pPr>
        <w:rPr>
          <w:rFonts w:eastAsia="Times New Roman" w:cs="Arial"/>
          <w:color w:val="365F91"/>
        </w:rPr>
      </w:pPr>
      <w:bookmarkStart w:id="184" w:name="_Toc1986562"/>
      <w:bookmarkStart w:id="185" w:name="_Toc17289498"/>
    </w:p>
    <w:bookmarkEnd w:id="184"/>
    <w:bookmarkEnd w:id="185"/>
    <w:p w14:paraId="6F6908A7" w14:textId="77777777" w:rsidR="0026571E" w:rsidRDefault="0026571E">
      <w:pPr>
        <w:rPr>
          <w:rFonts w:cs="Arial"/>
        </w:rPr>
      </w:pPr>
      <w:r>
        <w:rPr>
          <w:rFonts w:cs="Arial"/>
        </w:rPr>
        <w:br w:type="page"/>
      </w:r>
    </w:p>
    <w:p w14:paraId="503C1876" w14:textId="5E6EB96C" w:rsidR="00226F51" w:rsidRDefault="00226F51" w:rsidP="00226F51">
      <w:pPr>
        <w:pStyle w:val="Kop1"/>
      </w:pPr>
      <w:bookmarkStart w:id="186" w:name="_Toc176782058"/>
      <w:bookmarkStart w:id="187" w:name="_Toc183012810"/>
      <w:bookmarkStart w:id="188" w:name="_Toc184219349"/>
      <w:bookmarkStart w:id="189" w:name="_Toc230675178"/>
      <w:bookmarkEnd w:id="163"/>
      <w:r>
        <w:lastRenderedPageBreak/>
        <w:t>7</w:t>
      </w:r>
      <w:r>
        <w:tab/>
      </w:r>
      <w:bookmarkEnd w:id="186"/>
      <w:bookmarkEnd w:id="187"/>
      <w:bookmarkEnd w:id="188"/>
      <w:sdt>
        <w:sdtPr>
          <w:rPr>
            <w:rFonts w:cs="Arial"/>
          </w:rPr>
          <w:alias w:val="Geef aan of een Overeenkomst of Raamovereenkomst wordt gesloten"/>
          <w:tag w:val="Geef aan of een Overeenkomst of Raamovereenkomst wordt gesloten"/>
          <w:id w:val="1263953625"/>
          <w:placeholder>
            <w:docPart w:val="E398F38AE9E041979B186047FC68613D"/>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bookmarkEnd w:id="189"/>
    </w:p>
    <w:p w14:paraId="2C835071" w14:textId="77777777" w:rsidR="00226F51" w:rsidRDefault="00226F51" w:rsidP="00226F51">
      <w:pPr>
        <w:pStyle w:val="Kop2"/>
        <w:rPr>
          <w:rFonts w:ascii="Arial" w:hAnsi="Arial" w:cs="Arial"/>
        </w:rPr>
      </w:pPr>
      <w:bookmarkStart w:id="190" w:name="_Toc238521622"/>
      <w:bookmarkStart w:id="191" w:name="_Toc1986552"/>
      <w:bookmarkStart w:id="192" w:name="_Toc17289487"/>
      <w:bookmarkStart w:id="193" w:name="_Toc176782059"/>
      <w:bookmarkStart w:id="194" w:name="_Toc183012811"/>
      <w:bookmarkStart w:id="195" w:name="_Toc184219350"/>
      <w:bookmarkStart w:id="196" w:name="_Toc230675179"/>
      <w:r>
        <w:rPr>
          <w:rFonts w:ascii="Arial" w:hAnsi="Arial" w:cs="Arial"/>
        </w:rPr>
        <w:t>7.1</w:t>
      </w:r>
      <w:r>
        <w:rPr>
          <w:rFonts w:ascii="Arial" w:hAnsi="Arial" w:cs="Arial"/>
        </w:rPr>
        <w:tab/>
      </w:r>
      <w:r w:rsidRPr="0026571E">
        <w:rPr>
          <w:rStyle w:val="Kop2Char"/>
        </w:rPr>
        <w:t>Algemene inkoopvoorwaarden</w:t>
      </w:r>
      <w:bookmarkEnd w:id="190"/>
      <w:bookmarkEnd w:id="191"/>
      <w:bookmarkEnd w:id="192"/>
      <w:bookmarkEnd w:id="193"/>
      <w:bookmarkEnd w:id="194"/>
      <w:bookmarkEnd w:id="195"/>
      <w:bookmarkEnd w:id="196"/>
    </w:p>
    <w:p w14:paraId="44B1D644" w14:textId="77777777" w:rsidR="00226F51" w:rsidRDefault="00226F51" w:rsidP="00226F51">
      <w:pPr>
        <w:rPr>
          <w:rFonts w:ascii="Arial" w:hAnsi="Arial" w:cs="Arial"/>
        </w:rPr>
      </w:pPr>
    </w:p>
    <w:p w14:paraId="2C03DBD6" w14:textId="418EAEF7" w:rsidR="00990743" w:rsidRDefault="00226F51" w:rsidP="00226F51">
      <w:pPr>
        <w:rPr>
          <w:rFonts w:cs="Arial"/>
        </w:rPr>
      </w:pPr>
      <w:r w:rsidRPr="002D2AE2">
        <w:rPr>
          <w:rFonts w:cs="Arial"/>
        </w:rPr>
        <w:t>Op de te sluiten</w:t>
      </w:r>
      <w:r w:rsidRPr="00BE49D9">
        <w:rPr>
          <w:rFonts w:cs="Arial"/>
        </w:rPr>
        <w:t xml:space="preserve"> </w:t>
      </w:r>
      <w:sdt>
        <w:sdtPr>
          <w:rPr>
            <w:rFonts w:cs="Arial"/>
          </w:rPr>
          <w:alias w:val="Geef aan of een Overeenkomst of Raamovereenkomst wordt gesloten"/>
          <w:tag w:val="Geef aan of een Overeenkomst of Raamovereenkomst wordt gesloten"/>
          <w:id w:val="793875866"/>
          <w:placeholder>
            <w:docPart w:val="5189BEA4B09D4754BC2D3A0D7B8BD337"/>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sidRPr="00BE49D9">
        <w:rPr>
          <w:rFonts w:cs="Arial"/>
        </w:rPr>
        <w:t xml:space="preserve"> </w:t>
      </w:r>
      <w:r w:rsidRPr="002D2AE2">
        <w:rPr>
          <w:rFonts w:cs="Arial"/>
        </w:rPr>
        <w:t xml:space="preserve">zijn uitsluitend </w:t>
      </w:r>
      <w:sdt>
        <w:sdtPr>
          <w:rPr>
            <w:rFonts w:cs="Arial"/>
          </w:rPr>
          <w:alias w:val="Welke inkoopvoorwaarden van toepassing?"/>
          <w:tag w:val="Welke inkoopvoorwaarden van toepassing?"/>
          <w:id w:val="-1588759395"/>
          <w:placeholder>
            <w:docPart w:val="FB861A8EE8B147219701B1C76A99577D"/>
          </w:placeholder>
          <w15:color w:val="00FF00"/>
          <w:dropDownList>
            <w:listItem w:displayText="(==&gt; Klik hierop en maak een keuze uit de dropdownlijst:)" w:value="(==&gt; Klik hierop en maak een keuze uit de dropdownlijst:)"/>
            <w:listItem w:displayText="Het VNG Model Algemene inkoopvoorwaarden leveringen en diensten " w:value="Het VNG Model Algemene inkoopvoorwaarden leveringen en diensten "/>
            <w:listItem w:displayText="de GIBIT 2025" w:value="de GIBIT 2025"/>
          </w:dropDownList>
        </w:sdtPr>
        <w:sdtEndPr/>
        <w:sdtContent>
          <w:r w:rsidR="00AC0655">
            <w:rPr>
              <w:rFonts w:cs="Arial"/>
            </w:rPr>
            <w:t>de GIBIT 2025</w:t>
          </w:r>
        </w:sdtContent>
      </w:sdt>
      <w:r w:rsidR="000C765C">
        <w:rPr>
          <w:rFonts w:cs="Arial"/>
        </w:rPr>
        <w:t xml:space="preserve"> </w:t>
      </w:r>
      <w:r w:rsidRPr="002D2AE2">
        <w:rPr>
          <w:rFonts w:ascii="Arial" w:hAnsi="Arial" w:cs="Arial"/>
          <w:lang w:eastAsia="nl-NL"/>
        </w:rPr>
        <w:t>van toepassing.</w:t>
      </w:r>
      <w:r w:rsidRPr="002D2AE2">
        <w:rPr>
          <w:rFonts w:cs="Arial"/>
        </w:rPr>
        <w:t xml:space="preserve"> Opdrachtne</w:t>
      </w:r>
      <w:r>
        <w:rPr>
          <w:rFonts w:cs="Arial"/>
        </w:rPr>
        <w:t xml:space="preserve">mersvoorwaarden, branchevoorwaarden of andere voorwaarden worden door de </w:t>
      </w:r>
      <w:r w:rsidR="006B75D8">
        <w:rPr>
          <w:rFonts w:cs="Arial"/>
        </w:rPr>
        <w:t>Gemeente Den Helder</w:t>
      </w:r>
      <w:r>
        <w:rPr>
          <w:rFonts w:cs="Arial"/>
        </w:rPr>
        <w:t xml:space="preserve"> uitdrukkelijk van de hand gewezen. </w:t>
      </w:r>
    </w:p>
    <w:p w14:paraId="7575D906" w14:textId="6C198B4F" w:rsidR="00226F51" w:rsidRPr="00D04B99" w:rsidRDefault="005A2330" w:rsidP="00226F51">
      <w:pPr>
        <w:rPr>
          <w:rFonts w:cs="Arial"/>
        </w:rPr>
      </w:pPr>
      <w:r>
        <w:rPr>
          <w:rFonts w:cs="Arial"/>
        </w:rPr>
        <w:t xml:space="preserve">Deze inkoopvoorwaarden zijn </w:t>
      </w:r>
      <w:r w:rsidR="008430DE">
        <w:rPr>
          <w:rFonts w:cs="Arial"/>
        </w:rPr>
        <w:t xml:space="preserve">toegevoegd </w:t>
      </w:r>
      <w:r>
        <w:rPr>
          <w:rFonts w:cs="Arial"/>
        </w:rPr>
        <w:t xml:space="preserve">als bijlage </w:t>
      </w:r>
      <w:r w:rsidR="00943D7E">
        <w:rPr>
          <w:rFonts w:cs="Arial"/>
        </w:rPr>
        <w:t>7</w:t>
      </w:r>
      <w:r>
        <w:rPr>
          <w:rFonts w:cs="Arial"/>
        </w:rPr>
        <w:t xml:space="preserve"> bij </w:t>
      </w:r>
      <w:r w:rsidR="008430DE">
        <w:rPr>
          <w:rFonts w:cs="Arial"/>
        </w:rPr>
        <w:t>de aanbestedingsdocumenten.</w:t>
      </w:r>
    </w:p>
    <w:p w14:paraId="1E925E8A" w14:textId="29C315EA" w:rsidR="00226F51" w:rsidRDefault="00226F51" w:rsidP="00226F51">
      <w:pPr>
        <w:pStyle w:val="Kop2"/>
      </w:pPr>
      <w:bookmarkStart w:id="197" w:name="_Toc176782061"/>
      <w:bookmarkStart w:id="198" w:name="_Toc183012813"/>
      <w:bookmarkStart w:id="199" w:name="_Toc184219352"/>
      <w:bookmarkStart w:id="200" w:name="_Toc230675180"/>
      <w:r>
        <w:t>7.</w:t>
      </w:r>
      <w:r w:rsidR="00ED780B">
        <w:t>2</w:t>
      </w:r>
      <w:r>
        <w:tab/>
      </w:r>
      <w:bookmarkEnd w:id="197"/>
      <w:bookmarkEnd w:id="198"/>
      <w:bookmarkEnd w:id="199"/>
      <w:sdt>
        <w:sdtPr>
          <w:rPr>
            <w:rFonts w:cs="Arial"/>
          </w:rPr>
          <w:alias w:val="Geef aan of een Overeenkomst of Raamovereenkomst wordt gesloten"/>
          <w:tag w:val="Geef aan of een Overeenkomst of Raamovereenkomst wordt gesloten"/>
          <w:id w:val="-1887257852"/>
          <w:placeholder>
            <w:docPart w:val="93D054DAAF16430B97B46F2C8630C10D"/>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bookmarkEnd w:id="200"/>
    </w:p>
    <w:p w14:paraId="7041A6C7" w14:textId="77777777" w:rsidR="00226F51" w:rsidRDefault="00226F51" w:rsidP="00226F51">
      <w:pPr>
        <w:rPr>
          <w:rFonts w:ascii="Arial" w:hAnsi="Arial" w:cs="Arial"/>
        </w:rPr>
      </w:pPr>
    </w:p>
    <w:p w14:paraId="46364506" w14:textId="281FE0E4" w:rsidR="00226F51" w:rsidRPr="006E00D1" w:rsidRDefault="00226F51" w:rsidP="006E00D1">
      <w:pPr>
        <w:rPr>
          <w:rFonts w:cs="Arial"/>
        </w:rPr>
      </w:pPr>
      <w:r>
        <w:rPr>
          <w:rFonts w:cs="Arial"/>
        </w:rPr>
        <w:t xml:space="preserve">De </w:t>
      </w:r>
      <w:sdt>
        <w:sdtPr>
          <w:rPr>
            <w:rFonts w:cs="Arial"/>
          </w:rPr>
          <w:alias w:val="Geef aan of een Overeenkomst of Raamovereenkomst wordt gesloten"/>
          <w:tag w:val="Geef aan of een Overeenkomst of Raamovereenkomst wordt gesloten"/>
          <w:id w:val="790936298"/>
          <w:placeholder>
            <w:docPart w:val="1DA375B40323438986894A116F74373C"/>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Pr>
          <w:rFonts w:cs="Arial"/>
        </w:rPr>
        <w:t xml:space="preserve"> bestaat uit de volgende documenten:</w:t>
      </w:r>
    </w:p>
    <w:p w14:paraId="2B02D5BE" w14:textId="1CAA6EC8" w:rsidR="00226F51" w:rsidRDefault="00CA51D0" w:rsidP="00701B79">
      <w:pPr>
        <w:pStyle w:val="Lijstalinea"/>
        <w:numPr>
          <w:ilvl w:val="0"/>
          <w:numId w:val="19"/>
        </w:numPr>
        <w:rPr>
          <w:rFonts w:cs="Arial"/>
        </w:rPr>
      </w:pPr>
      <w:sdt>
        <w:sdtPr>
          <w:rPr>
            <w:rFonts w:cs="Arial"/>
          </w:rPr>
          <w:alias w:val="Geef aan of een Overeenkomst of Raamovereenkomst wordt gesloten"/>
          <w:tag w:val="Geef aan of een Overeenkomst of Raamovereenkomst wordt gesloten"/>
          <w:id w:val="-1594857789"/>
          <w:placeholder>
            <w:docPart w:val="7539C0FFF5E049E982CA4C2F1C70FFD9"/>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sidR="00226F51">
        <w:rPr>
          <w:rFonts w:cs="Arial"/>
        </w:rPr>
        <w:t xml:space="preserve"> exclusief bijlage(n);</w:t>
      </w:r>
    </w:p>
    <w:p w14:paraId="26CE9658" w14:textId="77777777" w:rsidR="00226F51" w:rsidRDefault="00226F51" w:rsidP="00701B79">
      <w:pPr>
        <w:pStyle w:val="Lijstalinea"/>
        <w:numPr>
          <w:ilvl w:val="0"/>
          <w:numId w:val="19"/>
        </w:numPr>
        <w:rPr>
          <w:rFonts w:cs="Arial"/>
        </w:rPr>
      </w:pPr>
      <w:r>
        <w:rPr>
          <w:rFonts w:cs="Arial"/>
        </w:rPr>
        <w:t>Verwerkersovereenkomst;</w:t>
      </w:r>
    </w:p>
    <w:p w14:paraId="5E6A69E9" w14:textId="77777777" w:rsidR="00226F51" w:rsidRDefault="00226F51" w:rsidP="00701B79">
      <w:pPr>
        <w:pStyle w:val="Lijstalinea"/>
        <w:numPr>
          <w:ilvl w:val="0"/>
          <w:numId w:val="19"/>
        </w:numPr>
        <w:rPr>
          <w:rFonts w:cs="Arial"/>
        </w:rPr>
      </w:pPr>
      <w:r>
        <w:rPr>
          <w:rFonts w:cs="Arial"/>
        </w:rPr>
        <w:t>Nota(‘s) van Inlichtingen;</w:t>
      </w:r>
    </w:p>
    <w:p w14:paraId="336DF579" w14:textId="4D4BCC51" w:rsidR="00226F51" w:rsidRPr="00812CFA" w:rsidRDefault="00CA51D0" w:rsidP="00701B79">
      <w:pPr>
        <w:pStyle w:val="Lijstalinea"/>
        <w:numPr>
          <w:ilvl w:val="0"/>
          <w:numId w:val="19"/>
        </w:numPr>
        <w:rPr>
          <w:rFonts w:cs="Arial"/>
        </w:rPr>
      </w:pPr>
      <w:sdt>
        <w:sdtPr>
          <w:rPr>
            <w:rFonts w:cs="Arial"/>
          </w:rPr>
          <w:alias w:val="Welke inkoopvoorwaarden van toepassing?"/>
          <w:tag w:val="Welke inkoopvoorwaarden van toepassing?"/>
          <w:id w:val="-894121176"/>
          <w:placeholder>
            <w:docPart w:val="01245B417529462D9FDD3819CEB17F1E"/>
          </w:placeholder>
          <w15:color w:val="00FF00"/>
          <w:dropDownList>
            <w:listItem w:displayText="(==&gt; Klik hierop en maak een keuze uit de dropdownlijst:)" w:value="(==&gt; Klik hierop en maak een keuze uit de dropdownlijst:)"/>
            <w:listItem w:displayText="het VNG Model Algemene inkoopvoorwaarden voor leveringen en diensten " w:value="het VNG Model Algemene inkoopvoorwaarden voor leveringen en diensten "/>
            <w:listItem w:displayText="de GIBIT 2025" w:value="de GIBIT 2025"/>
          </w:dropDownList>
        </w:sdtPr>
        <w:sdtEndPr/>
        <w:sdtContent>
          <w:r w:rsidR="00AC0655">
            <w:rPr>
              <w:rFonts w:cs="Arial"/>
            </w:rPr>
            <w:t>de GIBIT 2025</w:t>
          </w:r>
        </w:sdtContent>
      </w:sdt>
      <w:r w:rsidR="00326C35">
        <w:rPr>
          <w:rFonts w:cs="Arial"/>
        </w:rPr>
        <w:t>;</w:t>
      </w:r>
    </w:p>
    <w:p w14:paraId="1C6EF707" w14:textId="77777777" w:rsidR="00226F51" w:rsidRPr="009235C6" w:rsidRDefault="00226F51" w:rsidP="00701B79">
      <w:pPr>
        <w:pStyle w:val="Lijstalinea"/>
        <w:numPr>
          <w:ilvl w:val="0"/>
          <w:numId w:val="19"/>
        </w:numPr>
        <w:rPr>
          <w:rFonts w:cs="Arial"/>
        </w:rPr>
      </w:pPr>
      <w:r w:rsidRPr="2F13FDD3">
        <w:rPr>
          <w:rFonts w:cs="Arial"/>
        </w:rPr>
        <w:t>SLA;</w:t>
      </w:r>
    </w:p>
    <w:p w14:paraId="680799BD" w14:textId="77777777" w:rsidR="00226F51" w:rsidRDefault="00226F51" w:rsidP="00701B79">
      <w:pPr>
        <w:pStyle w:val="Lijstalinea"/>
        <w:numPr>
          <w:ilvl w:val="0"/>
          <w:numId w:val="19"/>
        </w:numPr>
        <w:rPr>
          <w:rFonts w:cs="Arial"/>
        </w:rPr>
      </w:pPr>
      <w:r>
        <w:rPr>
          <w:rFonts w:cs="Arial"/>
        </w:rPr>
        <w:t>Inschrijving van Opdrachtnemer;</w:t>
      </w:r>
    </w:p>
    <w:p w14:paraId="3602F5EB" w14:textId="55EBD8BE" w:rsidR="00A677A7" w:rsidRPr="00A677A7" w:rsidRDefault="00A677A7" w:rsidP="00A677A7">
      <w:pPr>
        <w:numPr>
          <w:ilvl w:val="0"/>
          <w:numId w:val="19"/>
        </w:numPr>
        <w:suppressAutoHyphens/>
        <w:spacing w:line="240" w:lineRule="auto"/>
        <w:rPr>
          <w:rFonts w:asciiTheme="majorHAnsi" w:hAnsiTheme="majorHAnsi" w:cstheme="majorHAnsi"/>
        </w:rPr>
      </w:pPr>
      <w:r w:rsidRPr="005231A0">
        <w:rPr>
          <w:rFonts w:asciiTheme="majorHAnsi" w:hAnsiTheme="majorHAnsi" w:cstheme="majorHAnsi"/>
        </w:rPr>
        <w:t>EG-publicatie.</w:t>
      </w:r>
    </w:p>
    <w:p w14:paraId="06A1CB78" w14:textId="77777777" w:rsidR="00226F51" w:rsidRDefault="00226F51" w:rsidP="00226F51">
      <w:pPr>
        <w:rPr>
          <w:rFonts w:cs="Arial"/>
        </w:rPr>
      </w:pPr>
    </w:p>
    <w:p w14:paraId="08076BFA" w14:textId="77777777" w:rsidR="00226F51" w:rsidRDefault="00226F51" w:rsidP="00226F51">
      <w:pPr>
        <w:rPr>
          <w:rFonts w:cs="Arial"/>
        </w:rPr>
      </w:pPr>
      <w:r>
        <w:rPr>
          <w:rFonts w:cs="Arial"/>
        </w:rPr>
        <w:t xml:space="preserve">In geval van tegenstrijdigheid tussen deze documenten geldt de rangorde zoals hierboven genoemd. </w:t>
      </w:r>
    </w:p>
    <w:p w14:paraId="1FC5FDD6" w14:textId="4E904B02" w:rsidR="00226F51" w:rsidRPr="00264768" w:rsidRDefault="00226F51" w:rsidP="00226F51">
      <w:pPr>
        <w:pStyle w:val="Kop2"/>
        <w:rPr>
          <w:rFonts w:eastAsia="Times New Roman"/>
          <w:color w:val="365F91"/>
        </w:rPr>
      </w:pPr>
      <w:bookmarkStart w:id="201" w:name="_Toc176782062"/>
      <w:bookmarkStart w:id="202" w:name="_Toc183012814"/>
      <w:bookmarkStart w:id="203" w:name="_Toc184219353"/>
      <w:bookmarkStart w:id="204" w:name="_Toc230675181"/>
      <w:r w:rsidRPr="00264768">
        <w:t>7.</w:t>
      </w:r>
      <w:r w:rsidR="0045404B">
        <w:t>3</w:t>
      </w:r>
      <w:r w:rsidRPr="00264768">
        <w:tab/>
        <w:t>Ontbinding</w:t>
      </w:r>
      <w:bookmarkEnd w:id="201"/>
      <w:bookmarkEnd w:id="202"/>
      <w:bookmarkEnd w:id="203"/>
      <w:bookmarkEnd w:id="204"/>
    </w:p>
    <w:p w14:paraId="09A7AE12" w14:textId="77777777" w:rsidR="00226F51" w:rsidRPr="00C774D2" w:rsidRDefault="00226F51" w:rsidP="00226F51">
      <w:pPr>
        <w:rPr>
          <w:rFonts w:ascii="Arial" w:hAnsi="Arial" w:cs="Arial"/>
          <w:highlight w:val="yellow"/>
        </w:rPr>
      </w:pPr>
    </w:p>
    <w:p w14:paraId="00CDAC47" w14:textId="5F3C6AD8" w:rsidR="00226F51" w:rsidRPr="00264768" w:rsidRDefault="00226F51" w:rsidP="00226F51">
      <w:pPr>
        <w:rPr>
          <w:rFonts w:cs="Arial"/>
        </w:rPr>
      </w:pPr>
      <w:r w:rsidRPr="00264768">
        <w:t xml:space="preserve">Aanvullend op het bepaalde </w:t>
      </w:r>
      <w:r w:rsidRPr="00264768">
        <w:rPr>
          <w:rFonts w:cs="Arial"/>
        </w:rPr>
        <w:t xml:space="preserve">in </w:t>
      </w:r>
      <w:sdt>
        <w:sdtPr>
          <w:rPr>
            <w:rFonts w:cs="Arial"/>
          </w:rPr>
          <w:alias w:val="Welke inkoopvoorwaarden van toepassing?"/>
          <w:tag w:val="Welke inkoopvoorwaarden van toepassing?"/>
          <w:id w:val="1812515877"/>
          <w:placeholder>
            <w:docPart w:val="DBB88F1751E44EE185A8DFF52378C350"/>
          </w:placeholder>
          <w15:color w:val="00FF00"/>
          <w:dropDownList>
            <w:listItem w:displayText="(==&gt; Klik hierop en maak een keuze uit de dropdownlijst:)" w:value="(==&gt; Klik hierop en maak een keuze uit de dropdownlijst:)"/>
            <w:listItem w:displayText="artikel 28 van het VNG Model Algemene inkoopvoorwaarden leveringen en diensten" w:value="artikel 28 van het VNG Model Algemene inkoopvoorwaarden leveringen en diensten"/>
            <w:listItem w:displayText="artikel 27 van de GIBIT 2025" w:value="artikel 27 van de GIBIT 2025"/>
          </w:dropDownList>
        </w:sdtPr>
        <w:sdtEndPr/>
        <w:sdtContent>
          <w:r w:rsidR="00AC0655">
            <w:rPr>
              <w:rFonts w:cs="Arial"/>
            </w:rPr>
            <w:t>artikel 27 van de GIBIT 2025</w:t>
          </w:r>
        </w:sdtContent>
      </w:sdt>
      <w:r w:rsidRPr="00264768">
        <w:rPr>
          <w:rFonts w:cs="Arial"/>
        </w:rPr>
        <w:t xml:space="preserve"> </w:t>
      </w:r>
      <w:r w:rsidRPr="00264768">
        <w:t xml:space="preserve">heeft de </w:t>
      </w:r>
      <w:r w:rsidR="006B75D8">
        <w:t>Gemeente Den Helder</w:t>
      </w:r>
      <w:r w:rsidRPr="00264768">
        <w:t xml:space="preserve"> het recht de </w:t>
      </w:r>
      <w:sdt>
        <w:sdtPr>
          <w:rPr>
            <w:rFonts w:cs="Arial"/>
          </w:rPr>
          <w:alias w:val="Geef aan of een Overeenkomst of Raamovereenkomst wordt gesloten"/>
          <w:tag w:val="Geef aan of een Overeenkomst of Raamovereenkomst wordt gesloten"/>
          <w:id w:val="-927266672"/>
          <w:placeholder>
            <w:docPart w:val="3A0F3E6BE0B8473289C4CCF3BD97FBD7"/>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sidRPr="00BE49D9">
        <w:rPr>
          <w:rFonts w:cs="Arial"/>
        </w:rPr>
        <w:t xml:space="preserve"> </w:t>
      </w:r>
      <w:r w:rsidRPr="00264768">
        <w:t>en/of Deelopdrachten met onmiddellijke ingang zonder rechterlijke tussenkomst en zonder ingebrekestelling door middel van een schriftelijke kennisgeving aan Opdrachtnemer te ontbinden indien:</w:t>
      </w:r>
    </w:p>
    <w:p w14:paraId="6D56DB0F" w14:textId="77777777" w:rsidR="00226F51" w:rsidRPr="00C774D2" w:rsidRDefault="00226F51" w:rsidP="00226F51">
      <w:pPr>
        <w:rPr>
          <w:rFonts w:cs="Times New Roman"/>
          <w:highlight w:val="yellow"/>
        </w:rPr>
      </w:pPr>
    </w:p>
    <w:p w14:paraId="381EC24A" w14:textId="77777777" w:rsidR="00226F51" w:rsidRPr="006A2686" w:rsidRDefault="00226F51" w:rsidP="00226F51">
      <w:r w:rsidRPr="006A2686">
        <w:t xml:space="preserve">1  </w:t>
      </w:r>
    </w:p>
    <w:p w14:paraId="0F106F39" w14:textId="77777777" w:rsidR="00226F51" w:rsidRPr="006A2686" w:rsidRDefault="00226F51" w:rsidP="00701B79">
      <w:pPr>
        <w:pStyle w:val="Lijstalinea"/>
        <w:numPr>
          <w:ilvl w:val="0"/>
          <w:numId w:val="20"/>
        </w:numPr>
        <w:spacing w:line="240" w:lineRule="auto"/>
      </w:pPr>
      <w:r w:rsidRPr="006A2686">
        <w:t>Opdrachtnemer tijdens de uitvoering van de opdracht niet (langer) aan de Inschrijver</w:t>
      </w:r>
    </w:p>
    <w:p w14:paraId="04878520" w14:textId="77777777" w:rsidR="00226F51" w:rsidRPr="006A2686" w:rsidRDefault="00226F51" w:rsidP="00226F51">
      <w:pPr>
        <w:ind w:left="1383"/>
      </w:pPr>
      <w:r w:rsidRPr="006A2686">
        <w:t>gestelde eisen voldoet;</w:t>
      </w:r>
    </w:p>
    <w:p w14:paraId="5E0ABE91" w14:textId="0E88EE15" w:rsidR="00226F51" w:rsidRPr="006A2686" w:rsidRDefault="00226F51" w:rsidP="00226F51">
      <w:pPr>
        <w:ind w:left="708"/>
      </w:pPr>
      <w:r w:rsidRPr="006A2686">
        <w:t xml:space="preserve">b)  </w:t>
      </w:r>
      <w:r w:rsidRPr="006A2686">
        <w:tab/>
        <w:t xml:space="preserve">Een gerechtelijke procedure aanhangig is gemaakt tegen </w:t>
      </w:r>
      <w:r w:rsidR="006B75D8">
        <w:t>Gemeente Den Helder</w:t>
      </w:r>
      <w:r w:rsidRPr="006A2686">
        <w:t xml:space="preserve"> dan </w:t>
      </w:r>
    </w:p>
    <w:p w14:paraId="5D3DA561" w14:textId="77777777" w:rsidR="00226F51" w:rsidRPr="006A2686" w:rsidRDefault="00226F51" w:rsidP="00226F51">
      <w:pPr>
        <w:ind w:left="708" w:firstLine="708"/>
      </w:pPr>
      <w:r w:rsidRPr="006A2686">
        <w:t>wel een gerechtelijk vonnis is gewezen in verband met de Meervoudig openbare</w:t>
      </w:r>
      <w:r w:rsidRPr="006A2686">
        <w:rPr>
          <w:rFonts w:cs="Arial"/>
        </w:rPr>
        <w:t xml:space="preserve"> </w:t>
      </w:r>
    </w:p>
    <w:p w14:paraId="20FE58E0" w14:textId="7715CCCD" w:rsidR="00226F51" w:rsidRPr="006A2686" w:rsidRDefault="00226F51" w:rsidP="00226F51">
      <w:pPr>
        <w:ind w:left="1416"/>
      </w:pPr>
      <w:r w:rsidRPr="006A2686">
        <w:t xml:space="preserve">aanbestedingsprocedure die vooraf is gegaan aan de totstandkoming van deze </w:t>
      </w:r>
      <w:sdt>
        <w:sdtPr>
          <w:rPr>
            <w:rFonts w:cs="Arial"/>
          </w:rPr>
          <w:alias w:val="Geef aan of een Overeenkomst of Raamovereenkomst wordt gesloten"/>
          <w:tag w:val="Geef aan of een Overeenkomst of Raamovereenkomst wordt gesloten"/>
          <w:id w:val="-333536396"/>
          <w:placeholder>
            <w:docPart w:val="A19498FC97B34C1687AB86CD5F58753C"/>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sidRPr="006A2686">
        <w:t>.</w:t>
      </w:r>
    </w:p>
    <w:p w14:paraId="58A44CA9" w14:textId="3001A3D7" w:rsidR="00226F51" w:rsidRPr="006A2686" w:rsidRDefault="00226F51" w:rsidP="00701B79">
      <w:pPr>
        <w:pStyle w:val="Lijstalinea"/>
        <w:numPr>
          <w:ilvl w:val="0"/>
          <w:numId w:val="23"/>
        </w:numPr>
        <w:rPr>
          <w:rFonts w:cs="Arial"/>
        </w:rPr>
      </w:pPr>
      <w:r w:rsidRPr="006A2686">
        <w:rPr>
          <w:rFonts w:cs="Arial"/>
        </w:rPr>
        <w:tab/>
        <w:t>Bij gerechtelijk vonnis de</w:t>
      </w:r>
      <w:r w:rsidRPr="00614DDA">
        <w:rPr>
          <w:rFonts w:cs="Arial"/>
        </w:rPr>
        <w:t xml:space="preserve"> </w:t>
      </w:r>
      <w:sdt>
        <w:sdtPr>
          <w:rPr>
            <w:rFonts w:cs="Arial"/>
          </w:rPr>
          <w:alias w:val="Geef aan of een Overeenkomst of Raamovereenkomst wordt gesloten"/>
          <w:tag w:val="Geef aan of een Overeenkomst of Raamovereenkomst wordt gesloten"/>
          <w:id w:val="86736717"/>
          <w:placeholder>
            <w:docPart w:val="36879ADB2F7D4ED29A42908F179CC94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sidRPr="00BE49D9">
        <w:rPr>
          <w:rFonts w:cs="Arial"/>
        </w:rPr>
        <w:t xml:space="preserve"> </w:t>
      </w:r>
      <w:r w:rsidRPr="006A2686">
        <w:rPr>
          <w:rFonts w:cs="Arial"/>
        </w:rPr>
        <w:t xml:space="preserve">gedeeltelijk nietig of vernietigbaar </w:t>
      </w:r>
      <w:r w:rsidR="00A73FC6" w:rsidRPr="006A2686">
        <w:rPr>
          <w:rFonts w:cs="Arial"/>
        </w:rPr>
        <w:t xml:space="preserve">is </w:t>
      </w:r>
      <w:r w:rsidR="00A73FC6">
        <w:rPr>
          <w:rFonts w:cs="Arial"/>
        </w:rPr>
        <w:tab/>
      </w:r>
      <w:r w:rsidRPr="006A2686">
        <w:rPr>
          <w:rFonts w:cs="Arial"/>
        </w:rPr>
        <w:t xml:space="preserve">verklaard (bezien in het licht van artikel 6:265 lid 1 BW; in het licht van alle </w:t>
      </w:r>
      <w:r>
        <w:rPr>
          <w:rFonts w:cs="Arial"/>
        </w:rPr>
        <w:tab/>
      </w:r>
      <w:r w:rsidRPr="006A2686">
        <w:rPr>
          <w:rFonts w:cs="Arial"/>
        </w:rPr>
        <w:t xml:space="preserve">omstandigheden van het geval is ontbinding gerechtvaardigd bij een tekortkoming </w:t>
      </w:r>
      <w:r w:rsidRPr="006A2686">
        <w:rPr>
          <w:rFonts w:cs="Arial"/>
        </w:rPr>
        <w:tab/>
        <w:t>van voldoende gewicht).</w:t>
      </w:r>
    </w:p>
    <w:p w14:paraId="321DCD95" w14:textId="2B01A844" w:rsidR="00226F51" w:rsidRPr="006A2686" w:rsidRDefault="00226F51" w:rsidP="00701B79">
      <w:pPr>
        <w:pStyle w:val="Lijstalinea"/>
        <w:numPr>
          <w:ilvl w:val="0"/>
          <w:numId w:val="23"/>
        </w:numPr>
      </w:pPr>
      <w:r w:rsidRPr="006A2686">
        <w:rPr>
          <w:rFonts w:cs="Arial"/>
        </w:rPr>
        <w:tab/>
        <w:t xml:space="preserve">Bij gerechtelijk vonnis de </w:t>
      </w:r>
      <w:sdt>
        <w:sdtPr>
          <w:rPr>
            <w:rFonts w:cs="Arial"/>
          </w:rPr>
          <w:alias w:val="Geef aan of een Overeenkomst of Raamovereenkomst wordt gesloten"/>
          <w:tag w:val="Geef aan of een Overeenkomst of Raamovereenkomst wordt gesloten"/>
          <w:id w:val="564998729"/>
          <w:placeholder>
            <w:docPart w:val="EA625D3F8F614C0EB0CB605C888F6CBE"/>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sidRPr="00BE49D9">
        <w:rPr>
          <w:rFonts w:cs="Arial"/>
        </w:rPr>
        <w:t xml:space="preserve"> </w:t>
      </w:r>
      <w:r w:rsidRPr="006A2686">
        <w:rPr>
          <w:rFonts w:cs="Arial"/>
        </w:rPr>
        <w:t>is vernietigd.</w:t>
      </w:r>
    </w:p>
    <w:p w14:paraId="3C648CF8" w14:textId="77777777" w:rsidR="00226F51" w:rsidRPr="00127F52" w:rsidRDefault="00226F51" w:rsidP="00226F51">
      <w:pPr>
        <w:pStyle w:val="Lijstalinea"/>
        <w:ind w:left="1383"/>
        <w:rPr>
          <w:rFonts w:cs="Arial"/>
        </w:rPr>
      </w:pPr>
    </w:p>
    <w:p w14:paraId="7880D6A3" w14:textId="60524D2C" w:rsidR="00226F51" w:rsidRPr="00127F52" w:rsidRDefault="00226F51" w:rsidP="00226F51">
      <w:r w:rsidRPr="00127F52">
        <w:t xml:space="preserve">2.   Ontbinding van de </w:t>
      </w:r>
      <w:sdt>
        <w:sdtPr>
          <w:rPr>
            <w:rFonts w:cs="Arial"/>
          </w:rPr>
          <w:alias w:val="Geef aan of een Overeenkomst of Raamovereenkomst wordt gesloten"/>
          <w:tag w:val="Geef aan of een Overeenkomst of Raamovereenkomst wordt gesloten"/>
          <w:id w:val="-1850167632"/>
          <w:placeholder>
            <w:docPart w:val="2398864B27524D248E30C46B042EAF7E"/>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sidRPr="00127F52">
        <w:t xml:space="preserve">, als bedoeld bij punt 1 onder a, kan nooit tot schadeplichtigheid van de </w:t>
      </w:r>
      <w:r w:rsidR="006B75D8">
        <w:t>Gemeente Den Helder</w:t>
      </w:r>
      <w:r w:rsidRPr="00127F52">
        <w:t xml:space="preserve"> jegens de Opdrachtnemer leiden. </w:t>
      </w:r>
    </w:p>
    <w:p w14:paraId="01B73589" w14:textId="77777777" w:rsidR="00226F51" w:rsidRPr="00C774D2" w:rsidRDefault="00226F51" w:rsidP="00226F51">
      <w:pPr>
        <w:rPr>
          <w:highlight w:val="yellow"/>
        </w:rPr>
      </w:pPr>
    </w:p>
    <w:p w14:paraId="6C8D883B" w14:textId="308993C5" w:rsidR="00226F51" w:rsidRPr="00D04B99" w:rsidRDefault="00226F51" w:rsidP="00226F51">
      <w:pPr>
        <w:rPr>
          <w:rStyle w:val="RapportKop2Char"/>
          <w:rFonts w:asciiTheme="minorHAnsi" w:eastAsiaTheme="minorHAnsi" w:hAnsiTheme="minorHAnsi" w:cstheme="minorBidi"/>
        </w:rPr>
      </w:pPr>
      <w:r w:rsidRPr="00127F52">
        <w:t xml:space="preserve">3.   Ontbinding van de </w:t>
      </w:r>
      <w:sdt>
        <w:sdtPr>
          <w:rPr>
            <w:rFonts w:cs="Arial"/>
          </w:rPr>
          <w:alias w:val="Geef aan of een Overeenkomst of Raamovereenkomst wordt gesloten"/>
          <w:tag w:val="Geef aan of een Overeenkomst of Raamovereenkomst wordt gesloten"/>
          <w:id w:val="-355726678"/>
          <w:placeholder>
            <w:docPart w:val="6E88FDAF10224BFDADFFD2729254F6F0"/>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sidRPr="00127F52">
        <w:t xml:space="preserve">, als bedoeld bij punt 1 onder b, c en d dan wel gehele of gedeeltelijke nietigheid of vernietiging van de </w:t>
      </w:r>
      <w:sdt>
        <w:sdtPr>
          <w:rPr>
            <w:rFonts w:cs="Arial"/>
          </w:rPr>
          <w:alias w:val="Geef aan of een Overeenkomst of Raamovereenkomst wordt gesloten"/>
          <w:tag w:val="Geef aan of een Overeenkomst of Raamovereenkomst wordt gesloten"/>
          <w:id w:val="1699432589"/>
          <w:placeholder>
            <w:docPart w:val="65F578DB3E324B79BC6886B48717D9F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sidRPr="00BE49D9">
        <w:rPr>
          <w:rFonts w:cs="Arial"/>
        </w:rPr>
        <w:t xml:space="preserve"> </w:t>
      </w:r>
      <w:r w:rsidRPr="00127F52">
        <w:t>kan over en weer nooit tot schadeplichtigheid leiden voor Partijen.</w:t>
      </w:r>
      <w:r w:rsidRPr="00DC1A1B">
        <w:t xml:space="preserve"> </w:t>
      </w:r>
    </w:p>
    <w:p w14:paraId="0CB039DF" w14:textId="114AD9EA" w:rsidR="00226F51" w:rsidRDefault="00226F51" w:rsidP="00A92358">
      <w:pPr>
        <w:pStyle w:val="Kop2"/>
        <w:rPr>
          <w:color w:val="365F91"/>
        </w:rPr>
      </w:pPr>
      <w:bookmarkStart w:id="205" w:name="_Toc176782063"/>
      <w:bookmarkStart w:id="206" w:name="_Toc230675182"/>
      <w:bookmarkStart w:id="207" w:name="_Toc183417293"/>
      <w:bookmarkStart w:id="208" w:name="_Toc184219354"/>
      <w:r w:rsidRPr="00DA0030">
        <w:t>7.</w:t>
      </w:r>
      <w:r w:rsidR="0045404B">
        <w:t>4</w:t>
      </w:r>
      <w:r w:rsidRPr="00DA0030">
        <w:tab/>
      </w:r>
      <w:bookmarkEnd w:id="205"/>
      <w:r w:rsidRPr="00DA0030">
        <w:t>Wachtkamerovereenkomst</w:t>
      </w:r>
      <w:bookmarkEnd w:id="206"/>
      <w:r w:rsidRPr="00DA0030">
        <w:t xml:space="preserve"> </w:t>
      </w:r>
      <w:bookmarkEnd w:id="207"/>
      <w:bookmarkEnd w:id="208"/>
    </w:p>
    <w:p w14:paraId="5FA8E2EC" w14:textId="77777777" w:rsidR="00226F51" w:rsidRDefault="00226F51" w:rsidP="00A92358">
      <w:pPr>
        <w:rPr>
          <w:rFonts w:ascii="Arial" w:hAnsi="Arial" w:cs="Arial"/>
          <w:color w:val="000000"/>
        </w:rPr>
      </w:pPr>
    </w:p>
    <w:p w14:paraId="6D165970" w14:textId="3DD6A10C" w:rsidR="00226F51" w:rsidRDefault="00226F51" w:rsidP="00A92358">
      <w:r>
        <w:t xml:space="preserve">Op de te sluiten </w:t>
      </w:r>
      <w:sdt>
        <w:sdtPr>
          <w:rPr>
            <w:rFonts w:cs="Arial"/>
          </w:rPr>
          <w:alias w:val="Geef aan of een Overeenkomst of Raamovereenkomst wordt gesloten"/>
          <w:tag w:val="Geef aan of een Overeenkomst of Raamovereenkomst wordt gesloten"/>
          <w:id w:val="1328876348"/>
          <w:placeholder>
            <w:docPart w:val="D6CF4BCA9AE9466C89352FD85E0B59E5"/>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A92358">
            <w:rPr>
              <w:rFonts w:cs="Arial"/>
            </w:rPr>
            <w:t>Overeenkomst</w:t>
          </w:r>
        </w:sdtContent>
      </w:sdt>
      <w:r>
        <w:t xml:space="preserve"> is een wachtkamerconstructie van toepassing. Op basis van de beoordeling van de Inschrijvingen ontstaat een rangorde van Inschrijvers. Met de nummer één Inschrijver in rang wordt de </w:t>
      </w:r>
      <w:sdt>
        <w:sdtPr>
          <w:rPr>
            <w:rFonts w:cs="Arial"/>
          </w:rPr>
          <w:alias w:val="Geef aan of een Overeenkomst of Raamovereenkomst wordt gesloten"/>
          <w:tag w:val="Geef aan of een Overeenkomst of Raamovereenkomst wordt gesloten"/>
          <w:id w:val="2059045252"/>
          <w:placeholder>
            <w:docPart w:val="F9197455D7714F7D9E46ACE81D0B37C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A92358">
            <w:rPr>
              <w:rFonts w:cs="Arial"/>
            </w:rPr>
            <w:t>Overeenkomst</w:t>
          </w:r>
        </w:sdtContent>
      </w:sdt>
      <w:r w:rsidRPr="00BE49D9">
        <w:rPr>
          <w:rFonts w:cs="Arial"/>
        </w:rPr>
        <w:t xml:space="preserve"> </w:t>
      </w:r>
      <w:r>
        <w:t xml:space="preserve">gesloten. De nummer twee Inschrijver in rang wordt in de zogenaamde wachtkamer geplaatst. Hier staat geen financiële vergoeding tegenover. De Inschrijving van de nummer twee Inschrijver wordt daarmee ‘bevroren’. </w:t>
      </w:r>
    </w:p>
    <w:p w14:paraId="0D721880" w14:textId="77777777" w:rsidR="00226F51" w:rsidRDefault="00226F51" w:rsidP="00A92358"/>
    <w:p w14:paraId="6D228EE2" w14:textId="785E46C1" w:rsidR="00226F51" w:rsidRDefault="00226F51" w:rsidP="00A92358">
      <w:r>
        <w:t xml:space="preserve">De </w:t>
      </w:r>
      <w:r w:rsidR="006B75D8">
        <w:t>Gemeente Den Helder</w:t>
      </w:r>
      <w:r>
        <w:t xml:space="preserve"> kan besluiten dat de wachtkamerconstructie in werking treedt op het moment dat de </w:t>
      </w:r>
      <w:sdt>
        <w:sdtPr>
          <w:rPr>
            <w:rFonts w:cs="Arial"/>
          </w:rPr>
          <w:alias w:val="Geef aan of een Overeenkomst of Raamovereenkomst wordt gesloten"/>
          <w:tag w:val="Geef aan of een Overeenkomst of Raamovereenkomst wordt gesloten"/>
          <w:id w:val="835570746"/>
          <w:placeholder>
            <w:docPart w:val="81529924CD1548F8B6B6F339B4A458CF"/>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A92358">
            <w:rPr>
              <w:rFonts w:cs="Arial"/>
            </w:rPr>
            <w:t>Overeenkomst</w:t>
          </w:r>
        </w:sdtContent>
      </w:sdt>
      <w:r>
        <w:t xml:space="preserve"> met de nummer één Inschrijver, om wat voor reden dan ook, binnen 12 maanden na de ingangsdatum van de </w:t>
      </w:r>
      <w:sdt>
        <w:sdtPr>
          <w:rPr>
            <w:rFonts w:cs="Arial"/>
          </w:rPr>
          <w:alias w:val="Geef aan of een Overeenkomst of Raamovereenkomst wordt gesloten"/>
          <w:tag w:val="Geef aan of een Overeenkomst of Raamovereenkomst wordt gesloten"/>
          <w:id w:val="910583510"/>
          <w:placeholder>
            <w:docPart w:val="6BB0B0C706C44E5CA33E5FA3F21D5630"/>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A92358">
            <w:rPr>
              <w:rFonts w:cs="Arial"/>
            </w:rPr>
            <w:t>Overeenkomst</w:t>
          </w:r>
        </w:sdtContent>
      </w:sdt>
      <w:r w:rsidRPr="00BE49D9">
        <w:rPr>
          <w:rFonts w:cs="Arial"/>
        </w:rPr>
        <w:t xml:space="preserve"> </w:t>
      </w:r>
      <w:r>
        <w:t xml:space="preserve">voortijdig eindigt. In dat geval kan de </w:t>
      </w:r>
      <w:r w:rsidR="006B75D8">
        <w:t>Gemeente Den Helder</w:t>
      </w:r>
      <w:r>
        <w:t xml:space="preserve"> besluiten de </w:t>
      </w:r>
      <w:sdt>
        <w:sdtPr>
          <w:rPr>
            <w:rFonts w:cs="Arial"/>
          </w:rPr>
          <w:alias w:val="Geef aan of een Overeenkomst of Raamovereenkomst wordt gesloten"/>
          <w:tag w:val="Geef aan of een Overeenkomst of Raamovereenkomst wordt gesloten"/>
          <w:id w:val="-2048049585"/>
          <w:placeholder>
            <w:docPart w:val="0161DAF5CF464A4592F677321CB70DD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A92358">
            <w:rPr>
              <w:rFonts w:cs="Arial"/>
            </w:rPr>
            <w:t>Overeenkomst</w:t>
          </w:r>
        </w:sdtContent>
      </w:sdt>
      <w:r w:rsidRPr="00BE49D9">
        <w:rPr>
          <w:rFonts w:cs="Arial"/>
        </w:rPr>
        <w:t xml:space="preserve"> </w:t>
      </w:r>
      <w:r>
        <w:t xml:space="preserve">vervolgens met de nummer twee Inschrijver te sluiten. De </w:t>
      </w:r>
      <w:r w:rsidR="006B75D8">
        <w:t>Gemeente Den Helder</w:t>
      </w:r>
      <w:r>
        <w:t xml:space="preserve"> kan ook, zonder dat daarvoor motivering nodig is, besluiten geen gebruik te maken van de wachtkamerconstructie. In beide gevallen zal de </w:t>
      </w:r>
      <w:r w:rsidR="006B75D8">
        <w:t>Gemeente Den Helder</w:t>
      </w:r>
      <w:r>
        <w:t xml:space="preserve"> hierover zo snel als mogelijk contact opnemen met de nummer twee Inschrijver. </w:t>
      </w:r>
    </w:p>
    <w:p w14:paraId="61D070A1" w14:textId="77777777" w:rsidR="00226F51" w:rsidRDefault="00226F51" w:rsidP="00A92358"/>
    <w:p w14:paraId="147DCC7F" w14:textId="51E0C605" w:rsidR="00226F51" w:rsidRDefault="00226F51" w:rsidP="00A92358">
      <w:r>
        <w:t xml:space="preserve">Met de nummer twee Inschrijver wordt direct na het verstrijken van de bezwaartermijn na de verzending van de mededeling van de gunningsbeslissing de Wachtkamerovereenkomst, zoals opgenomen in bijlage </w:t>
      </w:r>
      <w:r w:rsidR="00943D7E">
        <w:t>9</w:t>
      </w:r>
      <w:r>
        <w:t xml:space="preserve">, afgesloten. In deze Wachtkamerovereenkomst is onder meer opgenomen dat deze nummer twee Inschrijver de gestanddoeningstermijn van zijn Inschrijving met 12 maanden vanaf de ingangsdatum van de </w:t>
      </w:r>
      <w:sdt>
        <w:sdtPr>
          <w:rPr>
            <w:rFonts w:cs="Arial"/>
          </w:rPr>
          <w:alias w:val="Geef aan of een Overeenkomst of Raamovereenkomst wordt gesloten"/>
          <w:tag w:val="Geef aan of een Overeenkomst of Raamovereenkomst wordt gesloten"/>
          <w:id w:val="-1501877659"/>
          <w:placeholder>
            <w:docPart w:val="713CA349F2C04561A0C6DF10994DB88F"/>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A92358">
            <w:rPr>
              <w:rFonts w:cs="Arial"/>
            </w:rPr>
            <w:t>Overeenkomst</w:t>
          </w:r>
        </w:sdtContent>
      </w:sdt>
      <w:r>
        <w:t xml:space="preserve"> met de eerste Inschrijver verlengd.</w:t>
      </w:r>
    </w:p>
    <w:p w14:paraId="391AEF37" w14:textId="77777777" w:rsidR="00226F51" w:rsidRDefault="00226F51" w:rsidP="00A92358"/>
    <w:p w14:paraId="5957EAF8" w14:textId="6074AEA1" w:rsidR="00226F51" w:rsidRDefault="00226F51" w:rsidP="00A92358">
      <w:r>
        <w:t xml:space="preserve">Op de sluiten </w:t>
      </w:r>
      <w:sdt>
        <w:sdtPr>
          <w:rPr>
            <w:rFonts w:cs="Arial"/>
          </w:rPr>
          <w:alias w:val="Geef aan of een Overeenkomst of Raamovereenkomst wordt gesloten"/>
          <w:tag w:val="Geef aan of een Overeenkomst of Raamovereenkomst wordt gesloten"/>
          <w:id w:val="2071618053"/>
          <w:placeholder>
            <w:docPart w:val="F88A4FB3B6A34ACF81D71F5B901764A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A92358">
            <w:rPr>
              <w:rFonts w:cs="Arial"/>
            </w:rPr>
            <w:t>Overeenkomst</w:t>
          </w:r>
        </w:sdtContent>
      </w:sdt>
      <w:r w:rsidRPr="00BE49D9">
        <w:rPr>
          <w:rFonts w:cs="Arial"/>
        </w:rPr>
        <w:t xml:space="preserve"> </w:t>
      </w:r>
      <w:r>
        <w:t xml:space="preserve">met Inschrijver nummer twee zijn de voorwaarden, waaronder de bepalingen omtrent indexering, van onderhavige Aanbestedingsprocedure van toepassing. De looptijd van de </w:t>
      </w:r>
      <w:sdt>
        <w:sdtPr>
          <w:rPr>
            <w:rFonts w:cs="Arial"/>
          </w:rPr>
          <w:alias w:val="Geef aan of een Overeenkomst of Raamovereenkomst wordt gesloten"/>
          <w:tag w:val="Geef aan of een Overeenkomst of Raamovereenkomst wordt gesloten"/>
          <w:id w:val="-287740401"/>
          <w:placeholder>
            <w:docPart w:val="8C1AB3CA700F4E14B282BC79DC6398A5"/>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A92358">
            <w:rPr>
              <w:rFonts w:cs="Arial"/>
            </w:rPr>
            <w:t>Overeenkomst</w:t>
          </w:r>
        </w:sdtContent>
      </w:sdt>
      <w:r>
        <w:t xml:space="preserve">, inclusief optiejaren, is bij toepassing van de wachtkamerconstructie nimmer langer dan de resterende looptijd, inclusief optiejaren, van de </w:t>
      </w:r>
      <w:sdt>
        <w:sdtPr>
          <w:rPr>
            <w:rFonts w:cs="Arial"/>
          </w:rPr>
          <w:alias w:val="Geef aan of een Overeenkomst of Raamovereenkomst wordt gesloten"/>
          <w:tag w:val="Geef aan of een Overeenkomst of Raamovereenkomst wordt gesloten"/>
          <w:id w:val="-1952306324"/>
          <w:placeholder>
            <w:docPart w:val="F480BA7A96DE4CE0A2479BECEB1BC08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A92358">
            <w:rPr>
              <w:rFonts w:cs="Arial"/>
            </w:rPr>
            <w:t>Overeenkomst</w:t>
          </w:r>
        </w:sdtContent>
      </w:sdt>
      <w:r>
        <w:t xml:space="preserve"> met de nummer één Inschrijver.</w:t>
      </w:r>
    </w:p>
    <w:p w14:paraId="1CDE0BB4" w14:textId="77777777" w:rsidR="00226F51" w:rsidRDefault="00226F51" w:rsidP="00A92358"/>
    <w:p w14:paraId="0D73C98B" w14:textId="078A6D20" w:rsidR="00226F51" w:rsidRDefault="00226F51" w:rsidP="00A92358">
      <w:r>
        <w:t xml:space="preserve">Inschrijvers verklaren zich door ondertekening van bijlage 1 Akkoordverklaringen, akkoord met de wachtkamerconstructie zoals opgenomen in bijlage </w:t>
      </w:r>
      <w:r w:rsidR="00943D7E">
        <w:t>9</w:t>
      </w:r>
      <w:r>
        <w:t xml:space="preserve"> en kunnen op het moment dat de </w:t>
      </w:r>
      <w:r w:rsidR="006B75D8">
        <w:t>Gemeente Den Helder</w:t>
      </w:r>
      <w:r>
        <w:t xml:space="preserve"> gebruik maakt van de wachtkamerconstructie hier niet van afzien.</w:t>
      </w:r>
    </w:p>
    <w:p w14:paraId="2E07821C" w14:textId="52BB56FD" w:rsidR="00226F51" w:rsidRDefault="00226F51" w:rsidP="006E00D1">
      <w:pPr>
        <w:pStyle w:val="Kop2"/>
        <w:rPr>
          <w:color w:val="365F91"/>
        </w:rPr>
      </w:pPr>
      <w:bookmarkStart w:id="209" w:name="_Toc230675183"/>
      <w:bookmarkStart w:id="210" w:name="_Toc184219355"/>
      <w:r w:rsidRPr="00DA0030">
        <w:rPr>
          <w:rStyle w:val="Kop2Char"/>
        </w:rPr>
        <w:t>7.</w:t>
      </w:r>
      <w:r w:rsidR="0045404B">
        <w:rPr>
          <w:rStyle w:val="Kop2Char"/>
        </w:rPr>
        <w:t>5</w:t>
      </w:r>
      <w:r w:rsidRPr="00DA0030">
        <w:rPr>
          <w:rStyle w:val="Kop2Char"/>
        </w:rPr>
        <w:t xml:space="preserve"> </w:t>
      </w:r>
      <w:r>
        <w:tab/>
      </w:r>
      <w:r w:rsidRPr="00DA0030">
        <w:rPr>
          <w:rStyle w:val="Kop2Char"/>
        </w:rPr>
        <w:t>Verwerkersovereenkomst</w:t>
      </w:r>
      <w:bookmarkEnd w:id="209"/>
      <w:r w:rsidRPr="00DA0030">
        <w:t xml:space="preserve">  </w:t>
      </w:r>
      <w:bookmarkEnd w:id="210"/>
    </w:p>
    <w:p w14:paraId="711730E1" w14:textId="77777777" w:rsidR="00226F51" w:rsidRPr="00E35723" w:rsidRDefault="00226F51" w:rsidP="006E00D1">
      <w:pPr>
        <w:rPr>
          <w:rFonts w:cstheme="minorHAnsi"/>
        </w:rPr>
      </w:pPr>
      <w:r>
        <w:rPr>
          <w:rFonts w:eastAsia="Times New Roman" w:cstheme="minorHAnsi"/>
          <w:color w:val="000000" w:themeColor="text1"/>
        </w:rPr>
        <w:t>I</w:t>
      </w:r>
      <w:r w:rsidRPr="00E35723">
        <w:rPr>
          <w:rFonts w:eastAsia="Times New Roman" w:cstheme="minorHAnsi"/>
          <w:color w:val="000000" w:themeColor="text1"/>
        </w:rPr>
        <w:t xml:space="preserve">n het kader van de </w:t>
      </w:r>
      <w:r w:rsidRPr="00EF45DF">
        <w:rPr>
          <w:rFonts w:eastAsia="Times New Roman" w:cstheme="minorHAnsi"/>
        </w:rPr>
        <w:t xml:space="preserve">Opdracht is sprake </w:t>
      </w:r>
      <w:r w:rsidRPr="00E35723">
        <w:rPr>
          <w:rFonts w:eastAsia="Times New Roman" w:cstheme="minorHAnsi"/>
          <w:color w:val="000000" w:themeColor="text1"/>
        </w:rPr>
        <w:t xml:space="preserve">van het verwerken van persoonsgegevens </w:t>
      </w:r>
      <w:r>
        <w:rPr>
          <w:rFonts w:eastAsia="Times New Roman" w:cstheme="minorHAnsi"/>
          <w:color w:val="000000" w:themeColor="text1"/>
        </w:rPr>
        <w:t>van</w:t>
      </w:r>
      <w:r w:rsidRPr="00E35723">
        <w:rPr>
          <w:rFonts w:eastAsia="Times New Roman" w:cstheme="minorHAnsi"/>
          <w:color w:val="000000" w:themeColor="text1"/>
        </w:rPr>
        <w:t xml:space="preserve"> Opdrachtgever. Op de verwerking van persoonsgegevens zijn de Algemene Verordening Gegevensbescherming (AVG) en de Uitvoeringswet AVG (UAVG) van toepassing.</w:t>
      </w:r>
    </w:p>
    <w:p w14:paraId="21BB173C" w14:textId="756EF20E" w:rsidR="00226F51" w:rsidRDefault="00226F51" w:rsidP="006E00D1">
      <w:pPr>
        <w:spacing w:before="240" w:after="240"/>
        <w:rPr>
          <w:rFonts w:eastAsia="Times New Roman" w:cstheme="minorHAnsi"/>
          <w:color w:val="000000" w:themeColor="text1"/>
        </w:rPr>
      </w:pPr>
      <w:r w:rsidRPr="008537C7">
        <w:rPr>
          <w:rFonts w:eastAsia="Times New Roman" w:cstheme="minorHAnsi"/>
        </w:rPr>
        <w:t xml:space="preserve">Op basis van de AVG is het verplicht een </w:t>
      </w:r>
      <w:r>
        <w:rPr>
          <w:rFonts w:eastAsia="Times New Roman" w:cstheme="minorHAnsi"/>
        </w:rPr>
        <w:t>V</w:t>
      </w:r>
      <w:r w:rsidRPr="008537C7">
        <w:rPr>
          <w:rFonts w:eastAsia="Times New Roman" w:cstheme="minorHAnsi"/>
        </w:rPr>
        <w:t xml:space="preserve">erwerkersovereenkomst af te sluiten met alle </w:t>
      </w:r>
      <w:r>
        <w:rPr>
          <w:rFonts w:eastAsia="Times New Roman" w:cstheme="minorHAnsi"/>
        </w:rPr>
        <w:t>O</w:t>
      </w:r>
      <w:r w:rsidRPr="008537C7">
        <w:rPr>
          <w:rFonts w:eastAsia="Times New Roman" w:cstheme="minorHAnsi"/>
        </w:rPr>
        <w:t xml:space="preserve">pdrachtnemers die namens </w:t>
      </w:r>
      <w:r w:rsidR="00295909">
        <w:rPr>
          <w:rFonts w:eastAsia="Times New Roman" w:cstheme="minorHAnsi"/>
        </w:rPr>
        <w:t>O</w:t>
      </w:r>
      <w:r w:rsidRPr="008537C7">
        <w:rPr>
          <w:rFonts w:eastAsia="Times New Roman" w:cstheme="minorHAnsi"/>
        </w:rPr>
        <w:t xml:space="preserve">pdrachtgever persoonsgegevens verwerken. De </w:t>
      </w:r>
      <w:r>
        <w:rPr>
          <w:rFonts w:eastAsia="Times New Roman" w:cstheme="minorHAnsi"/>
        </w:rPr>
        <w:t>V</w:t>
      </w:r>
      <w:r w:rsidRPr="008537C7">
        <w:rPr>
          <w:rFonts w:eastAsia="Times New Roman" w:cstheme="minorHAnsi"/>
        </w:rPr>
        <w:t xml:space="preserve">erwerkersovereenkomst bevat een eenduidig pakket aan afspraken over het verwerken van persoonsgegevens tussen de </w:t>
      </w:r>
      <w:r w:rsidR="006B75D8">
        <w:rPr>
          <w:rFonts w:eastAsia="Times New Roman" w:cstheme="minorHAnsi"/>
        </w:rPr>
        <w:t>Gemeente Den Helder</w:t>
      </w:r>
      <w:r w:rsidRPr="008537C7">
        <w:rPr>
          <w:rFonts w:eastAsia="Times New Roman" w:cstheme="minorHAnsi"/>
        </w:rPr>
        <w:t xml:space="preserve"> als </w:t>
      </w:r>
      <w:r>
        <w:rPr>
          <w:rFonts w:eastAsia="Times New Roman" w:cstheme="minorHAnsi"/>
        </w:rPr>
        <w:t>O</w:t>
      </w:r>
      <w:r w:rsidRPr="00E35723">
        <w:rPr>
          <w:rFonts w:eastAsia="Times New Roman" w:cstheme="minorHAnsi"/>
          <w:color w:val="000000" w:themeColor="text1"/>
        </w:rPr>
        <w:t xml:space="preserve">pdrachtgever en hun </w:t>
      </w:r>
      <w:r>
        <w:rPr>
          <w:rFonts w:eastAsia="Times New Roman" w:cstheme="minorHAnsi"/>
          <w:color w:val="000000" w:themeColor="text1"/>
        </w:rPr>
        <w:t>O</w:t>
      </w:r>
      <w:r w:rsidRPr="00E35723">
        <w:rPr>
          <w:rFonts w:eastAsia="Times New Roman" w:cstheme="minorHAnsi"/>
          <w:color w:val="000000" w:themeColor="text1"/>
        </w:rPr>
        <w:t>pdrachtnemer.</w:t>
      </w:r>
    </w:p>
    <w:p w14:paraId="21771711" w14:textId="22CC1852" w:rsidR="00226F51" w:rsidRPr="00EF45DF" w:rsidRDefault="00226F51" w:rsidP="006E00D1">
      <w:pPr>
        <w:spacing w:before="240" w:after="240"/>
        <w:rPr>
          <w:rFonts w:eastAsia="Times New Roman" w:cstheme="minorHAnsi"/>
          <w:color w:val="000000" w:themeColor="text1"/>
        </w:rPr>
      </w:pPr>
      <w:r w:rsidRPr="006D1C26">
        <w:rPr>
          <w:rFonts w:cstheme="minorHAnsi"/>
        </w:rPr>
        <w:t xml:space="preserve">De concept </w:t>
      </w:r>
      <w:r>
        <w:rPr>
          <w:rFonts w:cstheme="minorHAnsi"/>
        </w:rPr>
        <w:t>V</w:t>
      </w:r>
      <w:r w:rsidRPr="006D1C26">
        <w:rPr>
          <w:rFonts w:cstheme="minorHAnsi"/>
        </w:rPr>
        <w:t>erwerkersovereenkomst is</w:t>
      </w:r>
      <w:r>
        <w:rPr>
          <w:rFonts w:cstheme="minorHAnsi"/>
        </w:rPr>
        <w:t xml:space="preserve"> </w:t>
      </w:r>
      <w:r w:rsidRPr="006D1C26">
        <w:rPr>
          <w:rFonts w:cstheme="minorHAnsi"/>
        </w:rPr>
        <w:t>opgenomen als bijlage</w:t>
      </w:r>
      <w:r>
        <w:rPr>
          <w:rFonts w:cstheme="minorHAnsi"/>
        </w:rPr>
        <w:t xml:space="preserve"> </w:t>
      </w:r>
      <w:r w:rsidR="00943D7E">
        <w:rPr>
          <w:rFonts w:cstheme="minorHAnsi"/>
        </w:rPr>
        <w:t>10</w:t>
      </w:r>
      <w:r w:rsidRPr="006D1C26">
        <w:rPr>
          <w:rFonts w:cstheme="minorHAnsi"/>
        </w:rPr>
        <w:t>.</w:t>
      </w:r>
      <w:r w:rsidRPr="00217105">
        <w:rPr>
          <w:rFonts w:cstheme="minorHAnsi"/>
        </w:rPr>
        <w:t xml:space="preserve"> </w:t>
      </w:r>
      <w:r w:rsidRPr="00217105">
        <w:rPr>
          <w:rFonts w:eastAsia="Times New Roman"/>
        </w:rPr>
        <w:t xml:space="preserve">Inschrijver conformeert zich volledig en onvoorwaardelijk aan de bijgevoegde </w:t>
      </w:r>
      <w:r>
        <w:rPr>
          <w:rFonts w:eastAsia="Times New Roman"/>
        </w:rPr>
        <w:t>V</w:t>
      </w:r>
      <w:r w:rsidRPr="00217105">
        <w:rPr>
          <w:rFonts w:eastAsia="Times New Roman"/>
        </w:rPr>
        <w:t>erwerkersovereenkomst.</w:t>
      </w:r>
      <w:r>
        <w:br/>
      </w:r>
      <w:r w:rsidRPr="00217105">
        <w:rPr>
          <w:rFonts w:eastAsia="Times New Roman" w:cstheme="minorHAnsi"/>
        </w:rPr>
        <w:t xml:space="preserve">Deze </w:t>
      </w:r>
      <w:r>
        <w:rPr>
          <w:rFonts w:eastAsia="Times New Roman" w:cstheme="minorHAnsi"/>
        </w:rPr>
        <w:t>V</w:t>
      </w:r>
      <w:r w:rsidRPr="00217105">
        <w:rPr>
          <w:rFonts w:eastAsia="Times New Roman" w:cstheme="minorHAnsi"/>
        </w:rPr>
        <w:t>erwerkersovereenkomst dient separaat overeengekomen en ondertekend te worden</w:t>
      </w:r>
      <w:r>
        <w:rPr>
          <w:rFonts w:eastAsia="Times New Roman" w:cstheme="minorHAnsi"/>
        </w:rPr>
        <w:t xml:space="preserve"> door Opdrachtnemer na definitieve gunning van de opdracht</w:t>
      </w:r>
      <w:r w:rsidRPr="00217105">
        <w:rPr>
          <w:rFonts w:eastAsia="Times New Roman" w:cstheme="minorHAnsi"/>
        </w:rPr>
        <w:t>.</w:t>
      </w:r>
    </w:p>
    <w:p w14:paraId="642501B4" w14:textId="0E3F02B6" w:rsidR="2F543E62" w:rsidRDefault="2F543E62">
      <w:r>
        <w:br w:type="page"/>
      </w:r>
    </w:p>
    <w:p w14:paraId="793DDDCD" w14:textId="77777777" w:rsidR="00026B72" w:rsidRDefault="00D77C2B" w:rsidP="00E35723">
      <w:pPr>
        <w:pStyle w:val="Kop1"/>
        <w:rPr>
          <w:rFonts w:eastAsia="Times New Roman"/>
          <w:szCs w:val="32"/>
        </w:rPr>
      </w:pPr>
      <w:bookmarkStart w:id="211" w:name="_Toc176782065"/>
      <w:bookmarkStart w:id="212" w:name="_Toc230675184"/>
      <w:r>
        <w:lastRenderedPageBreak/>
        <w:t>8</w:t>
      </w:r>
      <w:r>
        <w:tab/>
        <w:t>Overzicht in te dienen documenten bij Inschrijving</w:t>
      </w:r>
      <w:bookmarkEnd w:id="211"/>
      <w:bookmarkEnd w:id="212"/>
    </w:p>
    <w:bookmarkEnd w:id="164"/>
    <w:p w14:paraId="343FE7C5" w14:textId="77777777" w:rsidR="00026B72" w:rsidRDefault="00026B72" w:rsidP="00894B06">
      <w:pPr>
        <w:rPr>
          <w:rFonts w:cs="Arial"/>
        </w:rPr>
      </w:pPr>
    </w:p>
    <w:p w14:paraId="12AB49BC" w14:textId="591E8D10" w:rsidR="00026B72" w:rsidRDefault="00D77C2B" w:rsidP="00894B06">
      <w:pPr>
        <w:rPr>
          <w:rFonts w:cs="Arial"/>
        </w:rPr>
      </w:pPr>
      <w:r>
        <w:rPr>
          <w:rFonts w:cs="Arial"/>
        </w:rPr>
        <w:t xml:space="preserve">Inschrijvers </w:t>
      </w:r>
      <w:r w:rsidRPr="00A92358">
        <w:rPr>
          <w:rFonts w:cs="Arial"/>
          <w:b/>
          <w:highlight w:val="yellow"/>
        </w:rPr>
        <w:t>moeten alle</w:t>
      </w:r>
      <w:r w:rsidR="00A92358" w:rsidRPr="00A92358">
        <w:rPr>
          <w:rFonts w:cs="Arial"/>
          <w:b/>
          <w:highlight w:val="yellow"/>
        </w:rPr>
        <w:t xml:space="preserve"> vetgedrukte en geel gearceerde</w:t>
      </w:r>
      <w:r>
        <w:rPr>
          <w:rFonts w:cs="Arial"/>
          <w:bCs/>
        </w:rPr>
        <w:t xml:space="preserve"> onderstaande </w:t>
      </w:r>
      <w:r>
        <w:rPr>
          <w:rFonts w:cs="Arial"/>
        </w:rPr>
        <w:t xml:space="preserve">documenten aan de </w:t>
      </w:r>
      <w:r w:rsidR="006B75D8">
        <w:rPr>
          <w:rFonts w:cs="Arial"/>
        </w:rPr>
        <w:t>Gemeente Den Helder</w:t>
      </w:r>
      <w:r>
        <w:rPr>
          <w:rFonts w:cs="Arial"/>
        </w:rPr>
        <w:t xml:space="preserve"> verstrekken</w:t>
      </w:r>
      <w:r w:rsidR="00261F5C">
        <w:rPr>
          <w:rFonts w:cs="Arial"/>
        </w:rPr>
        <w:t xml:space="preserve"> </w:t>
      </w:r>
      <w:r w:rsidR="00261F5C" w:rsidRPr="00A92358">
        <w:rPr>
          <w:rFonts w:cs="Arial"/>
          <w:b/>
          <w:bCs/>
          <w:highlight w:val="yellow"/>
        </w:rPr>
        <w:t>als onderdeel</w:t>
      </w:r>
      <w:r w:rsidR="00261F5C">
        <w:rPr>
          <w:rFonts w:cs="Arial"/>
        </w:rPr>
        <w:t xml:space="preserve"> van de Inschrijving</w:t>
      </w:r>
      <w:r>
        <w:rPr>
          <w:rFonts w:cs="Arial"/>
        </w:rPr>
        <w:t xml:space="preserve">:    </w:t>
      </w:r>
    </w:p>
    <w:p w14:paraId="50386A9E" w14:textId="77777777" w:rsidR="00026B72" w:rsidRDefault="00026B72" w:rsidP="00894B06">
      <w:pPr>
        <w:rPr>
          <w:rFonts w:cs="Arial"/>
        </w:rPr>
      </w:pPr>
    </w:p>
    <w:p w14:paraId="18DFFE47" w14:textId="205A54B9" w:rsidR="00E46F81" w:rsidRPr="00A92358" w:rsidRDefault="00D77C2B" w:rsidP="00701B79">
      <w:pPr>
        <w:pStyle w:val="Lijstalinea"/>
        <w:numPr>
          <w:ilvl w:val="0"/>
          <w:numId w:val="10"/>
        </w:numPr>
        <w:rPr>
          <w:rFonts w:cs="Arial"/>
          <w:b/>
          <w:bCs/>
          <w:highlight w:val="yellow"/>
        </w:rPr>
      </w:pPr>
      <w:r w:rsidRPr="00A92358">
        <w:rPr>
          <w:rFonts w:cs="Arial"/>
          <w:b/>
          <w:bCs/>
          <w:highlight w:val="yellow"/>
        </w:rPr>
        <w:t>Akkoordverklaringen (bijlage 1)</w:t>
      </w:r>
    </w:p>
    <w:p w14:paraId="3C1BD7C1" w14:textId="77777777" w:rsidR="005E217A" w:rsidRDefault="00D77C2B" w:rsidP="005E217A">
      <w:pPr>
        <w:ind w:left="708"/>
        <w:rPr>
          <w:rFonts w:cs="Arial"/>
        </w:rPr>
      </w:pPr>
      <w:r>
        <w:rPr>
          <w:rFonts w:cs="Arial"/>
        </w:rPr>
        <w:t xml:space="preserve">De onderstaande documenten zijn als separate aanbestedingsstukken toegevoegd. </w:t>
      </w:r>
    </w:p>
    <w:p w14:paraId="1BB01DCF" w14:textId="6AD2F7E2" w:rsidR="00026B72" w:rsidRDefault="005E217A" w:rsidP="005E217A">
      <w:pPr>
        <w:ind w:left="708"/>
        <w:rPr>
          <w:rFonts w:cs="Arial"/>
        </w:rPr>
      </w:pPr>
      <w:r w:rsidRPr="00CE3E4E">
        <w:rPr>
          <w:rFonts w:cs="Arial"/>
        </w:rPr>
        <w:t>Door het ondertekenen van bijlage 1</w:t>
      </w:r>
      <w:r w:rsidR="00D77C2B" w:rsidRPr="00CE3E4E">
        <w:rPr>
          <w:rFonts w:cs="Arial"/>
        </w:rPr>
        <w:t xml:space="preserve"> </w:t>
      </w:r>
      <w:r w:rsidR="00D77C2B">
        <w:rPr>
          <w:rFonts w:cs="Arial"/>
        </w:rPr>
        <w:t>gaat Inschrijver akkoord met de inhoud van</w:t>
      </w:r>
      <w:r w:rsidR="00515FF8">
        <w:rPr>
          <w:rFonts w:cs="Arial"/>
        </w:rPr>
        <w:t xml:space="preserve"> de onderstaande stukken onder a t/m </w:t>
      </w:r>
      <w:r w:rsidR="00A92358">
        <w:rPr>
          <w:rFonts w:cs="Arial"/>
        </w:rPr>
        <w:t>e</w:t>
      </w:r>
      <w:r w:rsidR="00BE5321">
        <w:rPr>
          <w:rFonts w:cs="Arial"/>
        </w:rPr>
        <w:t>.</w:t>
      </w:r>
    </w:p>
    <w:p w14:paraId="23D22485" w14:textId="7ECA2993" w:rsidR="009A30A3" w:rsidRPr="008231D2" w:rsidRDefault="009A30A3" w:rsidP="00943D7E">
      <w:pPr>
        <w:pStyle w:val="Lijstalinea"/>
        <w:ind w:left="1080"/>
        <w:rPr>
          <w:rFonts w:cs="Arial"/>
        </w:rPr>
      </w:pPr>
    </w:p>
    <w:p w14:paraId="2A57CA5B" w14:textId="1305A5A6" w:rsidR="00BC30AC" w:rsidRDefault="00BC30AC" w:rsidP="00701B79">
      <w:pPr>
        <w:pStyle w:val="Lijstalinea"/>
        <w:numPr>
          <w:ilvl w:val="0"/>
          <w:numId w:val="21"/>
        </w:numPr>
        <w:rPr>
          <w:rFonts w:cs="Arial"/>
        </w:rPr>
      </w:pPr>
      <w:r w:rsidRPr="00FD27E0">
        <w:rPr>
          <w:rFonts w:cs="Arial"/>
        </w:rPr>
        <w:t>Het Programma van Eisen (bijl</w:t>
      </w:r>
      <w:r w:rsidR="004D362F">
        <w:rPr>
          <w:rFonts w:cs="Arial"/>
        </w:rPr>
        <w:t>a</w:t>
      </w:r>
      <w:r w:rsidRPr="00FD27E0">
        <w:rPr>
          <w:rFonts w:cs="Arial"/>
        </w:rPr>
        <w:t xml:space="preserve">ge </w:t>
      </w:r>
      <w:r w:rsidR="00943D7E">
        <w:rPr>
          <w:rFonts w:cs="Arial"/>
        </w:rPr>
        <w:t>6</w:t>
      </w:r>
      <w:r w:rsidR="00AC528B" w:rsidRPr="00FD27E0">
        <w:rPr>
          <w:rFonts w:cs="Arial"/>
        </w:rPr>
        <w:t>)</w:t>
      </w:r>
    </w:p>
    <w:p w14:paraId="0B20C7ED" w14:textId="2967AE2C" w:rsidR="00943D7E" w:rsidRPr="00FD27E0" w:rsidRDefault="00CA51D0" w:rsidP="00701B79">
      <w:pPr>
        <w:pStyle w:val="Lijstalinea"/>
        <w:numPr>
          <w:ilvl w:val="0"/>
          <w:numId w:val="21"/>
        </w:numPr>
        <w:rPr>
          <w:rFonts w:cs="Arial"/>
        </w:rPr>
      </w:pPr>
      <w:sdt>
        <w:sdtPr>
          <w:rPr>
            <w:rFonts w:cs="Arial"/>
          </w:rPr>
          <w:alias w:val="Welke inkoopvoorwaarden van toepassing?"/>
          <w:tag w:val="Welke inkoopvoorwaarden van toepassing?"/>
          <w:id w:val="1739054107"/>
          <w:placeholder>
            <w:docPart w:val="A31295F0EA6A45B38C67992ED77DF6AE"/>
          </w:placeholder>
          <w15:color w:val="00FF00"/>
          <w:dropDownList>
            <w:listItem w:displayText="(==&gt; Klik hierop en maak een keuze uit de dropdownlijst:)" w:value="(==&gt; Klik hierop en maak een keuze uit de dropdownlijst:)"/>
            <w:listItem w:displayText="Het VNG Model Algemene inkoopvoorwaarden leveringen en diensten " w:value="Het VNG Model Algemene inkoopvoorwaarden leveringen en diensten "/>
            <w:listItem w:displayText="de GIBIT 2025" w:value="de GIBIT 2025"/>
          </w:dropDownList>
        </w:sdtPr>
        <w:sdtEndPr/>
        <w:sdtContent>
          <w:r w:rsidR="00AC0655">
            <w:rPr>
              <w:rFonts w:cs="Arial"/>
            </w:rPr>
            <w:t>de GIBIT 2025</w:t>
          </w:r>
        </w:sdtContent>
      </w:sdt>
      <w:r w:rsidR="00943D7E" w:rsidRPr="008231D2">
        <w:rPr>
          <w:rFonts w:cs="Arial"/>
        </w:rPr>
        <w:t xml:space="preserve"> (Bijlage </w:t>
      </w:r>
      <w:r w:rsidR="00943D7E">
        <w:rPr>
          <w:rFonts w:cs="Arial"/>
        </w:rPr>
        <w:t>7)</w:t>
      </w:r>
    </w:p>
    <w:p w14:paraId="5F4F0B03" w14:textId="78C301F0" w:rsidR="00026B72" w:rsidRDefault="00D77C2B" w:rsidP="00701B79">
      <w:pPr>
        <w:pStyle w:val="Lijstalinea"/>
        <w:numPr>
          <w:ilvl w:val="0"/>
          <w:numId w:val="21"/>
        </w:numPr>
        <w:rPr>
          <w:rFonts w:cs="Arial"/>
        </w:rPr>
      </w:pPr>
      <w:r>
        <w:rPr>
          <w:rFonts w:cs="Arial"/>
        </w:rPr>
        <w:t xml:space="preserve">de concept </w:t>
      </w:r>
      <w:sdt>
        <w:sdtPr>
          <w:rPr>
            <w:rFonts w:cs="Arial"/>
          </w:rPr>
          <w:alias w:val="Geef aan of een Overeenkomst of Raamovereenkomst wordt gesloten"/>
          <w:tag w:val="Geef aan of een Overeenkomst of Raamovereenkomst wordt gesloten"/>
          <w:id w:val="1194504059"/>
          <w:placeholder>
            <w:docPart w:val="3E29680E885444BDB2736B06591700C9"/>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E00D1">
            <w:rPr>
              <w:rFonts w:cs="Arial"/>
            </w:rPr>
            <w:t>Overeenkomst</w:t>
          </w:r>
        </w:sdtContent>
      </w:sdt>
      <w:r w:rsidR="00A76B62">
        <w:rPr>
          <w:rFonts w:cs="Arial"/>
        </w:rPr>
        <w:t xml:space="preserve"> </w:t>
      </w:r>
      <w:r>
        <w:rPr>
          <w:rFonts w:cs="Arial"/>
        </w:rPr>
        <w:t xml:space="preserve">(bijlage </w:t>
      </w:r>
      <w:r w:rsidR="00943D7E">
        <w:rPr>
          <w:rFonts w:cs="Arial"/>
        </w:rPr>
        <w:t>8</w:t>
      </w:r>
      <w:r>
        <w:rPr>
          <w:rFonts w:cs="Arial"/>
        </w:rPr>
        <w:t>);</w:t>
      </w:r>
    </w:p>
    <w:p w14:paraId="0EA3D962" w14:textId="6C1F37A8" w:rsidR="00A92358" w:rsidRPr="00A92358" w:rsidRDefault="00FC16D5" w:rsidP="00A92358">
      <w:pPr>
        <w:pStyle w:val="Lijstalinea"/>
        <w:numPr>
          <w:ilvl w:val="0"/>
          <w:numId w:val="21"/>
        </w:numPr>
        <w:rPr>
          <w:rFonts w:cs="Arial"/>
        </w:rPr>
      </w:pPr>
      <w:r>
        <w:rPr>
          <w:rFonts w:cs="Arial"/>
        </w:rPr>
        <w:t xml:space="preserve">de concept Wachtkamerovereenkomst (bijlage </w:t>
      </w:r>
      <w:r w:rsidR="00943D7E">
        <w:rPr>
          <w:rFonts w:cs="Arial"/>
        </w:rPr>
        <w:t>9</w:t>
      </w:r>
      <w:r>
        <w:rPr>
          <w:rFonts w:cs="Arial"/>
        </w:rPr>
        <w:t>)</w:t>
      </w:r>
      <w:r w:rsidRPr="005454BD">
        <w:rPr>
          <w:b/>
          <w:i/>
          <w:iCs/>
          <w:color w:val="FFFFFF" w:themeColor="background1"/>
          <w:highlight w:val="black"/>
        </w:rPr>
        <w:t xml:space="preserve"> </w:t>
      </w:r>
    </w:p>
    <w:p w14:paraId="1B74F59A" w14:textId="3EAC511F" w:rsidR="00071F1C" w:rsidRPr="00A92358" w:rsidRDefault="00D77C2B" w:rsidP="00A92358">
      <w:pPr>
        <w:pStyle w:val="Lijstalinea"/>
        <w:numPr>
          <w:ilvl w:val="0"/>
          <w:numId w:val="21"/>
        </w:numPr>
        <w:rPr>
          <w:rFonts w:cs="Arial"/>
        </w:rPr>
      </w:pPr>
      <w:r>
        <w:rPr>
          <w:rFonts w:cs="Arial"/>
        </w:rPr>
        <w:t xml:space="preserve">de concept Verwerkersovereenkomst (bijlage </w:t>
      </w:r>
      <w:r w:rsidR="00943D7E">
        <w:rPr>
          <w:rFonts w:cs="Arial"/>
        </w:rPr>
        <w:t>10)</w:t>
      </w:r>
      <w:r>
        <w:rPr>
          <w:rFonts w:cs="Arial"/>
        </w:rPr>
        <w:t xml:space="preserve"> </w:t>
      </w:r>
    </w:p>
    <w:p w14:paraId="18387819" w14:textId="77777777" w:rsidR="00437FC1" w:rsidRDefault="00437FC1" w:rsidP="00437FC1">
      <w:pPr>
        <w:pStyle w:val="Lijstalinea"/>
        <w:rPr>
          <w:rFonts w:cs="Arial"/>
        </w:rPr>
      </w:pPr>
    </w:p>
    <w:p w14:paraId="792E844E" w14:textId="425A2561" w:rsidR="00026B72" w:rsidRPr="00A92358" w:rsidRDefault="00D77C2B" w:rsidP="00701B79">
      <w:pPr>
        <w:pStyle w:val="Lijstalinea"/>
        <w:numPr>
          <w:ilvl w:val="0"/>
          <w:numId w:val="10"/>
        </w:numPr>
        <w:rPr>
          <w:rFonts w:cs="Arial"/>
          <w:b/>
          <w:bCs/>
          <w:highlight w:val="yellow"/>
        </w:rPr>
      </w:pPr>
      <w:r w:rsidRPr="00A92358">
        <w:rPr>
          <w:rFonts w:cs="Arial"/>
          <w:b/>
          <w:bCs/>
          <w:highlight w:val="yellow"/>
        </w:rPr>
        <w:t xml:space="preserve">Referentie (bijlage </w:t>
      </w:r>
      <w:r w:rsidR="00943D7E">
        <w:rPr>
          <w:rFonts w:cs="Arial"/>
          <w:b/>
          <w:bCs/>
          <w:highlight w:val="yellow"/>
        </w:rPr>
        <w:t>2</w:t>
      </w:r>
      <w:r w:rsidRPr="00A92358">
        <w:rPr>
          <w:rFonts w:cs="Arial"/>
          <w:b/>
          <w:bCs/>
          <w:highlight w:val="yellow"/>
        </w:rPr>
        <w:t>)</w:t>
      </w:r>
    </w:p>
    <w:p w14:paraId="1516809C" w14:textId="435A3C98" w:rsidR="00026B72" w:rsidRPr="00A92358" w:rsidRDefault="00D77C2B" w:rsidP="00701B79">
      <w:pPr>
        <w:pStyle w:val="Lijstalinea"/>
        <w:numPr>
          <w:ilvl w:val="0"/>
          <w:numId w:val="10"/>
        </w:numPr>
        <w:rPr>
          <w:rFonts w:cs="Arial"/>
          <w:b/>
          <w:bCs/>
          <w:highlight w:val="yellow"/>
        </w:rPr>
      </w:pPr>
      <w:r w:rsidRPr="00A92358">
        <w:rPr>
          <w:rFonts w:cs="Arial"/>
          <w:b/>
          <w:bCs/>
          <w:highlight w:val="yellow"/>
        </w:rPr>
        <w:t xml:space="preserve">Verklaring </w:t>
      </w:r>
      <w:r w:rsidR="00AA1C85" w:rsidRPr="00A92358">
        <w:rPr>
          <w:rFonts w:cs="Arial"/>
          <w:b/>
          <w:bCs/>
          <w:highlight w:val="yellow"/>
        </w:rPr>
        <w:t>combinatie</w:t>
      </w:r>
      <w:r w:rsidRPr="00A92358">
        <w:rPr>
          <w:rFonts w:cs="Arial"/>
          <w:b/>
          <w:bCs/>
          <w:highlight w:val="yellow"/>
        </w:rPr>
        <w:t xml:space="preserve"> (bijlage </w:t>
      </w:r>
      <w:r w:rsidR="00943D7E">
        <w:rPr>
          <w:rFonts w:cs="Arial"/>
          <w:b/>
          <w:bCs/>
          <w:highlight w:val="yellow"/>
        </w:rPr>
        <w:t>3</w:t>
      </w:r>
      <w:r w:rsidRPr="00A92358">
        <w:rPr>
          <w:rFonts w:cs="Arial"/>
          <w:b/>
          <w:bCs/>
          <w:highlight w:val="yellow"/>
        </w:rPr>
        <w:t>)</w:t>
      </w:r>
    </w:p>
    <w:p w14:paraId="00E53E3A" w14:textId="062DFD10" w:rsidR="00026B72" w:rsidRPr="00A92358" w:rsidRDefault="00D77C2B" w:rsidP="00701B79">
      <w:pPr>
        <w:pStyle w:val="Lijstalinea"/>
        <w:numPr>
          <w:ilvl w:val="0"/>
          <w:numId w:val="10"/>
        </w:numPr>
        <w:rPr>
          <w:rFonts w:cs="Arial"/>
          <w:b/>
          <w:bCs/>
          <w:highlight w:val="yellow"/>
        </w:rPr>
      </w:pPr>
      <w:r w:rsidRPr="00A92358">
        <w:rPr>
          <w:rFonts w:cs="Arial"/>
          <w:b/>
          <w:bCs/>
          <w:highlight w:val="yellow"/>
        </w:rPr>
        <w:t xml:space="preserve">Verklaring onderaanneming (bijlage </w:t>
      </w:r>
      <w:r w:rsidR="00943D7E">
        <w:rPr>
          <w:rFonts w:cs="Arial"/>
          <w:b/>
          <w:bCs/>
          <w:highlight w:val="yellow"/>
        </w:rPr>
        <w:t>4</w:t>
      </w:r>
      <w:r w:rsidRPr="00A92358">
        <w:rPr>
          <w:rFonts w:cs="Arial"/>
          <w:b/>
          <w:bCs/>
          <w:highlight w:val="yellow"/>
        </w:rPr>
        <w:t>)</w:t>
      </w:r>
    </w:p>
    <w:p w14:paraId="51E7C106" w14:textId="3EFD993E" w:rsidR="00026B72" w:rsidRPr="00A92358" w:rsidRDefault="00D77C2B" w:rsidP="00701B79">
      <w:pPr>
        <w:pStyle w:val="Lijstalinea"/>
        <w:numPr>
          <w:ilvl w:val="0"/>
          <w:numId w:val="10"/>
        </w:numPr>
        <w:rPr>
          <w:rFonts w:cs="Arial"/>
          <w:b/>
          <w:bCs/>
          <w:highlight w:val="yellow"/>
        </w:rPr>
      </w:pPr>
      <w:r w:rsidRPr="00A92358">
        <w:rPr>
          <w:rFonts w:cs="Arial"/>
          <w:b/>
          <w:bCs/>
          <w:highlight w:val="yellow"/>
        </w:rPr>
        <w:t xml:space="preserve">Prijzenblad (bijlage </w:t>
      </w:r>
      <w:r w:rsidR="00943D7E">
        <w:rPr>
          <w:rFonts w:cs="Arial"/>
          <w:b/>
          <w:bCs/>
          <w:highlight w:val="yellow"/>
        </w:rPr>
        <w:t>5</w:t>
      </w:r>
      <w:r w:rsidRPr="00A92358">
        <w:rPr>
          <w:rFonts w:cs="Arial"/>
          <w:b/>
          <w:bCs/>
          <w:highlight w:val="yellow"/>
        </w:rPr>
        <w:t>)</w:t>
      </w:r>
    </w:p>
    <w:p w14:paraId="64BFEF4B" w14:textId="7578B2D8" w:rsidR="00026B72" w:rsidRPr="00A92358" w:rsidRDefault="00D77C2B" w:rsidP="00701B79">
      <w:pPr>
        <w:pStyle w:val="Lijstalinea"/>
        <w:numPr>
          <w:ilvl w:val="0"/>
          <w:numId w:val="10"/>
        </w:numPr>
        <w:rPr>
          <w:rFonts w:cs="Arial"/>
          <w:b/>
          <w:bCs/>
          <w:highlight w:val="yellow"/>
        </w:rPr>
      </w:pPr>
      <w:r w:rsidRPr="00A92358">
        <w:rPr>
          <w:rFonts w:cs="Arial"/>
          <w:b/>
          <w:bCs/>
          <w:highlight w:val="yellow"/>
        </w:rPr>
        <w:t>Uniform Europees Aanbestedingsdocument (UEA)</w:t>
      </w:r>
    </w:p>
    <w:p w14:paraId="2375EB02" w14:textId="33235150" w:rsidR="00984375" w:rsidRDefault="00984375" w:rsidP="00701B79">
      <w:pPr>
        <w:pStyle w:val="Lijstalinea"/>
        <w:numPr>
          <w:ilvl w:val="0"/>
          <w:numId w:val="10"/>
        </w:numPr>
        <w:rPr>
          <w:rFonts w:cs="Arial"/>
          <w:b/>
          <w:bCs/>
          <w:highlight w:val="yellow"/>
        </w:rPr>
      </w:pPr>
      <w:r w:rsidRPr="00A92358">
        <w:rPr>
          <w:rFonts w:cs="Arial"/>
          <w:b/>
          <w:bCs/>
          <w:highlight w:val="yellow"/>
        </w:rPr>
        <w:t>Uit</w:t>
      </w:r>
      <w:r w:rsidR="00613F84" w:rsidRPr="00A92358">
        <w:rPr>
          <w:rFonts w:cs="Arial"/>
          <w:b/>
          <w:bCs/>
          <w:highlight w:val="yellow"/>
        </w:rPr>
        <w:t>t</w:t>
      </w:r>
      <w:r w:rsidRPr="00A92358">
        <w:rPr>
          <w:rFonts w:cs="Arial"/>
          <w:b/>
          <w:bCs/>
          <w:highlight w:val="yellow"/>
        </w:rPr>
        <w:t>reksel van Inschrijving Kamer van Koophandel</w:t>
      </w:r>
    </w:p>
    <w:p w14:paraId="6C192969" w14:textId="375630E0" w:rsidR="008C2A68" w:rsidRPr="008C2A68" w:rsidRDefault="008C2A68" w:rsidP="008C2A68">
      <w:pPr>
        <w:pStyle w:val="Lijstalinea"/>
        <w:numPr>
          <w:ilvl w:val="0"/>
          <w:numId w:val="10"/>
        </w:numPr>
        <w:rPr>
          <w:rFonts w:cs="Arial"/>
          <w:b/>
          <w:bCs/>
          <w:highlight w:val="yellow"/>
        </w:rPr>
      </w:pPr>
      <w:r w:rsidRPr="00A92358">
        <w:rPr>
          <w:rFonts w:cs="Arial"/>
          <w:b/>
          <w:bCs/>
          <w:highlight w:val="yellow"/>
        </w:rPr>
        <w:t xml:space="preserve">Beantwoording van de Kwalitatieve Gunningscriteria </w:t>
      </w:r>
    </w:p>
    <w:p w14:paraId="34DE7622" w14:textId="70BD06B2" w:rsidR="00026B72" w:rsidRPr="006229FA" w:rsidRDefault="00D77C2B" w:rsidP="006229FA">
      <w:pPr>
        <w:pStyle w:val="pf0"/>
        <w:rPr>
          <w:rFonts w:asciiTheme="majorHAnsi" w:hAnsiTheme="majorHAnsi" w:cstheme="majorHAnsi"/>
          <w:sz w:val="22"/>
          <w:szCs w:val="22"/>
        </w:rPr>
      </w:pPr>
      <w:r w:rsidRPr="003E0704">
        <w:rPr>
          <w:rFonts w:asciiTheme="majorHAnsi" w:hAnsiTheme="majorHAnsi" w:cstheme="majorHAnsi"/>
          <w:sz w:val="22"/>
          <w:szCs w:val="22"/>
        </w:rPr>
        <w:t xml:space="preserve">Alleen Inschrijvingen die volledig en op de juiste wijze zijn ingediend worden in behandeling genomen. </w:t>
      </w:r>
      <w:r w:rsidR="003E0704" w:rsidRPr="003E0704">
        <w:rPr>
          <w:rStyle w:val="cf01"/>
          <w:rFonts w:asciiTheme="majorHAnsi" w:eastAsiaTheme="majorEastAsia" w:hAnsiTheme="majorHAnsi" w:cstheme="majorHAnsi"/>
          <w:sz w:val="22"/>
          <w:szCs w:val="22"/>
        </w:rPr>
        <w:t xml:space="preserve">Indien de Inschrijving niet </w:t>
      </w:r>
      <w:r w:rsidR="006E00D1">
        <w:rPr>
          <w:rStyle w:val="cf01"/>
          <w:rFonts w:asciiTheme="majorHAnsi" w:eastAsiaTheme="majorEastAsia" w:hAnsiTheme="majorHAnsi" w:cstheme="majorHAnsi"/>
          <w:sz w:val="22"/>
          <w:szCs w:val="22"/>
        </w:rPr>
        <w:t>volledig en op de juiste wijze is ingediend</w:t>
      </w:r>
      <w:r w:rsidR="003E0704" w:rsidRPr="003E0704">
        <w:rPr>
          <w:rStyle w:val="cf01"/>
          <w:rFonts w:asciiTheme="majorHAnsi" w:eastAsiaTheme="majorEastAsia" w:hAnsiTheme="majorHAnsi" w:cstheme="majorHAnsi"/>
          <w:sz w:val="22"/>
          <w:szCs w:val="22"/>
        </w:rPr>
        <w:t xml:space="preserve">, kan de </w:t>
      </w:r>
      <w:r w:rsidR="006B75D8">
        <w:rPr>
          <w:rStyle w:val="cf01"/>
          <w:rFonts w:asciiTheme="majorHAnsi" w:eastAsiaTheme="majorEastAsia" w:hAnsiTheme="majorHAnsi" w:cstheme="majorHAnsi"/>
          <w:sz w:val="22"/>
          <w:szCs w:val="22"/>
        </w:rPr>
        <w:t>Gemeente Den Helder</w:t>
      </w:r>
      <w:r w:rsidR="003E0704" w:rsidRPr="003E0704">
        <w:rPr>
          <w:rStyle w:val="cf01"/>
          <w:rFonts w:asciiTheme="majorHAnsi" w:eastAsiaTheme="majorEastAsia" w:hAnsiTheme="majorHAnsi" w:cstheme="majorHAnsi"/>
          <w:sz w:val="22"/>
          <w:szCs w:val="22"/>
        </w:rPr>
        <w:t xml:space="preserve"> besluiten deze niet in behandeling te nemen</w:t>
      </w:r>
      <w:r w:rsidR="005B7042">
        <w:rPr>
          <w:rStyle w:val="cf01"/>
          <w:rFonts w:asciiTheme="majorHAnsi" w:eastAsiaTheme="majorEastAsia" w:hAnsiTheme="majorHAnsi" w:cstheme="majorHAnsi"/>
          <w:sz w:val="22"/>
          <w:szCs w:val="22"/>
        </w:rPr>
        <w:t xml:space="preserve"> (zie ook de </w:t>
      </w:r>
      <w:r w:rsidR="0033219E">
        <w:rPr>
          <w:rStyle w:val="cf01"/>
          <w:rFonts w:asciiTheme="majorHAnsi" w:eastAsiaTheme="majorEastAsia" w:hAnsiTheme="majorHAnsi" w:cstheme="majorHAnsi"/>
          <w:sz w:val="22"/>
          <w:szCs w:val="22"/>
        </w:rPr>
        <w:t>toelichtingen hierop in deze offerteaanvraag)</w:t>
      </w:r>
      <w:r w:rsidR="006229FA">
        <w:rPr>
          <w:rStyle w:val="cf01"/>
          <w:rFonts w:asciiTheme="majorHAnsi" w:eastAsiaTheme="majorEastAsia" w:hAnsiTheme="majorHAnsi" w:cstheme="majorHAnsi"/>
          <w:sz w:val="22"/>
          <w:szCs w:val="22"/>
        </w:rPr>
        <w:t xml:space="preserve">. </w:t>
      </w:r>
    </w:p>
    <w:p w14:paraId="7CB57ACF" w14:textId="438661F8" w:rsidR="00352FEF" w:rsidRPr="00DB7B95" w:rsidRDefault="00352FEF" w:rsidP="00894B06"/>
    <w:sectPr w:rsidR="00352FEF" w:rsidRPr="00DB7B95" w:rsidSect="002570F3">
      <w:headerReference w:type="default" r:id="rId23"/>
      <w:footerReference w:type="default" r:id="rId24"/>
      <w:pgSz w:w="11907" w:h="16839" w:code="9"/>
      <w:pgMar w:top="340" w:right="567" w:bottom="567" w:left="1559" w:header="284" w:footer="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E1385" w14:textId="77777777" w:rsidR="00992803" w:rsidRDefault="00992803" w:rsidP="00E829B7">
      <w:pPr>
        <w:spacing w:line="240" w:lineRule="auto"/>
      </w:pPr>
      <w:r>
        <w:separator/>
      </w:r>
    </w:p>
  </w:endnote>
  <w:endnote w:type="continuationSeparator" w:id="0">
    <w:p w14:paraId="45E79B3E" w14:textId="77777777" w:rsidR="00992803" w:rsidRDefault="00992803" w:rsidP="00E829B7">
      <w:pPr>
        <w:spacing w:line="240" w:lineRule="auto"/>
      </w:pPr>
      <w:r>
        <w:continuationSeparator/>
      </w:r>
    </w:p>
  </w:endnote>
  <w:endnote w:type="continuationNotice" w:id="1">
    <w:p w14:paraId="3F97B609" w14:textId="77777777" w:rsidR="00992803" w:rsidRDefault="009928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Meiryo">
    <w:charset w:val="80"/>
    <w:family w:val="swiss"/>
    <w:pitch w:val="variable"/>
    <w:sig w:usb0="E00002FF" w:usb1="6AC7FFFF" w:usb2="08000012" w:usb3="00000000" w:csb0="0002009F" w:csb1="00000000"/>
  </w:font>
  <w:font w:name="DejaVu Sans">
    <w:altName w:val="Verdana"/>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036991"/>
      <w:docPartObj>
        <w:docPartGallery w:val="Page Numbers (Bottom of Page)"/>
        <w:docPartUnique/>
      </w:docPartObj>
    </w:sdtPr>
    <w:sdtEndPr/>
    <w:sdtContent>
      <w:p w14:paraId="330F43C1" w14:textId="2265241C" w:rsidR="00816243" w:rsidRDefault="00816243" w:rsidP="004D5A52">
        <w:pPr>
          <w:pStyle w:val="Voettekst"/>
          <w:pBdr>
            <w:bottom w:val="single" w:sz="6" w:space="1" w:color="auto"/>
          </w:pBdr>
          <w:jc w:val="center"/>
        </w:pPr>
      </w:p>
      <w:p w14:paraId="031512D4" w14:textId="00400512" w:rsidR="00816243" w:rsidRDefault="00816243">
        <w:pPr>
          <w:pStyle w:val="Voettekst"/>
          <w:jc w:val="center"/>
        </w:pPr>
        <w:r>
          <w:fldChar w:fldCharType="begin"/>
        </w:r>
        <w:r>
          <w:instrText>PAGE   \* MERGEFORMAT</w:instrText>
        </w:r>
        <w:r>
          <w:fldChar w:fldCharType="separate"/>
        </w:r>
        <w:r>
          <w:t>2</w:t>
        </w:r>
        <w:r>
          <w:fldChar w:fldCharType="end"/>
        </w:r>
      </w:p>
    </w:sdtContent>
  </w:sdt>
  <w:p w14:paraId="1A7D942A" w14:textId="77777777" w:rsidR="00816243" w:rsidRDefault="0081624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5955A" w14:textId="77777777" w:rsidR="00992803" w:rsidRDefault="00992803" w:rsidP="00E829B7">
      <w:pPr>
        <w:spacing w:line="240" w:lineRule="auto"/>
      </w:pPr>
      <w:r>
        <w:separator/>
      </w:r>
    </w:p>
  </w:footnote>
  <w:footnote w:type="continuationSeparator" w:id="0">
    <w:p w14:paraId="754B6098" w14:textId="77777777" w:rsidR="00992803" w:rsidRDefault="00992803" w:rsidP="00E829B7">
      <w:pPr>
        <w:spacing w:line="240" w:lineRule="auto"/>
      </w:pPr>
      <w:r>
        <w:continuationSeparator/>
      </w:r>
    </w:p>
  </w:footnote>
  <w:footnote w:type="continuationNotice" w:id="1">
    <w:p w14:paraId="2533264B" w14:textId="77777777" w:rsidR="00992803" w:rsidRDefault="0099280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41FFA" w14:textId="3EE903AC" w:rsidR="00E829B7" w:rsidRPr="00CB40AC" w:rsidRDefault="00111690">
    <w:pPr>
      <w:pStyle w:val="Koptekst"/>
      <w:pBdr>
        <w:bottom w:val="single" w:sz="6" w:space="1" w:color="auto"/>
      </w:pBdr>
      <w:rPr>
        <w:i/>
        <w:iCs/>
        <w:sz w:val="18"/>
        <w:szCs w:val="18"/>
      </w:rPr>
    </w:pPr>
    <w:r w:rsidRPr="00111690">
      <w:rPr>
        <w:i/>
        <w:iCs/>
        <w:sz w:val="18"/>
        <w:szCs w:val="18"/>
      </w:rPr>
      <w:t>559797</w:t>
    </w:r>
    <w:r w:rsidR="00E829B7" w:rsidRPr="00111690">
      <w:rPr>
        <w:i/>
        <w:iCs/>
        <w:sz w:val="18"/>
        <w:szCs w:val="18"/>
      </w:rPr>
      <w:ptab w:relativeTo="margin" w:alignment="center" w:leader="none"/>
    </w:r>
    <w:r w:rsidRPr="00111690">
      <w:rPr>
        <w:i/>
        <w:iCs/>
        <w:sz w:val="18"/>
        <w:szCs w:val="18"/>
      </w:rPr>
      <w:t>Europese aanbesteding SIEM-SOC</w:t>
    </w:r>
    <w:r w:rsidR="00AC34A9">
      <w:rPr>
        <w:i/>
        <w:iCs/>
        <w:sz w:val="18"/>
        <w:szCs w:val="18"/>
      </w:rPr>
      <w:t xml:space="preserve"> </w:t>
    </w:r>
    <w:r w:rsidR="00AC34A9" w:rsidRPr="00FE5D65">
      <w:rPr>
        <w:i/>
        <w:iCs/>
        <w:sz w:val="18"/>
        <w:szCs w:val="18"/>
      </w:rPr>
      <w:t>gemeente</w:t>
    </w:r>
    <w:r w:rsidRPr="00FE5D65">
      <w:rPr>
        <w:i/>
        <w:iCs/>
        <w:sz w:val="18"/>
        <w:szCs w:val="18"/>
      </w:rPr>
      <w:t xml:space="preserve"> Den Helder</w:t>
    </w:r>
    <w:r w:rsidR="00E829B7" w:rsidRPr="00FE5D65">
      <w:rPr>
        <w:i/>
        <w:iCs/>
        <w:sz w:val="18"/>
        <w:szCs w:val="18"/>
      </w:rPr>
      <w:ptab w:relativeTo="margin" w:alignment="right" w:leader="none"/>
    </w:r>
    <w:r w:rsidR="007C01CF" w:rsidRPr="007C01CF">
      <w:rPr>
        <w:i/>
        <w:iCs/>
        <w:color w:val="FF0000"/>
        <w:sz w:val="18"/>
        <w:szCs w:val="18"/>
      </w:rPr>
      <w:t>23</w:t>
    </w:r>
    <w:r w:rsidR="007C01CF">
      <w:rPr>
        <w:i/>
        <w:iCs/>
        <w:sz w:val="18"/>
        <w:szCs w:val="18"/>
      </w:rPr>
      <w:t xml:space="preserve"> </w:t>
    </w:r>
    <w:r w:rsidR="007C01CF" w:rsidRPr="007C01CF">
      <w:rPr>
        <w:i/>
        <w:iCs/>
        <w:color w:val="FF0000"/>
        <w:sz w:val="18"/>
        <w:szCs w:val="18"/>
      </w:rPr>
      <w:t>juni 2026</w:t>
    </w:r>
  </w:p>
  <w:p w14:paraId="0CA6B885" w14:textId="77777777" w:rsidR="00E829B7" w:rsidRPr="00CB40AC" w:rsidRDefault="00E829B7">
    <w:pPr>
      <w:pStyle w:val="Koptekst"/>
      <w:pBdr>
        <w:bottom w:val="single" w:sz="6" w:space="1" w:color="auto"/>
      </w:pBdr>
      <w:rPr>
        <w:i/>
        <w:iCs/>
        <w:sz w:val="18"/>
        <w:szCs w:val="18"/>
      </w:rPr>
    </w:pPr>
  </w:p>
  <w:p w14:paraId="5C9174B4" w14:textId="77777777" w:rsidR="00E829B7" w:rsidRPr="00E829B7" w:rsidRDefault="00E829B7">
    <w:pPr>
      <w:pStyle w:val="Koptekst"/>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B48"/>
    <w:multiLevelType w:val="hybridMultilevel"/>
    <w:tmpl w:val="FC2CB9AA"/>
    <w:lvl w:ilvl="0" w:tplc="FFFFFFFF">
      <w:start w:val="1"/>
      <w:numFmt w:val="bullet"/>
      <w:lvlText w:val="•"/>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E54B0F"/>
    <w:multiLevelType w:val="hybridMultilevel"/>
    <w:tmpl w:val="67C6A6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675AD9"/>
    <w:multiLevelType w:val="hybridMultilevel"/>
    <w:tmpl w:val="92600F80"/>
    <w:lvl w:ilvl="0" w:tplc="1E921348">
      <w:start w:val="1"/>
      <w:numFmt w:val="bullet"/>
      <w:pStyle w:val="Opsomteken1"/>
      <w:lvlText w:val=""/>
      <w:lvlJc w:val="left"/>
      <w:pPr>
        <w:ind w:left="360" w:hanging="360"/>
      </w:pPr>
      <w:rPr>
        <w:rFonts w:ascii="Symbol" w:hAnsi="Symbol" w:hint="default"/>
      </w:rPr>
    </w:lvl>
    <w:lvl w:ilvl="1" w:tplc="FEF804D6">
      <w:start w:val="1"/>
      <w:numFmt w:val="bullet"/>
      <w:lvlText w:val="o"/>
      <w:lvlJc w:val="left"/>
      <w:pPr>
        <w:ind w:left="1080" w:hanging="360"/>
      </w:pPr>
      <w:rPr>
        <w:rFonts w:ascii="Courier New" w:hAnsi="Courier New" w:cs="Courier New" w:hint="default"/>
      </w:rPr>
    </w:lvl>
    <w:lvl w:ilvl="2" w:tplc="FC201A76">
      <w:start w:val="1"/>
      <w:numFmt w:val="bullet"/>
      <w:lvlText w:val=""/>
      <w:lvlJc w:val="left"/>
      <w:pPr>
        <w:ind w:left="1800" w:hanging="360"/>
      </w:pPr>
      <w:rPr>
        <w:rFonts w:ascii="Wingdings" w:hAnsi="Wingdings" w:hint="default"/>
      </w:rPr>
    </w:lvl>
    <w:lvl w:ilvl="3" w:tplc="7A10377A">
      <w:start w:val="1"/>
      <w:numFmt w:val="bullet"/>
      <w:lvlText w:val=""/>
      <w:lvlJc w:val="left"/>
      <w:pPr>
        <w:ind w:left="2520" w:hanging="360"/>
      </w:pPr>
      <w:rPr>
        <w:rFonts w:ascii="Symbol" w:hAnsi="Symbol" w:hint="default"/>
      </w:rPr>
    </w:lvl>
    <w:lvl w:ilvl="4" w:tplc="A29E110E">
      <w:start w:val="1"/>
      <w:numFmt w:val="bullet"/>
      <w:lvlText w:val="o"/>
      <w:lvlJc w:val="left"/>
      <w:pPr>
        <w:ind w:left="3240" w:hanging="360"/>
      </w:pPr>
      <w:rPr>
        <w:rFonts w:ascii="Courier New" w:hAnsi="Courier New" w:cs="Courier New" w:hint="default"/>
      </w:rPr>
    </w:lvl>
    <w:lvl w:ilvl="5" w:tplc="CD7EFB6C">
      <w:start w:val="1"/>
      <w:numFmt w:val="bullet"/>
      <w:lvlText w:val=""/>
      <w:lvlJc w:val="left"/>
      <w:pPr>
        <w:ind w:left="3960" w:hanging="360"/>
      </w:pPr>
      <w:rPr>
        <w:rFonts w:ascii="Wingdings" w:hAnsi="Wingdings" w:hint="default"/>
      </w:rPr>
    </w:lvl>
    <w:lvl w:ilvl="6" w:tplc="E38E6E04">
      <w:start w:val="1"/>
      <w:numFmt w:val="bullet"/>
      <w:lvlText w:val=""/>
      <w:lvlJc w:val="left"/>
      <w:pPr>
        <w:ind w:left="4680" w:hanging="360"/>
      </w:pPr>
      <w:rPr>
        <w:rFonts w:ascii="Symbol" w:hAnsi="Symbol" w:hint="default"/>
      </w:rPr>
    </w:lvl>
    <w:lvl w:ilvl="7" w:tplc="289E791C">
      <w:start w:val="1"/>
      <w:numFmt w:val="bullet"/>
      <w:lvlText w:val="o"/>
      <w:lvlJc w:val="left"/>
      <w:pPr>
        <w:ind w:left="5400" w:hanging="360"/>
      </w:pPr>
      <w:rPr>
        <w:rFonts w:ascii="Courier New" w:hAnsi="Courier New" w:cs="Courier New" w:hint="default"/>
      </w:rPr>
    </w:lvl>
    <w:lvl w:ilvl="8" w:tplc="91E6C3C2">
      <w:start w:val="1"/>
      <w:numFmt w:val="bullet"/>
      <w:lvlText w:val=""/>
      <w:lvlJc w:val="left"/>
      <w:pPr>
        <w:ind w:left="6120" w:hanging="360"/>
      </w:pPr>
      <w:rPr>
        <w:rFonts w:ascii="Wingdings" w:hAnsi="Wingdings" w:hint="default"/>
      </w:rPr>
    </w:lvl>
  </w:abstractNum>
  <w:abstractNum w:abstractNumId="3" w15:restartNumberingAfterBreak="0">
    <w:nsid w:val="08321211"/>
    <w:multiLevelType w:val="hybridMultilevel"/>
    <w:tmpl w:val="8620F2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5932F1"/>
    <w:multiLevelType w:val="hybridMultilevel"/>
    <w:tmpl w:val="2A5466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697643"/>
    <w:multiLevelType w:val="multilevel"/>
    <w:tmpl w:val="5D2CD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CC2587"/>
    <w:multiLevelType w:val="hybridMultilevel"/>
    <w:tmpl w:val="B7780C7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5552184"/>
    <w:multiLevelType w:val="hybridMultilevel"/>
    <w:tmpl w:val="D5943AB8"/>
    <w:lvl w:ilvl="0" w:tplc="0A06CAEA">
      <w:start w:val="1"/>
      <w:numFmt w:val="bullet"/>
      <w:lvlText w:val="•"/>
      <w:lvlJc w:val="left"/>
      <w:pPr>
        <w:ind w:left="720" w:hanging="360"/>
      </w:pPr>
    </w:lvl>
    <w:lvl w:ilvl="1" w:tplc="078869CC">
      <w:numFmt w:val="decimal"/>
      <w:lvlText w:val=""/>
      <w:lvlJc w:val="left"/>
    </w:lvl>
    <w:lvl w:ilvl="2" w:tplc="43E07168">
      <w:numFmt w:val="decimal"/>
      <w:lvlText w:val=""/>
      <w:lvlJc w:val="left"/>
    </w:lvl>
    <w:lvl w:ilvl="3" w:tplc="01A430B4">
      <w:numFmt w:val="decimal"/>
      <w:lvlText w:val=""/>
      <w:lvlJc w:val="left"/>
    </w:lvl>
    <w:lvl w:ilvl="4" w:tplc="E236CA4A">
      <w:numFmt w:val="decimal"/>
      <w:lvlText w:val=""/>
      <w:lvlJc w:val="left"/>
    </w:lvl>
    <w:lvl w:ilvl="5" w:tplc="0A4EA44E">
      <w:numFmt w:val="decimal"/>
      <w:lvlText w:val=""/>
      <w:lvlJc w:val="left"/>
    </w:lvl>
    <w:lvl w:ilvl="6" w:tplc="B9DA7146">
      <w:numFmt w:val="decimal"/>
      <w:lvlText w:val=""/>
      <w:lvlJc w:val="left"/>
    </w:lvl>
    <w:lvl w:ilvl="7" w:tplc="2CE0DD2E">
      <w:numFmt w:val="decimal"/>
      <w:lvlText w:val=""/>
      <w:lvlJc w:val="left"/>
    </w:lvl>
    <w:lvl w:ilvl="8" w:tplc="D1A0A2EE">
      <w:numFmt w:val="decimal"/>
      <w:lvlText w:val=""/>
      <w:lvlJc w:val="left"/>
    </w:lvl>
  </w:abstractNum>
  <w:abstractNum w:abstractNumId="8" w15:restartNumberingAfterBreak="0">
    <w:nsid w:val="17204D97"/>
    <w:multiLevelType w:val="multilevel"/>
    <w:tmpl w:val="8F1252B4"/>
    <w:numStyleLink w:val="GHgenummerdekoppen"/>
  </w:abstractNum>
  <w:abstractNum w:abstractNumId="9" w15:restartNumberingAfterBreak="0">
    <w:nsid w:val="1E351604"/>
    <w:multiLevelType w:val="hybridMultilevel"/>
    <w:tmpl w:val="28DE28BA"/>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7536FA"/>
    <w:multiLevelType w:val="hybridMultilevel"/>
    <w:tmpl w:val="B19AE93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AD85BEF"/>
    <w:multiLevelType w:val="multilevel"/>
    <w:tmpl w:val="8F1252B4"/>
    <w:styleLink w:val="GHgenummerdekoppen"/>
    <w:lvl w:ilvl="0">
      <w:start w:val="1"/>
      <w:numFmt w:val="decimal"/>
      <w:pStyle w:val="UnivHoofdstuk1"/>
      <w:lvlText w:val="%1."/>
      <w:lvlJc w:val="left"/>
      <w:pPr>
        <w:ind w:left="0" w:hanging="964"/>
      </w:pPr>
    </w:lvl>
    <w:lvl w:ilvl="1">
      <w:start w:val="1"/>
      <w:numFmt w:val="decimal"/>
      <w:pStyle w:val="Sub-hoofdstukk1"/>
      <w:lvlText w:val="%1.%2"/>
      <w:lvlJc w:val="left"/>
      <w:pPr>
        <w:ind w:left="567" w:hanging="567"/>
      </w:pPr>
    </w:lvl>
    <w:lvl w:ilvl="2">
      <w:start w:val="1"/>
      <w:numFmt w:val="decimal"/>
      <w:pStyle w:val="e1"/>
      <w:lvlText w:val="%1.%2.%3"/>
      <w:lvlJc w:val="left"/>
      <w:pPr>
        <w:ind w:left="680" w:hanging="680"/>
      </w:pPr>
    </w:lvl>
    <w:lvl w:ilvl="3">
      <w:start w:val="1"/>
      <w:numFmt w:val="decimal"/>
      <w:lvlText w:val="%4."/>
      <w:lvlJc w:val="left"/>
      <w:pPr>
        <w:ind w:left="567" w:hanging="567"/>
      </w:pPr>
    </w:lvl>
    <w:lvl w:ilvl="4">
      <w:start w:val="1"/>
      <w:numFmt w:val="decimal"/>
      <w:lvlText w:val="%5."/>
      <w:lvlJc w:val="left"/>
      <w:pPr>
        <w:ind w:left="567" w:hanging="567"/>
      </w:pPr>
    </w:lvl>
    <w:lvl w:ilvl="5">
      <w:start w:val="1"/>
      <w:numFmt w:val="decimal"/>
      <w:lvlText w:val="%6."/>
      <w:lvlJc w:val="left"/>
      <w:pPr>
        <w:ind w:left="567" w:hanging="567"/>
      </w:pPr>
    </w:lvl>
    <w:lvl w:ilvl="6">
      <w:start w:val="1"/>
      <w:numFmt w:val="decimal"/>
      <w:lvlText w:val="%7."/>
      <w:lvlJc w:val="left"/>
      <w:pPr>
        <w:ind w:left="567" w:hanging="567"/>
      </w:pPr>
    </w:lvl>
    <w:lvl w:ilvl="7">
      <w:start w:val="1"/>
      <w:numFmt w:val="decimal"/>
      <w:lvlText w:val="%8."/>
      <w:lvlJc w:val="left"/>
      <w:pPr>
        <w:ind w:left="2880" w:hanging="2880"/>
      </w:pPr>
    </w:lvl>
    <w:lvl w:ilvl="8">
      <w:start w:val="1"/>
      <w:numFmt w:val="decimal"/>
      <w:lvlText w:val="%9."/>
      <w:lvlJc w:val="left"/>
      <w:pPr>
        <w:tabs>
          <w:tab w:val="num" w:pos="2835"/>
        </w:tabs>
        <w:ind w:left="567" w:hanging="567"/>
      </w:pPr>
    </w:lvl>
  </w:abstractNum>
  <w:abstractNum w:abstractNumId="12" w15:restartNumberingAfterBreak="0">
    <w:nsid w:val="2C6A69C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DC04D66"/>
    <w:multiLevelType w:val="hybridMultilevel"/>
    <w:tmpl w:val="07D4A18E"/>
    <w:lvl w:ilvl="0" w:tplc="6F7EB4A8">
      <w:start w:val="3"/>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37974EE3"/>
    <w:multiLevelType w:val="hybridMultilevel"/>
    <w:tmpl w:val="5088F98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607DCD"/>
    <w:multiLevelType w:val="hybridMultilevel"/>
    <w:tmpl w:val="E7A43D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C92644C"/>
    <w:multiLevelType w:val="hybridMultilevel"/>
    <w:tmpl w:val="1BB201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DEC5403"/>
    <w:multiLevelType w:val="hybridMultilevel"/>
    <w:tmpl w:val="9862833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0C6230A"/>
    <w:multiLevelType w:val="hybridMultilevel"/>
    <w:tmpl w:val="E7625E9E"/>
    <w:lvl w:ilvl="0" w:tplc="BFB62AD8">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2C37560"/>
    <w:multiLevelType w:val="hybridMultilevel"/>
    <w:tmpl w:val="6658C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45235FA"/>
    <w:multiLevelType w:val="hybridMultilevel"/>
    <w:tmpl w:val="C00407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A4E65D6"/>
    <w:multiLevelType w:val="hybridMultilevel"/>
    <w:tmpl w:val="FA1248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757B06"/>
    <w:multiLevelType w:val="hybridMultilevel"/>
    <w:tmpl w:val="E95AAFEA"/>
    <w:lvl w:ilvl="0" w:tplc="560CA604">
      <w:start w:val="1"/>
      <w:numFmt w:val="bullet"/>
      <w:lvlText w:val=""/>
      <w:lvlJc w:val="left"/>
      <w:pPr>
        <w:ind w:left="2160" w:hanging="360"/>
      </w:pPr>
      <w:rPr>
        <w:rFonts w:ascii="Symbol" w:hAnsi="Symbol"/>
      </w:rPr>
    </w:lvl>
    <w:lvl w:ilvl="1" w:tplc="9B429E8A">
      <w:start w:val="1"/>
      <w:numFmt w:val="bullet"/>
      <w:lvlText w:val=""/>
      <w:lvlJc w:val="left"/>
      <w:pPr>
        <w:ind w:left="2160" w:hanging="360"/>
      </w:pPr>
      <w:rPr>
        <w:rFonts w:ascii="Symbol" w:hAnsi="Symbol"/>
      </w:rPr>
    </w:lvl>
    <w:lvl w:ilvl="2" w:tplc="B54A61E2">
      <w:start w:val="1"/>
      <w:numFmt w:val="bullet"/>
      <w:lvlText w:val=""/>
      <w:lvlJc w:val="left"/>
      <w:pPr>
        <w:ind w:left="2160" w:hanging="360"/>
      </w:pPr>
      <w:rPr>
        <w:rFonts w:ascii="Symbol" w:hAnsi="Symbol"/>
      </w:rPr>
    </w:lvl>
    <w:lvl w:ilvl="3" w:tplc="70C8305C">
      <w:start w:val="1"/>
      <w:numFmt w:val="bullet"/>
      <w:lvlText w:val=""/>
      <w:lvlJc w:val="left"/>
      <w:pPr>
        <w:ind w:left="2160" w:hanging="360"/>
      </w:pPr>
      <w:rPr>
        <w:rFonts w:ascii="Symbol" w:hAnsi="Symbol"/>
      </w:rPr>
    </w:lvl>
    <w:lvl w:ilvl="4" w:tplc="C062FDC0">
      <w:start w:val="1"/>
      <w:numFmt w:val="bullet"/>
      <w:lvlText w:val=""/>
      <w:lvlJc w:val="left"/>
      <w:pPr>
        <w:ind w:left="2160" w:hanging="360"/>
      </w:pPr>
      <w:rPr>
        <w:rFonts w:ascii="Symbol" w:hAnsi="Symbol"/>
      </w:rPr>
    </w:lvl>
    <w:lvl w:ilvl="5" w:tplc="37C03C56">
      <w:start w:val="1"/>
      <w:numFmt w:val="bullet"/>
      <w:lvlText w:val=""/>
      <w:lvlJc w:val="left"/>
      <w:pPr>
        <w:ind w:left="2160" w:hanging="360"/>
      </w:pPr>
      <w:rPr>
        <w:rFonts w:ascii="Symbol" w:hAnsi="Symbol"/>
      </w:rPr>
    </w:lvl>
    <w:lvl w:ilvl="6" w:tplc="1FEE738A">
      <w:start w:val="1"/>
      <w:numFmt w:val="bullet"/>
      <w:lvlText w:val=""/>
      <w:lvlJc w:val="left"/>
      <w:pPr>
        <w:ind w:left="2160" w:hanging="360"/>
      </w:pPr>
      <w:rPr>
        <w:rFonts w:ascii="Symbol" w:hAnsi="Symbol"/>
      </w:rPr>
    </w:lvl>
    <w:lvl w:ilvl="7" w:tplc="F418E2CC">
      <w:start w:val="1"/>
      <w:numFmt w:val="bullet"/>
      <w:lvlText w:val=""/>
      <w:lvlJc w:val="left"/>
      <w:pPr>
        <w:ind w:left="2160" w:hanging="360"/>
      </w:pPr>
      <w:rPr>
        <w:rFonts w:ascii="Symbol" w:hAnsi="Symbol"/>
      </w:rPr>
    </w:lvl>
    <w:lvl w:ilvl="8" w:tplc="5BECC426">
      <w:start w:val="1"/>
      <w:numFmt w:val="bullet"/>
      <w:lvlText w:val=""/>
      <w:lvlJc w:val="left"/>
      <w:pPr>
        <w:ind w:left="2160" w:hanging="360"/>
      </w:pPr>
      <w:rPr>
        <w:rFonts w:ascii="Symbol" w:hAnsi="Symbol"/>
      </w:rPr>
    </w:lvl>
  </w:abstractNum>
  <w:abstractNum w:abstractNumId="23" w15:restartNumberingAfterBreak="0">
    <w:nsid w:val="528614C0"/>
    <w:multiLevelType w:val="hybridMultilevel"/>
    <w:tmpl w:val="5D969C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7E2571"/>
    <w:multiLevelType w:val="hybridMultilevel"/>
    <w:tmpl w:val="17625E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8258C2"/>
    <w:multiLevelType w:val="hybridMultilevel"/>
    <w:tmpl w:val="F8080CE2"/>
    <w:lvl w:ilvl="0" w:tplc="3962F0C2">
      <w:start w:val="1"/>
      <w:numFmt w:val="decimal"/>
      <w:pStyle w:val="Lijstalinea8pt"/>
      <w:lvlText w:val="%1."/>
      <w:lvlJc w:val="left"/>
      <w:pPr>
        <w:ind w:left="360" w:hanging="360"/>
      </w:pPr>
    </w:lvl>
    <w:lvl w:ilvl="1" w:tplc="D938D70A" w:tentative="1">
      <w:start w:val="1"/>
      <w:numFmt w:val="lowerLetter"/>
      <w:lvlText w:val="%2."/>
      <w:lvlJc w:val="left"/>
      <w:pPr>
        <w:ind w:left="1080" w:hanging="360"/>
      </w:pPr>
    </w:lvl>
    <w:lvl w:ilvl="2" w:tplc="24C4D192" w:tentative="1">
      <w:start w:val="1"/>
      <w:numFmt w:val="lowerRoman"/>
      <w:lvlText w:val="%3."/>
      <w:lvlJc w:val="right"/>
      <w:pPr>
        <w:ind w:left="1800" w:hanging="180"/>
      </w:pPr>
    </w:lvl>
    <w:lvl w:ilvl="3" w:tplc="4950F3C2" w:tentative="1">
      <w:start w:val="1"/>
      <w:numFmt w:val="decimal"/>
      <w:lvlText w:val="%4."/>
      <w:lvlJc w:val="left"/>
      <w:pPr>
        <w:ind w:left="2520" w:hanging="360"/>
      </w:pPr>
    </w:lvl>
    <w:lvl w:ilvl="4" w:tplc="FDA2D89E" w:tentative="1">
      <w:start w:val="1"/>
      <w:numFmt w:val="lowerLetter"/>
      <w:lvlText w:val="%5."/>
      <w:lvlJc w:val="left"/>
      <w:pPr>
        <w:ind w:left="3240" w:hanging="360"/>
      </w:pPr>
    </w:lvl>
    <w:lvl w:ilvl="5" w:tplc="E688763C" w:tentative="1">
      <w:start w:val="1"/>
      <w:numFmt w:val="lowerRoman"/>
      <w:lvlText w:val="%6."/>
      <w:lvlJc w:val="right"/>
      <w:pPr>
        <w:ind w:left="3960" w:hanging="180"/>
      </w:pPr>
    </w:lvl>
    <w:lvl w:ilvl="6" w:tplc="3710E8CC" w:tentative="1">
      <w:start w:val="1"/>
      <w:numFmt w:val="decimal"/>
      <w:lvlText w:val="%7."/>
      <w:lvlJc w:val="left"/>
      <w:pPr>
        <w:ind w:left="4680" w:hanging="360"/>
      </w:pPr>
    </w:lvl>
    <w:lvl w:ilvl="7" w:tplc="937A159A" w:tentative="1">
      <w:start w:val="1"/>
      <w:numFmt w:val="lowerLetter"/>
      <w:lvlText w:val="%8."/>
      <w:lvlJc w:val="left"/>
      <w:pPr>
        <w:ind w:left="5400" w:hanging="360"/>
      </w:pPr>
    </w:lvl>
    <w:lvl w:ilvl="8" w:tplc="198A0134" w:tentative="1">
      <w:start w:val="1"/>
      <w:numFmt w:val="lowerRoman"/>
      <w:lvlText w:val="%9."/>
      <w:lvlJc w:val="right"/>
      <w:pPr>
        <w:ind w:left="6120" w:hanging="180"/>
      </w:pPr>
    </w:lvl>
  </w:abstractNum>
  <w:abstractNum w:abstractNumId="26" w15:restartNumberingAfterBreak="0">
    <w:nsid w:val="5BAC1EFF"/>
    <w:multiLevelType w:val="hybridMultilevel"/>
    <w:tmpl w:val="FFFFFFFF"/>
    <w:lvl w:ilvl="0" w:tplc="50240EA6">
      <w:start w:val="1"/>
      <w:numFmt w:val="bullet"/>
      <w:lvlText w:val=""/>
      <w:lvlJc w:val="left"/>
      <w:pPr>
        <w:ind w:left="720" w:hanging="360"/>
      </w:pPr>
      <w:rPr>
        <w:rFonts w:ascii="Symbol" w:hAnsi="Symbol" w:hint="default"/>
      </w:rPr>
    </w:lvl>
    <w:lvl w:ilvl="1" w:tplc="53A2E5C6">
      <w:start w:val="1"/>
      <w:numFmt w:val="bullet"/>
      <w:lvlText w:val="o"/>
      <w:lvlJc w:val="left"/>
      <w:pPr>
        <w:ind w:left="1440" w:hanging="360"/>
      </w:pPr>
      <w:rPr>
        <w:rFonts w:ascii="Courier New" w:hAnsi="Courier New" w:hint="default"/>
      </w:rPr>
    </w:lvl>
    <w:lvl w:ilvl="2" w:tplc="6268915A">
      <w:start w:val="1"/>
      <w:numFmt w:val="bullet"/>
      <w:lvlText w:val=""/>
      <w:lvlJc w:val="left"/>
      <w:pPr>
        <w:ind w:left="2160" w:hanging="360"/>
      </w:pPr>
      <w:rPr>
        <w:rFonts w:ascii="Wingdings" w:hAnsi="Wingdings" w:hint="default"/>
      </w:rPr>
    </w:lvl>
    <w:lvl w:ilvl="3" w:tplc="CB007C5E">
      <w:start w:val="1"/>
      <w:numFmt w:val="bullet"/>
      <w:lvlText w:val=""/>
      <w:lvlJc w:val="left"/>
      <w:pPr>
        <w:ind w:left="2880" w:hanging="360"/>
      </w:pPr>
      <w:rPr>
        <w:rFonts w:ascii="Symbol" w:hAnsi="Symbol" w:hint="default"/>
      </w:rPr>
    </w:lvl>
    <w:lvl w:ilvl="4" w:tplc="ABA6B070">
      <w:start w:val="1"/>
      <w:numFmt w:val="bullet"/>
      <w:lvlText w:val="o"/>
      <w:lvlJc w:val="left"/>
      <w:pPr>
        <w:ind w:left="3600" w:hanging="360"/>
      </w:pPr>
      <w:rPr>
        <w:rFonts w:ascii="Courier New" w:hAnsi="Courier New" w:hint="default"/>
      </w:rPr>
    </w:lvl>
    <w:lvl w:ilvl="5" w:tplc="4C641DAC">
      <w:start w:val="1"/>
      <w:numFmt w:val="bullet"/>
      <w:lvlText w:val=""/>
      <w:lvlJc w:val="left"/>
      <w:pPr>
        <w:ind w:left="4320" w:hanging="360"/>
      </w:pPr>
      <w:rPr>
        <w:rFonts w:ascii="Wingdings" w:hAnsi="Wingdings" w:hint="default"/>
      </w:rPr>
    </w:lvl>
    <w:lvl w:ilvl="6" w:tplc="C35C5924">
      <w:start w:val="1"/>
      <w:numFmt w:val="bullet"/>
      <w:lvlText w:val=""/>
      <w:lvlJc w:val="left"/>
      <w:pPr>
        <w:ind w:left="5040" w:hanging="360"/>
      </w:pPr>
      <w:rPr>
        <w:rFonts w:ascii="Symbol" w:hAnsi="Symbol" w:hint="default"/>
      </w:rPr>
    </w:lvl>
    <w:lvl w:ilvl="7" w:tplc="44EA37CA">
      <w:start w:val="1"/>
      <w:numFmt w:val="bullet"/>
      <w:lvlText w:val="o"/>
      <w:lvlJc w:val="left"/>
      <w:pPr>
        <w:ind w:left="5760" w:hanging="360"/>
      </w:pPr>
      <w:rPr>
        <w:rFonts w:ascii="Courier New" w:hAnsi="Courier New" w:hint="default"/>
      </w:rPr>
    </w:lvl>
    <w:lvl w:ilvl="8" w:tplc="AE4C3392">
      <w:start w:val="1"/>
      <w:numFmt w:val="bullet"/>
      <w:lvlText w:val=""/>
      <w:lvlJc w:val="left"/>
      <w:pPr>
        <w:ind w:left="6480" w:hanging="360"/>
      </w:pPr>
      <w:rPr>
        <w:rFonts w:ascii="Wingdings" w:hAnsi="Wingdings" w:hint="default"/>
      </w:rPr>
    </w:lvl>
  </w:abstractNum>
  <w:abstractNum w:abstractNumId="27" w15:restartNumberingAfterBreak="0">
    <w:nsid w:val="5FF61CB4"/>
    <w:multiLevelType w:val="hybridMultilevel"/>
    <w:tmpl w:val="D8C0CE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07C51A4"/>
    <w:multiLevelType w:val="hybridMultilevel"/>
    <w:tmpl w:val="B13489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2B04C44"/>
    <w:multiLevelType w:val="hybridMultilevel"/>
    <w:tmpl w:val="409C0384"/>
    <w:lvl w:ilvl="0" w:tplc="3DFA091A">
      <w:start w:val="1"/>
      <w:numFmt w:val="lowerLetter"/>
      <w:lvlText w:val="%1."/>
      <w:lvlJc w:val="left"/>
      <w:pPr>
        <w:ind w:left="1080" w:hanging="360"/>
      </w:pPr>
      <w:rPr>
        <w:rFonts w:asciiTheme="minorHAnsi" w:eastAsiaTheme="minorHAnsi" w:hAnsiTheme="minorHAnsi" w:cs="Arial"/>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0" w15:restartNumberingAfterBreak="0">
    <w:nsid w:val="63F902BB"/>
    <w:multiLevelType w:val="hybridMultilevel"/>
    <w:tmpl w:val="0F2A00E6"/>
    <w:lvl w:ilvl="0" w:tplc="632CE3D6">
      <w:start w:val="24"/>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1" w15:restartNumberingAfterBreak="0">
    <w:nsid w:val="67CD6FDC"/>
    <w:multiLevelType w:val="multilevel"/>
    <w:tmpl w:val="E70C4CD8"/>
    <w:lvl w:ilvl="0">
      <w:start w:val="1"/>
      <w:numFmt w:val="decimal"/>
      <w:lvlText w:val="%1."/>
      <w:lvlJc w:val="left"/>
      <w:pPr>
        <w:ind w:left="720" w:hanging="360"/>
      </w:pPr>
      <w:rPr>
        <w:rFonts w:hint="default"/>
      </w:rPr>
    </w:lvl>
    <w:lvl w:ilvl="1">
      <w:start w:val="3"/>
      <w:numFmt w:val="decimal"/>
      <w:isLgl/>
      <w:lvlText w:val="%1.%2"/>
      <w:lvlJc w:val="left"/>
      <w:pPr>
        <w:ind w:left="1320" w:hanging="960"/>
      </w:pPr>
      <w:rPr>
        <w:rFonts w:hint="default"/>
        <w:color w:val="4472C4" w:themeColor="accent1"/>
      </w:rPr>
    </w:lvl>
    <w:lvl w:ilvl="2">
      <w:start w:val="2"/>
      <w:numFmt w:val="decimal"/>
      <w:isLgl/>
      <w:lvlText w:val="%1.%2.%3"/>
      <w:lvlJc w:val="left"/>
      <w:pPr>
        <w:ind w:left="1320" w:hanging="960"/>
      </w:pPr>
      <w:rPr>
        <w:rFonts w:hint="default"/>
        <w:color w:val="4472C4" w:themeColor="accent1"/>
      </w:rPr>
    </w:lvl>
    <w:lvl w:ilvl="3">
      <w:start w:val="3"/>
      <w:numFmt w:val="decimal"/>
      <w:isLgl/>
      <w:lvlText w:val="%1.%2.%3.%4"/>
      <w:lvlJc w:val="left"/>
      <w:pPr>
        <w:ind w:left="1320" w:hanging="960"/>
      </w:pPr>
      <w:rPr>
        <w:rFonts w:hint="default"/>
        <w:color w:val="4472C4" w:themeColor="accent1"/>
      </w:rPr>
    </w:lvl>
    <w:lvl w:ilvl="4">
      <w:start w:val="1"/>
      <w:numFmt w:val="decimal"/>
      <w:isLgl/>
      <w:lvlText w:val="%1.%2.%3.%4.%5"/>
      <w:lvlJc w:val="left"/>
      <w:pPr>
        <w:ind w:left="1440" w:hanging="1080"/>
      </w:pPr>
      <w:rPr>
        <w:rFonts w:hint="default"/>
        <w:color w:val="4472C4" w:themeColor="accent1"/>
      </w:rPr>
    </w:lvl>
    <w:lvl w:ilvl="5">
      <w:start w:val="1"/>
      <w:numFmt w:val="decimal"/>
      <w:isLgl/>
      <w:lvlText w:val="%1.%2.%3.%4.%5.%6"/>
      <w:lvlJc w:val="left"/>
      <w:pPr>
        <w:ind w:left="1440" w:hanging="1080"/>
      </w:pPr>
      <w:rPr>
        <w:rFonts w:hint="default"/>
        <w:color w:val="4472C4" w:themeColor="accent1"/>
      </w:rPr>
    </w:lvl>
    <w:lvl w:ilvl="6">
      <w:start w:val="1"/>
      <w:numFmt w:val="decimal"/>
      <w:isLgl/>
      <w:lvlText w:val="%1.%2.%3.%4.%5.%6.%7"/>
      <w:lvlJc w:val="left"/>
      <w:pPr>
        <w:ind w:left="1800" w:hanging="1440"/>
      </w:pPr>
      <w:rPr>
        <w:rFonts w:hint="default"/>
        <w:color w:val="4472C4" w:themeColor="accent1"/>
      </w:rPr>
    </w:lvl>
    <w:lvl w:ilvl="7">
      <w:start w:val="1"/>
      <w:numFmt w:val="decimal"/>
      <w:isLgl/>
      <w:lvlText w:val="%1.%2.%3.%4.%5.%6.%7.%8"/>
      <w:lvlJc w:val="left"/>
      <w:pPr>
        <w:ind w:left="1800" w:hanging="1440"/>
      </w:pPr>
      <w:rPr>
        <w:rFonts w:hint="default"/>
        <w:color w:val="4472C4" w:themeColor="accent1"/>
      </w:rPr>
    </w:lvl>
    <w:lvl w:ilvl="8">
      <w:start w:val="1"/>
      <w:numFmt w:val="decimal"/>
      <w:isLgl/>
      <w:lvlText w:val="%1.%2.%3.%4.%5.%6.%7.%8.%9"/>
      <w:lvlJc w:val="left"/>
      <w:pPr>
        <w:ind w:left="2160" w:hanging="1800"/>
      </w:pPr>
      <w:rPr>
        <w:rFonts w:hint="default"/>
        <w:color w:val="4472C4" w:themeColor="accent1"/>
      </w:rPr>
    </w:lvl>
  </w:abstractNum>
  <w:abstractNum w:abstractNumId="32" w15:restartNumberingAfterBreak="0">
    <w:nsid w:val="69912AD1"/>
    <w:multiLevelType w:val="hybridMultilevel"/>
    <w:tmpl w:val="AB82149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CE60666"/>
    <w:multiLevelType w:val="hybridMultilevel"/>
    <w:tmpl w:val="3D0A05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EF7596C"/>
    <w:multiLevelType w:val="multilevel"/>
    <w:tmpl w:val="A976C818"/>
    <w:lvl w:ilvl="0">
      <w:start w:val="1"/>
      <w:numFmt w:val="bullet"/>
      <w:lvlText w:val=""/>
      <w:lvlJc w:val="left"/>
      <w:pPr>
        <w:ind w:left="1425" w:hanging="360"/>
      </w:pPr>
      <w:rPr>
        <w:rFonts w:ascii="Wingdings" w:hAnsi="Wingdings" w:cs="Wingdings"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35" w15:restartNumberingAfterBreak="0">
    <w:nsid w:val="7131284C"/>
    <w:multiLevelType w:val="hybridMultilevel"/>
    <w:tmpl w:val="C64868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2FA1F5F"/>
    <w:multiLevelType w:val="hybridMultilevel"/>
    <w:tmpl w:val="DB7A6C3A"/>
    <w:lvl w:ilvl="0" w:tplc="B2945630">
      <w:start w:val="1"/>
      <w:numFmt w:val="lowerLetter"/>
      <w:lvlText w:val="%1)"/>
      <w:lvlJc w:val="left"/>
      <w:pPr>
        <w:ind w:left="1383" w:hanging="675"/>
      </w:pPr>
      <w:rPr>
        <w:rFonts w:hint="default"/>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28665738">
    <w:abstractNumId w:val="26"/>
  </w:num>
  <w:num w:numId="2" w16cid:durableId="2112310164">
    <w:abstractNumId w:val="25"/>
  </w:num>
  <w:num w:numId="3" w16cid:durableId="2068412060">
    <w:abstractNumId w:val="2"/>
  </w:num>
  <w:num w:numId="4" w16cid:durableId="289240682">
    <w:abstractNumId w:val="11"/>
  </w:num>
  <w:num w:numId="5" w16cid:durableId="2131362002">
    <w:abstractNumId w:val="8"/>
    <w:lvlOverride w:ilvl="0">
      <w:lvl w:ilvl="0">
        <w:start w:val="1"/>
        <w:numFmt w:val="decimal"/>
        <w:pStyle w:val="UnivHoofdstuk1"/>
        <w:lvlText w:val="%1."/>
        <w:lvlJc w:val="left"/>
        <w:pPr>
          <w:ind w:left="0" w:hanging="964"/>
        </w:pPr>
        <w:rPr>
          <w:rFonts w:hint="default"/>
        </w:rPr>
      </w:lvl>
    </w:lvlOverride>
    <w:lvlOverride w:ilvl="1">
      <w:lvl w:ilvl="1">
        <w:start w:val="1"/>
        <w:numFmt w:val="decimal"/>
        <w:pStyle w:val="Sub-hoofdstukk1"/>
        <w:lvlText w:val="%1.%2"/>
        <w:lvlJc w:val="left"/>
        <w:pPr>
          <w:ind w:left="567" w:hanging="567"/>
        </w:pPr>
        <w:rPr>
          <w:rFonts w:hint="default"/>
        </w:rPr>
      </w:lvl>
    </w:lvlOverride>
    <w:lvlOverride w:ilvl="2">
      <w:lvl w:ilvl="2">
        <w:start w:val="1"/>
        <w:numFmt w:val="decimal"/>
        <w:pStyle w:val="e1"/>
        <w:lvlText w:val="%1.%2.%3"/>
        <w:lvlJc w:val="left"/>
        <w:pPr>
          <w:ind w:left="680" w:hanging="680"/>
        </w:pPr>
        <w:rPr>
          <w:rFonts w:hint="default"/>
        </w:rPr>
      </w:lvl>
    </w:lvlOverride>
    <w:lvlOverride w:ilvl="3">
      <w:lvl w:ilvl="3">
        <w:start w:val="1"/>
        <w:numFmt w:val="decimal"/>
        <w:lvlText w:val="%4."/>
        <w:lvlJc w:val="left"/>
        <w:pPr>
          <w:ind w:left="567" w:hanging="567"/>
        </w:pPr>
        <w:rPr>
          <w:rFonts w:hint="default"/>
        </w:rPr>
      </w:lvl>
    </w:lvlOverride>
    <w:lvlOverride w:ilvl="4">
      <w:lvl w:ilvl="4">
        <w:start w:val="1"/>
        <w:numFmt w:val="decimal"/>
        <w:lvlText w:val="%5."/>
        <w:lvlJc w:val="left"/>
        <w:pPr>
          <w:ind w:left="567" w:hanging="567"/>
        </w:pPr>
        <w:rPr>
          <w:rFonts w:hint="default"/>
        </w:rPr>
      </w:lvl>
    </w:lvlOverride>
    <w:lvlOverride w:ilvl="5">
      <w:lvl w:ilvl="5">
        <w:start w:val="1"/>
        <w:numFmt w:val="decimal"/>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decimal"/>
        <w:lvlText w:val="%8."/>
        <w:lvlJc w:val="left"/>
        <w:pPr>
          <w:ind w:left="2880" w:hanging="2880"/>
        </w:pPr>
        <w:rPr>
          <w:rFonts w:hint="default"/>
        </w:rPr>
      </w:lvl>
    </w:lvlOverride>
    <w:lvlOverride w:ilvl="8">
      <w:lvl w:ilvl="8">
        <w:start w:val="1"/>
        <w:numFmt w:val="decimal"/>
        <w:lvlText w:val="%9."/>
        <w:lvlJc w:val="left"/>
        <w:pPr>
          <w:tabs>
            <w:tab w:val="num" w:pos="2835"/>
          </w:tabs>
          <w:ind w:left="567" w:hanging="567"/>
        </w:pPr>
        <w:rPr>
          <w:rFonts w:hint="default"/>
        </w:rPr>
      </w:lvl>
    </w:lvlOverride>
  </w:num>
  <w:num w:numId="6" w16cid:durableId="880283443">
    <w:abstractNumId w:val="15"/>
  </w:num>
  <w:num w:numId="7" w16cid:durableId="1789348470">
    <w:abstractNumId w:val="23"/>
  </w:num>
  <w:num w:numId="8" w16cid:durableId="1621301111">
    <w:abstractNumId w:val="18"/>
  </w:num>
  <w:num w:numId="9" w16cid:durableId="1583219005">
    <w:abstractNumId w:val="17"/>
  </w:num>
  <w:num w:numId="10" w16cid:durableId="1579094489">
    <w:abstractNumId w:val="33"/>
  </w:num>
  <w:num w:numId="11" w16cid:durableId="1753430371">
    <w:abstractNumId w:val="20"/>
  </w:num>
  <w:num w:numId="12" w16cid:durableId="1470898005">
    <w:abstractNumId w:val="19"/>
  </w:num>
  <w:num w:numId="13" w16cid:durableId="200870854">
    <w:abstractNumId w:val="27"/>
  </w:num>
  <w:num w:numId="14" w16cid:durableId="82800189">
    <w:abstractNumId w:val="35"/>
  </w:num>
  <w:num w:numId="15" w16cid:durableId="540628859">
    <w:abstractNumId w:val="28"/>
  </w:num>
  <w:num w:numId="16" w16cid:durableId="1506238302">
    <w:abstractNumId w:val="10"/>
  </w:num>
  <w:num w:numId="17" w16cid:durableId="1091702231">
    <w:abstractNumId w:val="22"/>
  </w:num>
  <w:num w:numId="18" w16cid:durableId="607926261">
    <w:abstractNumId w:val="1"/>
  </w:num>
  <w:num w:numId="19" w16cid:durableId="447506271">
    <w:abstractNumId w:val="32"/>
  </w:num>
  <w:num w:numId="20" w16cid:durableId="919556047">
    <w:abstractNumId w:val="36"/>
  </w:num>
  <w:num w:numId="21" w16cid:durableId="1621494222">
    <w:abstractNumId w:val="29"/>
  </w:num>
  <w:num w:numId="22" w16cid:durableId="1659184192">
    <w:abstractNumId w:val="14"/>
  </w:num>
  <w:num w:numId="23" w16cid:durableId="2035838877">
    <w:abstractNumId w:val="13"/>
  </w:num>
  <w:num w:numId="24" w16cid:durableId="349914176">
    <w:abstractNumId w:val="31"/>
  </w:num>
  <w:num w:numId="25" w16cid:durableId="659308442">
    <w:abstractNumId w:val="30"/>
  </w:num>
  <w:num w:numId="26" w16cid:durableId="1109931148">
    <w:abstractNumId w:val="9"/>
  </w:num>
  <w:num w:numId="27" w16cid:durableId="1502575968">
    <w:abstractNumId w:val="12"/>
  </w:num>
  <w:num w:numId="28" w16cid:durableId="127744110">
    <w:abstractNumId w:val="6"/>
  </w:num>
  <w:num w:numId="29" w16cid:durableId="1977950593">
    <w:abstractNumId w:val="4"/>
  </w:num>
  <w:num w:numId="30" w16cid:durableId="456988649">
    <w:abstractNumId w:val="3"/>
  </w:num>
  <w:num w:numId="31" w16cid:durableId="199826392">
    <w:abstractNumId w:val="7"/>
    <w:lvlOverride w:ilvl="0">
      <w:startOverride w:val="1"/>
    </w:lvlOverride>
  </w:num>
  <w:num w:numId="32" w16cid:durableId="546915632">
    <w:abstractNumId w:val="7"/>
  </w:num>
  <w:num w:numId="33" w16cid:durableId="50858873">
    <w:abstractNumId w:val="24"/>
  </w:num>
  <w:num w:numId="34" w16cid:durableId="823276415">
    <w:abstractNumId w:val="21"/>
  </w:num>
  <w:num w:numId="35" w16cid:durableId="1681465840">
    <w:abstractNumId w:val="16"/>
  </w:num>
  <w:num w:numId="36" w16cid:durableId="94904833">
    <w:abstractNumId w:val="5"/>
  </w:num>
  <w:num w:numId="37" w16cid:durableId="1525053070">
    <w:abstractNumId w:val="34"/>
  </w:num>
  <w:num w:numId="38" w16cid:durableId="948777920">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7F"/>
    <w:rsid w:val="00000E3F"/>
    <w:rsid w:val="00001AE7"/>
    <w:rsid w:val="00001F3F"/>
    <w:rsid w:val="000028FA"/>
    <w:rsid w:val="0000294B"/>
    <w:rsid w:val="000041F5"/>
    <w:rsid w:val="000058B6"/>
    <w:rsid w:val="00005D08"/>
    <w:rsid w:val="000064DF"/>
    <w:rsid w:val="00006741"/>
    <w:rsid w:val="00006B50"/>
    <w:rsid w:val="000075A6"/>
    <w:rsid w:val="000105A1"/>
    <w:rsid w:val="00012009"/>
    <w:rsid w:val="0001243C"/>
    <w:rsid w:val="00012654"/>
    <w:rsid w:val="0001275E"/>
    <w:rsid w:val="00012C1B"/>
    <w:rsid w:val="00012F18"/>
    <w:rsid w:val="000134F4"/>
    <w:rsid w:val="00014793"/>
    <w:rsid w:val="000154E4"/>
    <w:rsid w:val="0001555E"/>
    <w:rsid w:val="00015BC2"/>
    <w:rsid w:val="00015F7C"/>
    <w:rsid w:val="00016676"/>
    <w:rsid w:val="000168C4"/>
    <w:rsid w:val="000168D7"/>
    <w:rsid w:val="00017045"/>
    <w:rsid w:val="00017CBB"/>
    <w:rsid w:val="00020647"/>
    <w:rsid w:val="00020E00"/>
    <w:rsid w:val="00021715"/>
    <w:rsid w:val="000219A5"/>
    <w:rsid w:val="00021E28"/>
    <w:rsid w:val="0002285C"/>
    <w:rsid w:val="00023C17"/>
    <w:rsid w:val="00023EED"/>
    <w:rsid w:val="0002497E"/>
    <w:rsid w:val="000250C2"/>
    <w:rsid w:val="0002559E"/>
    <w:rsid w:val="00025D05"/>
    <w:rsid w:val="0002612F"/>
    <w:rsid w:val="000261A3"/>
    <w:rsid w:val="00026995"/>
    <w:rsid w:val="00026B72"/>
    <w:rsid w:val="00027A15"/>
    <w:rsid w:val="0003033A"/>
    <w:rsid w:val="00030B26"/>
    <w:rsid w:val="000318B0"/>
    <w:rsid w:val="00031C8C"/>
    <w:rsid w:val="000325BF"/>
    <w:rsid w:val="00032794"/>
    <w:rsid w:val="00032C20"/>
    <w:rsid w:val="00033073"/>
    <w:rsid w:val="0003377D"/>
    <w:rsid w:val="00033CD6"/>
    <w:rsid w:val="00034F38"/>
    <w:rsid w:val="000357A2"/>
    <w:rsid w:val="00035A0C"/>
    <w:rsid w:val="00036CF2"/>
    <w:rsid w:val="00036ED9"/>
    <w:rsid w:val="0003780A"/>
    <w:rsid w:val="00040C01"/>
    <w:rsid w:val="00040E41"/>
    <w:rsid w:val="000420A5"/>
    <w:rsid w:val="000421B1"/>
    <w:rsid w:val="000426AF"/>
    <w:rsid w:val="00043760"/>
    <w:rsid w:val="00043D5D"/>
    <w:rsid w:val="00044776"/>
    <w:rsid w:val="00044815"/>
    <w:rsid w:val="00044A1F"/>
    <w:rsid w:val="00045B06"/>
    <w:rsid w:val="000466AA"/>
    <w:rsid w:val="000469D2"/>
    <w:rsid w:val="0004704B"/>
    <w:rsid w:val="000472A7"/>
    <w:rsid w:val="00047619"/>
    <w:rsid w:val="000476DE"/>
    <w:rsid w:val="00047953"/>
    <w:rsid w:val="00047BE4"/>
    <w:rsid w:val="00047EA2"/>
    <w:rsid w:val="000503B4"/>
    <w:rsid w:val="00050424"/>
    <w:rsid w:val="00050C49"/>
    <w:rsid w:val="000517EA"/>
    <w:rsid w:val="00051FA3"/>
    <w:rsid w:val="00052185"/>
    <w:rsid w:val="00053237"/>
    <w:rsid w:val="00053397"/>
    <w:rsid w:val="00053A0B"/>
    <w:rsid w:val="00053C62"/>
    <w:rsid w:val="00054871"/>
    <w:rsid w:val="00054CEA"/>
    <w:rsid w:val="00054DE9"/>
    <w:rsid w:val="00055054"/>
    <w:rsid w:val="0005554A"/>
    <w:rsid w:val="00056768"/>
    <w:rsid w:val="00056847"/>
    <w:rsid w:val="00057F6E"/>
    <w:rsid w:val="00060823"/>
    <w:rsid w:val="00061491"/>
    <w:rsid w:val="0006158B"/>
    <w:rsid w:val="0006179B"/>
    <w:rsid w:val="000618F6"/>
    <w:rsid w:val="00061E30"/>
    <w:rsid w:val="000625FA"/>
    <w:rsid w:val="000628FD"/>
    <w:rsid w:val="00062E34"/>
    <w:rsid w:val="0006314A"/>
    <w:rsid w:val="00063658"/>
    <w:rsid w:val="00063B44"/>
    <w:rsid w:val="00063BAB"/>
    <w:rsid w:val="00064AEA"/>
    <w:rsid w:val="00064CBE"/>
    <w:rsid w:val="000664DE"/>
    <w:rsid w:val="000668B0"/>
    <w:rsid w:val="00066BE3"/>
    <w:rsid w:val="00066FE2"/>
    <w:rsid w:val="0006760E"/>
    <w:rsid w:val="00067807"/>
    <w:rsid w:val="0006786B"/>
    <w:rsid w:val="00070281"/>
    <w:rsid w:val="000703D9"/>
    <w:rsid w:val="0007077B"/>
    <w:rsid w:val="00070954"/>
    <w:rsid w:val="00071F1C"/>
    <w:rsid w:val="00071F82"/>
    <w:rsid w:val="0007206D"/>
    <w:rsid w:val="000721D0"/>
    <w:rsid w:val="00072B64"/>
    <w:rsid w:val="00073611"/>
    <w:rsid w:val="00073DC3"/>
    <w:rsid w:val="000752DD"/>
    <w:rsid w:val="00075720"/>
    <w:rsid w:val="00075B28"/>
    <w:rsid w:val="000763C0"/>
    <w:rsid w:val="000764A8"/>
    <w:rsid w:val="0007749D"/>
    <w:rsid w:val="0007789A"/>
    <w:rsid w:val="00080777"/>
    <w:rsid w:val="00080C60"/>
    <w:rsid w:val="00080F6A"/>
    <w:rsid w:val="00081450"/>
    <w:rsid w:val="000814DE"/>
    <w:rsid w:val="0008168B"/>
    <w:rsid w:val="0008178C"/>
    <w:rsid w:val="00081BDB"/>
    <w:rsid w:val="00081FF0"/>
    <w:rsid w:val="00082611"/>
    <w:rsid w:val="00082B83"/>
    <w:rsid w:val="00082D55"/>
    <w:rsid w:val="00083050"/>
    <w:rsid w:val="000830A1"/>
    <w:rsid w:val="000830C2"/>
    <w:rsid w:val="0008336A"/>
    <w:rsid w:val="000838F7"/>
    <w:rsid w:val="000839FF"/>
    <w:rsid w:val="00083AA2"/>
    <w:rsid w:val="00083FAB"/>
    <w:rsid w:val="000845A0"/>
    <w:rsid w:val="0008555F"/>
    <w:rsid w:val="0008565B"/>
    <w:rsid w:val="00085B25"/>
    <w:rsid w:val="00085E13"/>
    <w:rsid w:val="00085F33"/>
    <w:rsid w:val="00086A62"/>
    <w:rsid w:val="000873FE"/>
    <w:rsid w:val="00087D54"/>
    <w:rsid w:val="00087FA1"/>
    <w:rsid w:val="00090DE4"/>
    <w:rsid w:val="00091623"/>
    <w:rsid w:val="00091698"/>
    <w:rsid w:val="000916CA"/>
    <w:rsid w:val="00091A5E"/>
    <w:rsid w:val="00091AA5"/>
    <w:rsid w:val="0009218B"/>
    <w:rsid w:val="000929B0"/>
    <w:rsid w:val="0009349E"/>
    <w:rsid w:val="00093956"/>
    <w:rsid w:val="000944C7"/>
    <w:rsid w:val="00094952"/>
    <w:rsid w:val="00094E26"/>
    <w:rsid w:val="00094F59"/>
    <w:rsid w:val="00095FEB"/>
    <w:rsid w:val="0009705D"/>
    <w:rsid w:val="000976B7"/>
    <w:rsid w:val="000A049F"/>
    <w:rsid w:val="000A0734"/>
    <w:rsid w:val="000A09A6"/>
    <w:rsid w:val="000A09C8"/>
    <w:rsid w:val="000A0B39"/>
    <w:rsid w:val="000A151D"/>
    <w:rsid w:val="000A1674"/>
    <w:rsid w:val="000A1776"/>
    <w:rsid w:val="000A198D"/>
    <w:rsid w:val="000A2AE7"/>
    <w:rsid w:val="000A2C28"/>
    <w:rsid w:val="000A2CF3"/>
    <w:rsid w:val="000A2FF3"/>
    <w:rsid w:val="000A3525"/>
    <w:rsid w:val="000A3664"/>
    <w:rsid w:val="000A3FDA"/>
    <w:rsid w:val="000A449F"/>
    <w:rsid w:val="000A4B70"/>
    <w:rsid w:val="000A4F3F"/>
    <w:rsid w:val="000A5078"/>
    <w:rsid w:val="000A6287"/>
    <w:rsid w:val="000A6FA1"/>
    <w:rsid w:val="000A7057"/>
    <w:rsid w:val="000A7187"/>
    <w:rsid w:val="000A7433"/>
    <w:rsid w:val="000A7502"/>
    <w:rsid w:val="000A7C5C"/>
    <w:rsid w:val="000B0579"/>
    <w:rsid w:val="000B05CD"/>
    <w:rsid w:val="000B0FC2"/>
    <w:rsid w:val="000B1535"/>
    <w:rsid w:val="000B1E02"/>
    <w:rsid w:val="000B1E2E"/>
    <w:rsid w:val="000B284B"/>
    <w:rsid w:val="000B2CDC"/>
    <w:rsid w:val="000B3368"/>
    <w:rsid w:val="000B3868"/>
    <w:rsid w:val="000B411E"/>
    <w:rsid w:val="000B41F6"/>
    <w:rsid w:val="000B53BB"/>
    <w:rsid w:val="000B55C9"/>
    <w:rsid w:val="000B58F6"/>
    <w:rsid w:val="000B5EDF"/>
    <w:rsid w:val="000B62E5"/>
    <w:rsid w:val="000B640B"/>
    <w:rsid w:val="000B65B9"/>
    <w:rsid w:val="000B725D"/>
    <w:rsid w:val="000B73A1"/>
    <w:rsid w:val="000B7A96"/>
    <w:rsid w:val="000C1341"/>
    <w:rsid w:val="000C18BD"/>
    <w:rsid w:val="000C21AF"/>
    <w:rsid w:val="000C25C2"/>
    <w:rsid w:val="000C33F0"/>
    <w:rsid w:val="000C389F"/>
    <w:rsid w:val="000C3CF5"/>
    <w:rsid w:val="000C3FEB"/>
    <w:rsid w:val="000C482E"/>
    <w:rsid w:val="000C555E"/>
    <w:rsid w:val="000C5726"/>
    <w:rsid w:val="000C581B"/>
    <w:rsid w:val="000C765C"/>
    <w:rsid w:val="000C792A"/>
    <w:rsid w:val="000C7E37"/>
    <w:rsid w:val="000C7F1A"/>
    <w:rsid w:val="000D0752"/>
    <w:rsid w:val="000D087C"/>
    <w:rsid w:val="000D10C9"/>
    <w:rsid w:val="000D114F"/>
    <w:rsid w:val="000D11BA"/>
    <w:rsid w:val="000D1CAF"/>
    <w:rsid w:val="000D1D08"/>
    <w:rsid w:val="000D24CE"/>
    <w:rsid w:val="000D2684"/>
    <w:rsid w:val="000D34E9"/>
    <w:rsid w:val="000D3815"/>
    <w:rsid w:val="000D56C6"/>
    <w:rsid w:val="000D5E07"/>
    <w:rsid w:val="000D60E6"/>
    <w:rsid w:val="000D629A"/>
    <w:rsid w:val="000D684C"/>
    <w:rsid w:val="000D6B7E"/>
    <w:rsid w:val="000D6E26"/>
    <w:rsid w:val="000D7081"/>
    <w:rsid w:val="000E0247"/>
    <w:rsid w:val="000E0C8D"/>
    <w:rsid w:val="000E1524"/>
    <w:rsid w:val="000E17E6"/>
    <w:rsid w:val="000E26A3"/>
    <w:rsid w:val="000E27CF"/>
    <w:rsid w:val="000E28F5"/>
    <w:rsid w:val="000E2CB6"/>
    <w:rsid w:val="000E2F65"/>
    <w:rsid w:val="000E303F"/>
    <w:rsid w:val="000E33AB"/>
    <w:rsid w:val="000E387C"/>
    <w:rsid w:val="000E4699"/>
    <w:rsid w:val="000E56CD"/>
    <w:rsid w:val="000E69C5"/>
    <w:rsid w:val="000E7C6D"/>
    <w:rsid w:val="000F00B7"/>
    <w:rsid w:val="000F0E56"/>
    <w:rsid w:val="000F1F68"/>
    <w:rsid w:val="000F2959"/>
    <w:rsid w:val="000F296F"/>
    <w:rsid w:val="000F2DB9"/>
    <w:rsid w:val="000F395B"/>
    <w:rsid w:val="000F4BCD"/>
    <w:rsid w:val="000F4C14"/>
    <w:rsid w:val="000F51B1"/>
    <w:rsid w:val="000F54F0"/>
    <w:rsid w:val="000F55FC"/>
    <w:rsid w:val="000F5614"/>
    <w:rsid w:val="000F6311"/>
    <w:rsid w:val="000F6342"/>
    <w:rsid w:val="000F70DC"/>
    <w:rsid w:val="000F7272"/>
    <w:rsid w:val="00100447"/>
    <w:rsid w:val="0010106B"/>
    <w:rsid w:val="001013AF"/>
    <w:rsid w:val="00101AD9"/>
    <w:rsid w:val="00101E3B"/>
    <w:rsid w:val="001026F4"/>
    <w:rsid w:val="00102787"/>
    <w:rsid w:val="00103263"/>
    <w:rsid w:val="001032B0"/>
    <w:rsid w:val="00103473"/>
    <w:rsid w:val="001035AC"/>
    <w:rsid w:val="0010363F"/>
    <w:rsid w:val="00103BF2"/>
    <w:rsid w:val="00104541"/>
    <w:rsid w:val="001048E7"/>
    <w:rsid w:val="00105CB1"/>
    <w:rsid w:val="00106A8A"/>
    <w:rsid w:val="00106CD7"/>
    <w:rsid w:val="00107D70"/>
    <w:rsid w:val="00107D85"/>
    <w:rsid w:val="00110D05"/>
    <w:rsid w:val="001112AB"/>
    <w:rsid w:val="00111690"/>
    <w:rsid w:val="00111BB7"/>
    <w:rsid w:val="00111E9A"/>
    <w:rsid w:val="0011274F"/>
    <w:rsid w:val="00112FCC"/>
    <w:rsid w:val="001133D2"/>
    <w:rsid w:val="001133F3"/>
    <w:rsid w:val="001141C7"/>
    <w:rsid w:val="00114304"/>
    <w:rsid w:val="001145F9"/>
    <w:rsid w:val="00116345"/>
    <w:rsid w:val="001168F8"/>
    <w:rsid w:val="0012071E"/>
    <w:rsid w:val="00120AD8"/>
    <w:rsid w:val="00120B25"/>
    <w:rsid w:val="00120B37"/>
    <w:rsid w:val="00121243"/>
    <w:rsid w:val="00121296"/>
    <w:rsid w:val="001217B6"/>
    <w:rsid w:val="00121B06"/>
    <w:rsid w:val="00121D34"/>
    <w:rsid w:val="001220FD"/>
    <w:rsid w:val="00122332"/>
    <w:rsid w:val="00122B16"/>
    <w:rsid w:val="00122CE5"/>
    <w:rsid w:val="00122E56"/>
    <w:rsid w:val="001238A0"/>
    <w:rsid w:val="00124583"/>
    <w:rsid w:val="0012537F"/>
    <w:rsid w:val="00125704"/>
    <w:rsid w:val="0012652A"/>
    <w:rsid w:val="00126B19"/>
    <w:rsid w:val="00126B26"/>
    <w:rsid w:val="0012793B"/>
    <w:rsid w:val="00127E31"/>
    <w:rsid w:val="001305F9"/>
    <w:rsid w:val="00130C65"/>
    <w:rsid w:val="00130EB6"/>
    <w:rsid w:val="001311EA"/>
    <w:rsid w:val="001316AB"/>
    <w:rsid w:val="001322DB"/>
    <w:rsid w:val="001326F3"/>
    <w:rsid w:val="00132A8B"/>
    <w:rsid w:val="001335CB"/>
    <w:rsid w:val="0013400A"/>
    <w:rsid w:val="0013454F"/>
    <w:rsid w:val="001347FE"/>
    <w:rsid w:val="00134BDB"/>
    <w:rsid w:val="00134FB5"/>
    <w:rsid w:val="00135478"/>
    <w:rsid w:val="0013565A"/>
    <w:rsid w:val="00135669"/>
    <w:rsid w:val="00135F68"/>
    <w:rsid w:val="001374B9"/>
    <w:rsid w:val="00137802"/>
    <w:rsid w:val="00137958"/>
    <w:rsid w:val="0014035D"/>
    <w:rsid w:val="001409C9"/>
    <w:rsid w:val="00140C8A"/>
    <w:rsid w:val="001418AC"/>
    <w:rsid w:val="001419B0"/>
    <w:rsid w:val="00141AFB"/>
    <w:rsid w:val="00141FE4"/>
    <w:rsid w:val="001421E6"/>
    <w:rsid w:val="00142C4D"/>
    <w:rsid w:val="0014350F"/>
    <w:rsid w:val="001436CA"/>
    <w:rsid w:val="00143920"/>
    <w:rsid w:val="00143C3D"/>
    <w:rsid w:val="00143D5F"/>
    <w:rsid w:val="00143DDE"/>
    <w:rsid w:val="00143FEE"/>
    <w:rsid w:val="00144566"/>
    <w:rsid w:val="00145275"/>
    <w:rsid w:val="001453D7"/>
    <w:rsid w:val="001459EB"/>
    <w:rsid w:val="00145B49"/>
    <w:rsid w:val="00145C84"/>
    <w:rsid w:val="00145E35"/>
    <w:rsid w:val="0014614F"/>
    <w:rsid w:val="00146907"/>
    <w:rsid w:val="001470F1"/>
    <w:rsid w:val="00147666"/>
    <w:rsid w:val="00150063"/>
    <w:rsid w:val="0015016E"/>
    <w:rsid w:val="00150370"/>
    <w:rsid w:val="00150798"/>
    <w:rsid w:val="00150E38"/>
    <w:rsid w:val="00150E5D"/>
    <w:rsid w:val="00151875"/>
    <w:rsid w:val="00152095"/>
    <w:rsid w:val="00152DD7"/>
    <w:rsid w:val="00153623"/>
    <w:rsid w:val="00153813"/>
    <w:rsid w:val="0015386C"/>
    <w:rsid w:val="001539C0"/>
    <w:rsid w:val="00153B03"/>
    <w:rsid w:val="001541BE"/>
    <w:rsid w:val="001544EE"/>
    <w:rsid w:val="001553CA"/>
    <w:rsid w:val="001556C8"/>
    <w:rsid w:val="00155B40"/>
    <w:rsid w:val="00155F7C"/>
    <w:rsid w:val="00156270"/>
    <w:rsid w:val="001567ED"/>
    <w:rsid w:val="001571C6"/>
    <w:rsid w:val="00157258"/>
    <w:rsid w:val="001576B1"/>
    <w:rsid w:val="0015777F"/>
    <w:rsid w:val="001579AC"/>
    <w:rsid w:val="00157A9F"/>
    <w:rsid w:val="001601EB"/>
    <w:rsid w:val="00160533"/>
    <w:rsid w:val="00160DEB"/>
    <w:rsid w:val="00161266"/>
    <w:rsid w:val="0016136A"/>
    <w:rsid w:val="00161A9C"/>
    <w:rsid w:val="001620CE"/>
    <w:rsid w:val="0016256F"/>
    <w:rsid w:val="00162AF6"/>
    <w:rsid w:val="0016356D"/>
    <w:rsid w:val="0016396E"/>
    <w:rsid w:val="001642FD"/>
    <w:rsid w:val="00164F30"/>
    <w:rsid w:val="00165CAC"/>
    <w:rsid w:val="00165F66"/>
    <w:rsid w:val="00166080"/>
    <w:rsid w:val="001666D9"/>
    <w:rsid w:val="0016679A"/>
    <w:rsid w:val="00166CE9"/>
    <w:rsid w:val="00166FDB"/>
    <w:rsid w:val="00167230"/>
    <w:rsid w:val="00167B85"/>
    <w:rsid w:val="00170838"/>
    <w:rsid w:val="00170CE5"/>
    <w:rsid w:val="00171279"/>
    <w:rsid w:val="001715F8"/>
    <w:rsid w:val="0017389F"/>
    <w:rsid w:val="00173974"/>
    <w:rsid w:val="00173B5B"/>
    <w:rsid w:val="00174060"/>
    <w:rsid w:val="001745DE"/>
    <w:rsid w:val="00174605"/>
    <w:rsid w:val="0017499B"/>
    <w:rsid w:val="00174B47"/>
    <w:rsid w:val="001754F8"/>
    <w:rsid w:val="0017559C"/>
    <w:rsid w:val="001755CC"/>
    <w:rsid w:val="0017593B"/>
    <w:rsid w:val="00176064"/>
    <w:rsid w:val="00176154"/>
    <w:rsid w:val="00176185"/>
    <w:rsid w:val="00176806"/>
    <w:rsid w:val="00176B1B"/>
    <w:rsid w:val="00177959"/>
    <w:rsid w:val="00177D29"/>
    <w:rsid w:val="00180125"/>
    <w:rsid w:val="00180169"/>
    <w:rsid w:val="00180DC2"/>
    <w:rsid w:val="00180E41"/>
    <w:rsid w:val="001813A0"/>
    <w:rsid w:val="0018172B"/>
    <w:rsid w:val="0018188D"/>
    <w:rsid w:val="00181DE7"/>
    <w:rsid w:val="00182452"/>
    <w:rsid w:val="0018293F"/>
    <w:rsid w:val="00182973"/>
    <w:rsid w:val="00182BAF"/>
    <w:rsid w:val="00183106"/>
    <w:rsid w:val="00183171"/>
    <w:rsid w:val="00183784"/>
    <w:rsid w:val="00183891"/>
    <w:rsid w:val="00183899"/>
    <w:rsid w:val="00183B1E"/>
    <w:rsid w:val="00183F3C"/>
    <w:rsid w:val="001851D3"/>
    <w:rsid w:val="001858C8"/>
    <w:rsid w:val="00186128"/>
    <w:rsid w:val="00186694"/>
    <w:rsid w:val="00186A61"/>
    <w:rsid w:val="00186AF4"/>
    <w:rsid w:val="00186BA3"/>
    <w:rsid w:val="00186C32"/>
    <w:rsid w:val="001872BA"/>
    <w:rsid w:val="00191441"/>
    <w:rsid w:val="001918AF"/>
    <w:rsid w:val="00192683"/>
    <w:rsid w:val="00192BE1"/>
    <w:rsid w:val="0019304D"/>
    <w:rsid w:val="0019320E"/>
    <w:rsid w:val="0019336F"/>
    <w:rsid w:val="00193953"/>
    <w:rsid w:val="00194928"/>
    <w:rsid w:val="00194C40"/>
    <w:rsid w:val="00195054"/>
    <w:rsid w:val="001952D2"/>
    <w:rsid w:val="00195577"/>
    <w:rsid w:val="001959F0"/>
    <w:rsid w:val="00196344"/>
    <w:rsid w:val="001967BB"/>
    <w:rsid w:val="00197120"/>
    <w:rsid w:val="0019780A"/>
    <w:rsid w:val="001978EF"/>
    <w:rsid w:val="00197E90"/>
    <w:rsid w:val="001A0780"/>
    <w:rsid w:val="001A0C05"/>
    <w:rsid w:val="001A129C"/>
    <w:rsid w:val="001A1EBA"/>
    <w:rsid w:val="001A308F"/>
    <w:rsid w:val="001A469D"/>
    <w:rsid w:val="001A46B9"/>
    <w:rsid w:val="001A4D7B"/>
    <w:rsid w:val="001A5202"/>
    <w:rsid w:val="001A567E"/>
    <w:rsid w:val="001A596D"/>
    <w:rsid w:val="001A5A8C"/>
    <w:rsid w:val="001A5B2D"/>
    <w:rsid w:val="001A5C19"/>
    <w:rsid w:val="001A5C92"/>
    <w:rsid w:val="001A5F9B"/>
    <w:rsid w:val="001A5FEE"/>
    <w:rsid w:val="001A69FE"/>
    <w:rsid w:val="001A7466"/>
    <w:rsid w:val="001A77A3"/>
    <w:rsid w:val="001A7E14"/>
    <w:rsid w:val="001B013B"/>
    <w:rsid w:val="001B1326"/>
    <w:rsid w:val="001B1DCE"/>
    <w:rsid w:val="001B275D"/>
    <w:rsid w:val="001B2980"/>
    <w:rsid w:val="001B3E28"/>
    <w:rsid w:val="001B3FF3"/>
    <w:rsid w:val="001B4230"/>
    <w:rsid w:val="001B4895"/>
    <w:rsid w:val="001B493B"/>
    <w:rsid w:val="001B4958"/>
    <w:rsid w:val="001B4BEF"/>
    <w:rsid w:val="001B4F70"/>
    <w:rsid w:val="001B56D8"/>
    <w:rsid w:val="001B5706"/>
    <w:rsid w:val="001B5C2E"/>
    <w:rsid w:val="001B5DA4"/>
    <w:rsid w:val="001B6138"/>
    <w:rsid w:val="001B67EE"/>
    <w:rsid w:val="001B7235"/>
    <w:rsid w:val="001B75A9"/>
    <w:rsid w:val="001C0C02"/>
    <w:rsid w:val="001C1973"/>
    <w:rsid w:val="001C2457"/>
    <w:rsid w:val="001C2994"/>
    <w:rsid w:val="001C2FB5"/>
    <w:rsid w:val="001C379D"/>
    <w:rsid w:val="001C3CA2"/>
    <w:rsid w:val="001C4B1B"/>
    <w:rsid w:val="001C6284"/>
    <w:rsid w:val="001C628D"/>
    <w:rsid w:val="001C6385"/>
    <w:rsid w:val="001C77E7"/>
    <w:rsid w:val="001C7B24"/>
    <w:rsid w:val="001D00ED"/>
    <w:rsid w:val="001D0CAD"/>
    <w:rsid w:val="001D0E8B"/>
    <w:rsid w:val="001D0F8A"/>
    <w:rsid w:val="001D10A7"/>
    <w:rsid w:val="001D113A"/>
    <w:rsid w:val="001D1662"/>
    <w:rsid w:val="001D1C2B"/>
    <w:rsid w:val="001D2902"/>
    <w:rsid w:val="001D2C65"/>
    <w:rsid w:val="001D3972"/>
    <w:rsid w:val="001D49B1"/>
    <w:rsid w:val="001D4D5F"/>
    <w:rsid w:val="001D52BE"/>
    <w:rsid w:val="001E0BAE"/>
    <w:rsid w:val="001E0E8C"/>
    <w:rsid w:val="001E0F7C"/>
    <w:rsid w:val="001E1256"/>
    <w:rsid w:val="001E158A"/>
    <w:rsid w:val="001E15A5"/>
    <w:rsid w:val="001E198F"/>
    <w:rsid w:val="001E1B09"/>
    <w:rsid w:val="001E1B7A"/>
    <w:rsid w:val="001E1E5B"/>
    <w:rsid w:val="001E2603"/>
    <w:rsid w:val="001E2737"/>
    <w:rsid w:val="001E38C7"/>
    <w:rsid w:val="001E3A2E"/>
    <w:rsid w:val="001E3D41"/>
    <w:rsid w:val="001E41C2"/>
    <w:rsid w:val="001E4539"/>
    <w:rsid w:val="001E476B"/>
    <w:rsid w:val="001E4926"/>
    <w:rsid w:val="001E4AA1"/>
    <w:rsid w:val="001E547B"/>
    <w:rsid w:val="001E5615"/>
    <w:rsid w:val="001E57CA"/>
    <w:rsid w:val="001E63CF"/>
    <w:rsid w:val="001E6BD9"/>
    <w:rsid w:val="001E72D8"/>
    <w:rsid w:val="001E737F"/>
    <w:rsid w:val="001E761F"/>
    <w:rsid w:val="001F0890"/>
    <w:rsid w:val="001F0B96"/>
    <w:rsid w:val="001F216D"/>
    <w:rsid w:val="001F2BBB"/>
    <w:rsid w:val="001F33FB"/>
    <w:rsid w:val="001F3897"/>
    <w:rsid w:val="001F3C27"/>
    <w:rsid w:val="001F473A"/>
    <w:rsid w:val="001F4854"/>
    <w:rsid w:val="001F4B2E"/>
    <w:rsid w:val="001F5000"/>
    <w:rsid w:val="001F50E3"/>
    <w:rsid w:val="001F5A27"/>
    <w:rsid w:val="001F61E8"/>
    <w:rsid w:val="001F6420"/>
    <w:rsid w:val="001F6703"/>
    <w:rsid w:val="001F741D"/>
    <w:rsid w:val="001F74E7"/>
    <w:rsid w:val="001F7734"/>
    <w:rsid w:val="001F7D94"/>
    <w:rsid w:val="0020140C"/>
    <w:rsid w:val="0020180A"/>
    <w:rsid w:val="00202147"/>
    <w:rsid w:val="0020232E"/>
    <w:rsid w:val="00202385"/>
    <w:rsid w:val="002023EE"/>
    <w:rsid w:val="00202BF7"/>
    <w:rsid w:val="00204C6D"/>
    <w:rsid w:val="00204C9D"/>
    <w:rsid w:val="00204EDE"/>
    <w:rsid w:val="00204F3F"/>
    <w:rsid w:val="00205134"/>
    <w:rsid w:val="00205161"/>
    <w:rsid w:val="002055B4"/>
    <w:rsid w:val="00205BF2"/>
    <w:rsid w:val="00205D53"/>
    <w:rsid w:val="00206381"/>
    <w:rsid w:val="002077A5"/>
    <w:rsid w:val="00207BCB"/>
    <w:rsid w:val="002101C6"/>
    <w:rsid w:val="002108B9"/>
    <w:rsid w:val="00210B22"/>
    <w:rsid w:val="00210EA5"/>
    <w:rsid w:val="002112ED"/>
    <w:rsid w:val="00211A22"/>
    <w:rsid w:val="00211C24"/>
    <w:rsid w:val="00211CD4"/>
    <w:rsid w:val="00211ED4"/>
    <w:rsid w:val="0021233C"/>
    <w:rsid w:val="00212544"/>
    <w:rsid w:val="002128BB"/>
    <w:rsid w:val="00212CF0"/>
    <w:rsid w:val="00212DAA"/>
    <w:rsid w:val="0021307D"/>
    <w:rsid w:val="00213093"/>
    <w:rsid w:val="00213152"/>
    <w:rsid w:val="00213733"/>
    <w:rsid w:val="00214594"/>
    <w:rsid w:val="00214973"/>
    <w:rsid w:val="00214DDD"/>
    <w:rsid w:val="00216090"/>
    <w:rsid w:val="00216409"/>
    <w:rsid w:val="002168C8"/>
    <w:rsid w:val="00216951"/>
    <w:rsid w:val="00216F16"/>
    <w:rsid w:val="00216FB3"/>
    <w:rsid w:val="00217105"/>
    <w:rsid w:val="0021727F"/>
    <w:rsid w:val="002172FF"/>
    <w:rsid w:val="0022017F"/>
    <w:rsid w:val="0022141A"/>
    <w:rsid w:val="002215FD"/>
    <w:rsid w:val="002216E5"/>
    <w:rsid w:val="00221C8E"/>
    <w:rsid w:val="00221EE1"/>
    <w:rsid w:val="00222CCC"/>
    <w:rsid w:val="002235CE"/>
    <w:rsid w:val="00223815"/>
    <w:rsid w:val="00223AF2"/>
    <w:rsid w:val="0022420C"/>
    <w:rsid w:val="00224990"/>
    <w:rsid w:val="00225028"/>
    <w:rsid w:val="0022645C"/>
    <w:rsid w:val="00226BD2"/>
    <w:rsid w:val="00226F51"/>
    <w:rsid w:val="0022706C"/>
    <w:rsid w:val="00227499"/>
    <w:rsid w:val="002305B8"/>
    <w:rsid w:val="0023090F"/>
    <w:rsid w:val="00230CE0"/>
    <w:rsid w:val="002314AF"/>
    <w:rsid w:val="00231538"/>
    <w:rsid w:val="002321F6"/>
    <w:rsid w:val="002325B0"/>
    <w:rsid w:val="00232CC2"/>
    <w:rsid w:val="00233614"/>
    <w:rsid w:val="002338B0"/>
    <w:rsid w:val="00234B5D"/>
    <w:rsid w:val="002357E3"/>
    <w:rsid w:val="0023589B"/>
    <w:rsid w:val="002359B1"/>
    <w:rsid w:val="0023605C"/>
    <w:rsid w:val="002364C8"/>
    <w:rsid w:val="0023654C"/>
    <w:rsid w:val="00236D97"/>
    <w:rsid w:val="002400E5"/>
    <w:rsid w:val="002404FA"/>
    <w:rsid w:val="0024110E"/>
    <w:rsid w:val="00241860"/>
    <w:rsid w:val="00241881"/>
    <w:rsid w:val="0024194C"/>
    <w:rsid w:val="002421BD"/>
    <w:rsid w:val="00242377"/>
    <w:rsid w:val="002426B0"/>
    <w:rsid w:val="002431A3"/>
    <w:rsid w:val="002435A7"/>
    <w:rsid w:val="002438DD"/>
    <w:rsid w:val="002439D4"/>
    <w:rsid w:val="002440A3"/>
    <w:rsid w:val="002441BA"/>
    <w:rsid w:val="0024489B"/>
    <w:rsid w:val="00246D10"/>
    <w:rsid w:val="002475C1"/>
    <w:rsid w:val="002476D2"/>
    <w:rsid w:val="002478DA"/>
    <w:rsid w:val="002505FF"/>
    <w:rsid w:val="002508A8"/>
    <w:rsid w:val="002512C4"/>
    <w:rsid w:val="0025153A"/>
    <w:rsid w:val="00251FCA"/>
    <w:rsid w:val="00252148"/>
    <w:rsid w:val="00252AE9"/>
    <w:rsid w:val="002532C8"/>
    <w:rsid w:val="00253BC7"/>
    <w:rsid w:val="00254823"/>
    <w:rsid w:val="002549CA"/>
    <w:rsid w:val="00254E01"/>
    <w:rsid w:val="00255865"/>
    <w:rsid w:val="00255973"/>
    <w:rsid w:val="00255B65"/>
    <w:rsid w:val="00256385"/>
    <w:rsid w:val="00256963"/>
    <w:rsid w:val="002570F3"/>
    <w:rsid w:val="00257292"/>
    <w:rsid w:val="00257762"/>
    <w:rsid w:val="00257B91"/>
    <w:rsid w:val="00257CAA"/>
    <w:rsid w:val="00257FCC"/>
    <w:rsid w:val="00261648"/>
    <w:rsid w:val="00261A7A"/>
    <w:rsid w:val="00261CC6"/>
    <w:rsid w:val="00261E79"/>
    <w:rsid w:val="00261F5C"/>
    <w:rsid w:val="002627EB"/>
    <w:rsid w:val="00262953"/>
    <w:rsid w:val="002629DE"/>
    <w:rsid w:val="00262E73"/>
    <w:rsid w:val="002631D8"/>
    <w:rsid w:val="0026320D"/>
    <w:rsid w:val="00263D4D"/>
    <w:rsid w:val="0026449A"/>
    <w:rsid w:val="00265315"/>
    <w:rsid w:val="0026571E"/>
    <w:rsid w:val="00265F9E"/>
    <w:rsid w:val="0026608D"/>
    <w:rsid w:val="00266832"/>
    <w:rsid w:val="00267620"/>
    <w:rsid w:val="002678F1"/>
    <w:rsid w:val="00267B56"/>
    <w:rsid w:val="00270455"/>
    <w:rsid w:val="00270700"/>
    <w:rsid w:val="0027089C"/>
    <w:rsid w:val="002711FE"/>
    <w:rsid w:val="00271529"/>
    <w:rsid w:val="002721A6"/>
    <w:rsid w:val="0027259C"/>
    <w:rsid w:val="002727A5"/>
    <w:rsid w:val="00272841"/>
    <w:rsid w:val="002728FC"/>
    <w:rsid w:val="00272BBD"/>
    <w:rsid w:val="0027415C"/>
    <w:rsid w:val="00274732"/>
    <w:rsid w:val="00274CD2"/>
    <w:rsid w:val="00275042"/>
    <w:rsid w:val="00275112"/>
    <w:rsid w:val="002751EC"/>
    <w:rsid w:val="00275608"/>
    <w:rsid w:val="00276100"/>
    <w:rsid w:val="00276A80"/>
    <w:rsid w:val="00276B8D"/>
    <w:rsid w:val="00277F84"/>
    <w:rsid w:val="00280F3F"/>
    <w:rsid w:val="0028112F"/>
    <w:rsid w:val="002816B4"/>
    <w:rsid w:val="00281C1F"/>
    <w:rsid w:val="002820A4"/>
    <w:rsid w:val="0028211E"/>
    <w:rsid w:val="002838F1"/>
    <w:rsid w:val="00284BA3"/>
    <w:rsid w:val="00284C2D"/>
    <w:rsid w:val="00285825"/>
    <w:rsid w:val="002859A0"/>
    <w:rsid w:val="002866DE"/>
    <w:rsid w:val="002872F6"/>
    <w:rsid w:val="00291087"/>
    <w:rsid w:val="0029246D"/>
    <w:rsid w:val="00292522"/>
    <w:rsid w:val="002928E7"/>
    <w:rsid w:val="00293215"/>
    <w:rsid w:val="00293258"/>
    <w:rsid w:val="002933BE"/>
    <w:rsid w:val="00293A8E"/>
    <w:rsid w:val="00293B3A"/>
    <w:rsid w:val="00295909"/>
    <w:rsid w:val="00295AC8"/>
    <w:rsid w:val="00295F16"/>
    <w:rsid w:val="002960B1"/>
    <w:rsid w:val="00296D14"/>
    <w:rsid w:val="00297137"/>
    <w:rsid w:val="00297911"/>
    <w:rsid w:val="00297C65"/>
    <w:rsid w:val="002A1EE2"/>
    <w:rsid w:val="002A3887"/>
    <w:rsid w:val="002A3971"/>
    <w:rsid w:val="002A3D08"/>
    <w:rsid w:val="002A3D58"/>
    <w:rsid w:val="002A3E1A"/>
    <w:rsid w:val="002A4003"/>
    <w:rsid w:val="002A4809"/>
    <w:rsid w:val="002A49C8"/>
    <w:rsid w:val="002A4A05"/>
    <w:rsid w:val="002A56C1"/>
    <w:rsid w:val="002A6D6F"/>
    <w:rsid w:val="002A6FF8"/>
    <w:rsid w:val="002A7F75"/>
    <w:rsid w:val="002B06E9"/>
    <w:rsid w:val="002B0EA5"/>
    <w:rsid w:val="002B1955"/>
    <w:rsid w:val="002B197D"/>
    <w:rsid w:val="002B2182"/>
    <w:rsid w:val="002B21B8"/>
    <w:rsid w:val="002B2572"/>
    <w:rsid w:val="002B286B"/>
    <w:rsid w:val="002B3828"/>
    <w:rsid w:val="002B4112"/>
    <w:rsid w:val="002B4152"/>
    <w:rsid w:val="002B4973"/>
    <w:rsid w:val="002B4B74"/>
    <w:rsid w:val="002B4F41"/>
    <w:rsid w:val="002B4F7F"/>
    <w:rsid w:val="002B50AE"/>
    <w:rsid w:val="002B5765"/>
    <w:rsid w:val="002B5934"/>
    <w:rsid w:val="002B5EC2"/>
    <w:rsid w:val="002B5F0C"/>
    <w:rsid w:val="002B6B90"/>
    <w:rsid w:val="002B7559"/>
    <w:rsid w:val="002B7C33"/>
    <w:rsid w:val="002B7DE1"/>
    <w:rsid w:val="002C01BE"/>
    <w:rsid w:val="002C1306"/>
    <w:rsid w:val="002C2EA9"/>
    <w:rsid w:val="002C3A56"/>
    <w:rsid w:val="002C417C"/>
    <w:rsid w:val="002C5684"/>
    <w:rsid w:val="002C6843"/>
    <w:rsid w:val="002C6C21"/>
    <w:rsid w:val="002C74D1"/>
    <w:rsid w:val="002C7F65"/>
    <w:rsid w:val="002D0E42"/>
    <w:rsid w:val="002D1235"/>
    <w:rsid w:val="002D1C79"/>
    <w:rsid w:val="002D2174"/>
    <w:rsid w:val="002D22BB"/>
    <w:rsid w:val="002D273E"/>
    <w:rsid w:val="002D2AE2"/>
    <w:rsid w:val="002D3859"/>
    <w:rsid w:val="002D38A9"/>
    <w:rsid w:val="002D390F"/>
    <w:rsid w:val="002D3995"/>
    <w:rsid w:val="002D3D9B"/>
    <w:rsid w:val="002D4153"/>
    <w:rsid w:val="002D4176"/>
    <w:rsid w:val="002D41C5"/>
    <w:rsid w:val="002D451A"/>
    <w:rsid w:val="002D45A0"/>
    <w:rsid w:val="002D46B4"/>
    <w:rsid w:val="002D4D95"/>
    <w:rsid w:val="002D5057"/>
    <w:rsid w:val="002D5A0F"/>
    <w:rsid w:val="002D5C98"/>
    <w:rsid w:val="002D6619"/>
    <w:rsid w:val="002D69D0"/>
    <w:rsid w:val="002D6EFF"/>
    <w:rsid w:val="002D763E"/>
    <w:rsid w:val="002D7665"/>
    <w:rsid w:val="002D788A"/>
    <w:rsid w:val="002D7AD9"/>
    <w:rsid w:val="002E0853"/>
    <w:rsid w:val="002E18E0"/>
    <w:rsid w:val="002E32B0"/>
    <w:rsid w:val="002E33D8"/>
    <w:rsid w:val="002E482E"/>
    <w:rsid w:val="002E4F7B"/>
    <w:rsid w:val="002E6095"/>
    <w:rsid w:val="002E6F78"/>
    <w:rsid w:val="002E791B"/>
    <w:rsid w:val="002E79A5"/>
    <w:rsid w:val="002F043C"/>
    <w:rsid w:val="002F1127"/>
    <w:rsid w:val="002F1C5D"/>
    <w:rsid w:val="002F279C"/>
    <w:rsid w:val="002F2C5A"/>
    <w:rsid w:val="002F3649"/>
    <w:rsid w:val="002F4317"/>
    <w:rsid w:val="002F494B"/>
    <w:rsid w:val="002F49D4"/>
    <w:rsid w:val="002F636F"/>
    <w:rsid w:val="002F6C05"/>
    <w:rsid w:val="002F6ED2"/>
    <w:rsid w:val="002F78F9"/>
    <w:rsid w:val="0030043B"/>
    <w:rsid w:val="003019F7"/>
    <w:rsid w:val="003020E7"/>
    <w:rsid w:val="0030289A"/>
    <w:rsid w:val="00302B6F"/>
    <w:rsid w:val="00302DF9"/>
    <w:rsid w:val="003038A7"/>
    <w:rsid w:val="00303B15"/>
    <w:rsid w:val="00303E33"/>
    <w:rsid w:val="003041D5"/>
    <w:rsid w:val="00304BD0"/>
    <w:rsid w:val="00305D38"/>
    <w:rsid w:val="00305FFD"/>
    <w:rsid w:val="00306A85"/>
    <w:rsid w:val="00306DA8"/>
    <w:rsid w:val="00306F5C"/>
    <w:rsid w:val="0030714D"/>
    <w:rsid w:val="0030768B"/>
    <w:rsid w:val="003076F0"/>
    <w:rsid w:val="00310440"/>
    <w:rsid w:val="0031092D"/>
    <w:rsid w:val="003112EF"/>
    <w:rsid w:val="00311DB4"/>
    <w:rsid w:val="00312A52"/>
    <w:rsid w:val="00313A1F"/>
    <w:rsid w:val="00314004"/>
    <w:rsid w:val="00314248"/>
    <w:rsid w:val="00314613"/>
    <w:rsid w:val="003146FD"/>
    <w:rsid w:val="00315204"/>
    <w:rsid w:val="00315670"/>
    <w:rsid w:val="00316028"/>
    <w:rsid w:val="00316C25"/>
    <w:rsid w:val="00316FD6"/>
    <w:rsid w:val="00317C19"/>
    <w:rsid w:val="00320210"/>
    <w:rsid w:val="00320BCD"/>
    <w:rsid w:val="00320EA9"/>
    <w:rsid w:val="0032110F"/>
    <w:rsid w:val="0032286F"/>
    <w:rsid w:val="00323CDE"/>
    <w:rsid w:val="003249CE"/>
    <w:rsid w:val="00324CD5"/>
    <w:rsid w:val="00325269"/>
    <w:rsid w:val="0032534E"/>
    <w:rsid w:val="00325382"/>
    <w:rsid w:val="00326B23"/>
    <w:rsid w:val="00326C35"/>
    <w:rsid w:val="00326DCA"/>
    <w:rsid w:val="00326E64"/>
    <w:rsid w:val="00327277"/>
    <w:rsid w:val="00327A6B"/>
    <w:rsid w:val="00327EFE"/>
    <w:rsid w:val="00331252"/>
    <w:rsid w:val="003315A3"/>
    <w:rsid w:val="00331F9E"/>
    <w:rsid w:val="0033219E"/>
    <w:rsid w:val="00332470"/>
    <w:rsid w:val="00332FA0"/>
    <w:rsid w:val="003331ED"/>
    <w:rsid w:val="00333535"/>
    <w:rsid w:val="00334EE7"/>
    <w:rsid w:val="003357F0"/>
    <w:rsid w:val="00335B90"/>
    <w:rsid w:val="00336147"/>
    <w:rsid w:val="00336227"/>
    <w:rsid w:val="003363C2"/>
    <w:rsid w:val="003363DE"/>
    <w:rsid w:val="00336463"/>
    <w:rsid w:val="00336E12"/>
    <w:rsid w:val="00336F3F"/>
    <w:rsid w:val="003371C6"/>
    <w:rsid w:val="003371F7"/>
    <w:rsid w:val="00337768"/>
    <w:rsid w:val="003379DB"/>
    <w:rsid w:val="00337C75"/>
    <w:rsid w:val="00340954"/>
    <w:rsid w:val="00340E0B"/>
    <w:rsid w:val="00340FB7"/>
    <w:rsid w:val="0034116E"/>
    <w:rsid w:val="00341624"/>
    <w:rsid w:val="0034181D"/>
    <w:rsid w:val="00341FD7"/>
    <w:rsid w:val="00342496"/>
    <w:rsid w:val="003424FA"/>
    <w:rsid w:val="00342A59"/>
    <w:rsid w:val="00342F62"/>
    <w:rsid w:val="00343047"/>
    <w:rsid w:val="003432C0"/>
    <w:rsid w:val="0034379E"/>
    <w:rsid w:val="00343E42"/>
    <w:rsid w:val="0034404E"/>
    <w:rsid w:val="00344266"/>
    <w:rsid w:val="0034457E"/>
    <w:rsid w:val="00344DF2"/>
    <w:rsid w:val="00344E09"/>
    <w:rsid w:val="00345476"/>
    <w:rsid w:val="00345585"/>
    <w:rsid w:val="00345A99"/>
    <w:rsid w:val="0034711A"/>
    <w:rsid w:val="003473DC"/>
    <w:rsid w:val="003473E5"/>
    <w:rsid w:val="00347836"/>
    <w:rsid w:val="00347C72"/>
    <w:rsid w:val="00347D46"/>
    <w:rsid w:val="00347E8A"/>
    <w:rsid w:val="003506FF"/>
    <w:rsid w:val="0035275F"/>
    <w:rsid w:val="00352FEF"/>
    <w:rsid w:val="003531AA"/>
    <w:rsid w:val="00353630"/>
    <w:rsid w:val="00353945"/>
    <w:rsid w:val="0035571F"/>
    <w:rsid w:val="00355797"/>
    <w:rsid w:val="0035592D"/>
    <w:rsid w:val="00355981"/>
    <w:rsid w:val="00355ED2"/>
    <w:rsid w:val="0035649D"/>
    <w:rsid w:val="00357169"/>
    <w:rsid w:val="003578F4"/>
    <w:rsid w:val="0036047E"/>
    <w:rsid w:val="00360D65"/>
    <w:rsid w:val="0036161C"/>
    <w:rsid w:val="00361A29"/>
    <w:rsid w:val="0036276F"/>
    <w:rsid w:val="0036322E"/>
    <w:rsid w:val="00363372"/>
    <w:rsid w:val="003636D6"/>
    <w:rsid w:val="00363832"/>
    <w:rsid w:val="00364159"/>
    <w:rsid w:val="00364AE5"/>
    <w:rsid w:val="00364C5F"/>
    <w:rsid w:val="00365FD1"/>
    <w:rsid w:val="0036795F"/>
    <w:rsid w:val="00367BD7"/>
    <w:rsid w:val="0037047E"/>
    <w:rsid w:val="003712B5"/>
    <w:rsid w:val="003714D5"/>
    <w:rsid w:val="00371598"/>
    <w:rsid w:val="0037197F"/>
    <w:rsid w:val="00371B37"/>
    <w:rsid w:val="0037211D"/>
    <w:rsid w:val="0037228C"/>
    <w:rsid w:val="0037248F"/>
    <w:rsid w:val="00372C82"/>
    <w:rsid w:val="00372DF1"/>
    <w:rsid w:val="00372E81"/>
    <w:rsid w:val="0037466B"/>
    <w:rsid w:val="00374DBC"/>
    <w:rsid w:val="0037532B"/>
    <w:rsid w:val="003761EA"/>
    <w:rsid w:val="00376675"/>
    <w:rsid w:val="003775D3"/>
    <w:rsid w:val="00377CB3"/>
    <w:rsid w:val="00377F2F"/>
    <w:rsid w:val="00380049"/>
    <w:rsid w:val="003804E2"/>
    <w:rsid w:val="00380D9A"/>
    <w:rsid w:val="00380E26"/>
    <w:rsid w:val="00381368"/>
    <w:rsid w:val="00381665"/>
    <w:rsid w:val="003818CA"/>
    <w:rsid w:val="00381D86"/>
    <w:rsid w:val="003821CC"/>
    <w:rsid w:val="003825CA"/>
    <w:rsid w:val="00382C8F"/>
    <w:rsid w:val="00383249"/>
    <w:rsid w:val="0038364D"/>
    <w:rsid w:val="00383C93"/>
    <w:rsid w:val="003845E9"/>
    <w:rsid w:val="003846DB"/>
    <w:rsid w:val="0038492A"/>
    <w:rsid w:val="00384F2C"/>
    <w:rsid w:val="00385229"/>
    <w:rsid w:val="0038552F"/>
    <w:rsid w:val="00385F77"/>
    <w:rsid w:val="003867BC"/>
    <w:rsid w:val="003871F2"/>
    <w:rsid w:val="003876C4"/>
    <w:rsid w:val="00387A19"/>
    <w:rsid w:val="00390934"/>
    <w:rsid w:val="00390E8D"/>
    <w:rsid w:val="00391033"/>
    <w:rsid w:val="00391BAA"/>
    <w:rsid w:val="00391CB7"/>
    <w:rsid w:val="00391CDB"/>
    <w:rsid w:val="00392B37"/>
    <w:rsid w:val="00393050"/>
    <w:rsid w:val="00393A2C"/>
    <w:rsid w:val="0039410B"/>
    <w:rsid w:val="00394B7B"/>
    <w:rsid w:val="00395659"/>
    <w:rsid w:val="0039568B"/>
    <w:rsid w:val="00395801"/>
    <w:rsid w:val="0039626F"/>
    <w:rsid w:val="0039646A"/>
    <w:rsid w:val="00396FDB"/>
    <w:rsid w:val="003976B8"/>
    <w:rsid w:val="003976D7"/>
    <w:rsid w:val="00397912"/>
    <w:rsid w:val="00397B1B"/>
    <w:rsid w:val="003A08D3"/>
    <w:rsid w:val="003A0B94"/>
    <w:rsid w:val="003A131D"/>
    <w:rsid w:val="003A35B7"/>
    <w:rsid w:val="003A3C02"/>
    <w:rsid w:val="003A3F1A"/>
    <w:rsid w:val="003A44BE"/>
    <w:rsid w:val="003A496C"/>
    <w:rsid w:val="003A4D9B"/>
    <w:rsid w:val="003A4E89"/>
    <w:rsid w:val="003A6AE6"/>
    <w:rsid w:val="003A6DE2"/>
    <w:rsid w:val="003A7B26"/>
    <w:rsid w:val="003A7EB8"/>
    <w:rsid w:val="003B01CB"/>
    <w:rsid w:val="003B0242"/>
    <w:rsid w:val="003B02DC"/>
    <w:rsid w:val="003B05EA"/>
    <w:rsid w:val="003B09C6"/>
    <w:rsid w:val="003B0EAE"/>
    <w:rsid w:val="003B15CD"/>
    <w:rsid w:val="003B1A20"/>
    <w:rsid w:val="003B1B2D"/>
    <w:rsid w:val="003B1BF0"/>
    <w:rsid w:val="003B1D36"/>
    <w:rsid w:val="003B2109"/>
    <w:rsid w:val="003B26A9"/>
    <w:rsid w:val="003B27AF"/>
    <w:rsid w:val="003B2D3F"/>
    <w:rsid w:val="003B2F47"/>
    <w:rsid w:val="003B31BE"/>
    <w:rsid w:val="003B392A"/>
    <w:rsid w:val="003B3DEC"/>
    <w:rsid w:val="003B411B"/>
    <w:rsid w:val="003B43CA"/>
    <w:rsid w:val="003B4BAA"/>
    <w:rsid w:val="003B4BB7"/>
    <w:rsid w:val="003B4FC6"/>
    <w:rsid w:val="003B57DB"/>
    <w:rsid w:val="003B616B"/>
    <w:rsid w:val="003B6974"/>
    <w:rsid w:val="003B6B78"/>
    <w:rsid w:val="003B6BBC"/>
    <w:rsid w:val="003B6C67"/>
    <w:rsid w:val="003B6F09"/>
    <w:rsid w:val="003B6F9D"/>
    <w:rsid w:val="003B7277"/>
    <w:rsid w:val="003B7D0D"/>
    <w:rsid w:val="003C069E"/>
    <w:rsid w:val="003C0C4A"/>
    <w:rsid w:val="003C147F"/>
    <w:rsid w:val="003C402F"/>
    <w:rsid w:val="003C413A"/>
    <w:rsid w:val="003C4860"/>
    <w:rsid w:val="003C4A68"/>
    <w:rsid w:val="003C52D4"/>
    <w:rsid w:val="003C53FF"/>
    <w:rsid w:val="003C563F"/>
    <w:rsid w:val="003C6FCF"/>
    <w:rsid w:val="003C771C"/>
    <w:rsid w:val="003D0AE3"/>
    <w:rsid w:val="003D137A"/>
    <w:rsid w:val="003D1CB0"/>
    <w:rsid w:val="003D1DE3"/>
    <w:rsid w:val="003D2B17"/>
    <w:rsid w:val="003D2EEE"/>
    <w:rsid w:val="003D2F2F"/>
    <w:rsid w:val="003D3265"/>
    <w:rsid w:val="003D362E"/>
    <w:rsid w:val="003D3879"/>
    <w:rsid w:val="003D3DB0"/>
    <w:rsid w:val="003D41CD"/>
    <w:rsid w:val="003D4274"/>
    <w:rsid w:val="003D4717"/>
    <w:rsid w:val="003D49D9"/>
    <w:rsid w:val="003D4F1E"/>
    <w:rsid w:val="003D4FD1"/>
    <w:rsid w:val="003D6041"/>
    <w:rsid w:val="003D7017"/>
    <w:rsid w:val="003D714F"/>
    <w:rsid w:val="003D7550"/>
    <w:rsid w:val="003D779E"/>
    <w:rsid w:val="003D7847"/>
    <w:rsid w:val="003D7B20"/>
    <w:rsid w:val="003D7F1B"/>
    <w:rsid w:val="003D7FE4"/>
    <w:rsid w:val="003E0704"/>
    <w:rsid w:val="003E0936"/>
    <w:rsid w:val="003E1009"/>
    <w:rsid w:val="003E132F"/>
    <w:rsid w:val="003E13C4"/>
    <w:rsid w:val="003E1794"/>
    <w:rsid w:val="003E1B2C"/>
    <w:rsid w:val="003E1E4F"/>
    <w:rsid w:val="003E32FF"/>
    <w:rsid w:val="003E44AB"/>
    <w:rsid w:val="003E4543"/>
    <w:rsid w:val="003E4855"/>
    <w:rsid w:val="003E53B7"/>
    <w:rsid w:val="003E57DE"/>
    <w:rsid w:val="003E58DC"/>
    <w:rsid w:val="003E5AB5"/>
    <w:rsid w:val="003E5D45"/>
    <w:rsid w:val="003E66B8"/>
    <w:rsid w:val="003E675C"/>
    <w:rsid w:val="003E6B66"/>
    <w:rsid w:val="003E7165"/>
    <w:rsid w:val="003E7733"/>
    <w:rsid w:val="003E78D5"/>
    <w:rsid w:val="003F0D86"/>
    <w:rsid w:val="003F0E12"/>
    <w:rsid w:val="003F122B"/>
    <w:rsid w:val="003F196D"/>
    <w:rsid w:val="003F223C"/>
    <w:rsid w:val="003F2630"/>
    <w:rsid w:val="003F3138"/>
    <w:rsid w:val="003F343A"/>
    <w:rsid w:val="003F373A"/>
    <w:rsid w:val="003F3A73"/>
    <w:rsid w:val="003F49BC"/>
    <w:rsid w:val="003F5156"/>
    <w:rsid w:val="003F5C8B"/>
    <w:rsid w:val="003F5DE3"/>
    <w:rsid w:val="003F61C1"/>
    <w:rsid w:val="003F69AF"/>
    <w:rsid w:val="003F6D7C"/>
    <w:rsid w:val="003F771D"/>
    <w:rsid w:val="003F7DFB"/>
    <w:rsid w:val="003F7E9C"/>
    <w:rsid w:val="00400B1C"/>
    <w:rsid w:val="00400C36"/>
    <w:rsid w:val="00401131"/>
    <w:rsid w:val="0040164B"/>
    <w:rsid w:val="004016B8"/>
    <w:rsid w:val="00402358"/>
    <w:rsid w:val="00402AEC"/>
    <w:rsid w:val="00402BB7"/>
    <w:rsid w:val="00402D46"/>
    <w:rsid w:val="004046E5"/>
    <w:rsid w:val="0040495C"/>
    <w:rsid w:val="00404A2F"/>
    <w:rsid w:val="0040505A"/>
    <w:rsid w:val="00405ED2"/>
    <w:rsid w:val="00406874"/>
    <w:rsid w:val="00407E4C"/>
    <w:rsid w:val="0041050A"/>
    <w:rsid w:val="00410694"/>
    <w:rsid w:val="00410E4C"/>
    <w:rsid w:val="004124B0"/>
    <w:rsid w:val="00412EEC"/>
    <w:rsid w:val="00413192"/>
    <w:rsid w:val="004136D5"/>
    <w:rsid w:val="00414A53"/>
    <w:rsid w:val="00414ED9"/>
    <w:rsid w:val="0041527D"/>
    <w:rsid w:val="00415A9B"/>
    <w:rsid w:val="00415FFA"/>
    <w:rsid w:val="00416C66"/>
    <w:rsid w:val="00416CC1"/>
    <w:rsid w:val="004178FA"/>
    <w:rsid w:val="00420683"/>
    <w:rsid w:val="0042083C"/>
    <w:rsid w:val="004208A4"/>
    <w:rsid w:val="00420B87"/>
    <w:rsid w:val="00421113"/>
    <w:rsid w:val="00421616"/>
    <w:rsid w:val="00421A59"/>
    <w:rsid w:val="00421CA0"/>
    <w:rsid w:val="0042228E"/>
    <w:rsid w:val="004223A2"/>
    <w:rsid w:val="004223C3"/>
    <w:rsid w:val="00422ED6"/>
    <w:rsid w:val="00423940"/>
    <w:rsid w:val="00423C3C"/>
    <w:rsid w:val="00423FFB"/>
    <w:rsid w:val="004245C4"/>
    <w:rsid w:val="00424728"/>
    <w:rsid w:val="00424CB0"/>
    <w:rsid w:val="0042580A"/>
    <w:rsid w:val="00425EBE"/>
    <w:rsid w:val="004269BD"/>
    <w:rsid w:val="00426DDF"/>
    <w:rsid w:val="00430608"/>
    <w:rsid w:val="00431EF6"/>
    <w:rsid w:val="0043239A"/>
    <w:rsid w:val="0043245F"/>
    <w:rsid w:val="004327DA"/>
    <w:rsid w:val="00432EDE"/>
    <w:rsid w:val="00433087"/>
    <w:rsid w:val="00433680"/>
    <w:rsid w:val="0043392D"/>
    <w:rsid w:val="00433DEC"/>
    <w:rsid w:val="004343C5"/>
    <w:rsid w:val="004345C5"/>
    <w:rsid w:val="00434CA9"/>
    <w:rsid w:val="0043675B"/>
    <w:rsid w:val="004368A3"/>
    <w:rsid w:val="0043706F"/>
    <w:rsid w:val="004378E0"/>
    <w:rsid w:val="00437FC1"/>
    <w:rsid w:val="00440440"/>
    <w:rsid w:val="0044089E"/>
    <w:rsid w:val="00440D24"/>
    <w:rsid w:val="004411B7"/>
    <w:rsid w:val="004411F1"/>
    <w:rsid w:val="00441975"/>
    <w:rsid w:val="00441F1F"/>
    <w:rsid w:val="0044219A"/>
    <w:rsid w:val="004421F6"/>
    <w:rsid w:val="0044262D"/>
    <w:rsid w:val="00442712"/>
    <w:rsid w:val="00442D25"/>
    <w:rsid w:val="0044327B"/>
    <w:rsid w:val="004437C2"/>
    <w:rsid w:val="004443AA"/>
    <w:rsid w:val="00444426"/>
    <w:rsid w:val="00444976"/>
    <w:rsid w:val="00444A14"/>
    <w:rsid w:val="00444A7C"/>
    <w:rsid w:val="00444D5E"/>
    <w:rsid w:val="00444F71"/>
    <w:rsid w:val="0044668D"/>
    <w:rsid w:val="00446E5B"/>
    <w:rsid w:val="0044700E"/>
    <w:rsid w:val="0044722A"/>
    <w:rsid w:val="0044755F"/>
    <w:rsid w:val="00450004"/>
    <w:rsid w:val="00450EFC"/>
    <w:rsid w:val="004512B0"/>
    <w:rsid w:val="0045138F"/>
    <w:rsid w:val="00451456"/>
    <w:rsid w:val="00451EC9"/>
    <w:rsid w:val="00451F46"/>
    <w:rsid w:val="00452D95"/>
    <w:rsid w:val="00453126"/>
    <w:rsid w:val="0045331C"/>
    <w:rsid w:val="004538E4"/>
    <w:rsid w:val="00453D9E"/>
    <w:rsid w:val="00453E3D"/>
    <w:rsid w:val="0045404B"/>
    <w:rsid w:val="004548B3"/>
    <w:rsid w:val="00454CD3"/>
    <w:rsid w:val="004553FA"/>
    <w:rsid w:val="004554E5"/>
    <w:rsid w:val="004556D4"/>
    <w:rsid w:val="00455882"/>
    <w:rsid w:val="004561AE"/>
    <w:rsid w:val="00456B63"/>
    <w:rsid w:val="00457126"/>
    <w:rsid w:val="00457A6E"/>
    <w:rsid w:val="00460501"/>
    <w:rsid w:val="00460531"/>
    <w:rsid w:val="00460900"/>
    <w:rsid w:val="00460A26"/>
    <w:rsid w:val="00460A81"/>
    <w:rsid w:val="004615A1"/>
    <w:rsid w:val="00461BEF"/>
    <w:rsid w:val="00462551"/>
    <w:rsid w:val="00462C4A"/>
    <w:rsid w:val="00462DA3"/>
    <w:rsid w:val="00463824"/>
    <w:rsid w:val="00464365"/>
    <w:rsid w:val="00464557"/>
    <w:rsid w:val="00464952"/>
    <w:rsid w:val="0046524A"/>
    <w:rsid w:val="00466339"/>
    <w:rsid w:val="00467E5B"/>
    <w:rsid w:val="00470742"/>
    <w:rsid w:val="00470C1C"/>
    <w:rsid w:val="00470FBD"/>
    <w:rsid w:val="00471021"/>
    <w:rsid w:val="004714AE"/>
    <w:rsid w:val="00472008"/>
    <w:rsid w:val="00472139"/>
    <w:rsid w:val="00472C31"/>
    <w:rsid w:val="00474BA5"/>
    <w:rsid w:val="0047505E"/>
    <w:rsid w:val="0047554F"/>
    <w:rsid w:val="004757D2"/>
    <w:rsid w:val="00475A44"/>
    <w:rsid w:val="00475CB1"/>
    <w:rsid w:val="004762E6"/>
    <w:rsid w:val="004764DC"/>
    <w:rsid w:val="004766A2"/>
    <w:rsid w:val="00476AA7"/>
    <w:rsid w:val="00476B30"/>
    <w:rsid w:val="00476E98"/>
    <w:rsid w:val="00477CD6"/>
    <w:rsid w:val="004814BF"/>
    <w:rsid w:val="00481603"/>
    <w:rsid w:val="00481608"/>
    <w:rsid w:val="00481963"/>
    <w:rsid w:val="00482F7D"/>
    <w:rsid w:val="004839A0"/>
    <w:rsid w:val="00483CB1"/>
    <w:rsid w:val="00483DA9"/>
    <w:rsid w:val="0048430D"/>
    <w:rsid w:val="00484930"/>
    <w:rsid w:val="004868FF"/>
    <w:rsid w:val="00486F5F"/>
    <w:rsid w:val="0048707F"/>
    <w:rsid w:val="00487666"/>
    <w:rsid w:val="00487BB6"/>
    <w:rsid w:val="00487F95"/>
    <w:rsid w:val="0049047C"/>
    <w:rsid w:val="00490D96"/>
    <w:rsid w:val="00491B76"/>
    <w:rsid w:val="00491FF5"/>
    <w:rsid w:val="00492053"/>
    <w:rsid w:val="00492703"/>
    <w:rsid w:val="0049276C"/>
    <w:rsid w:val="004928FE"/>
    <w:rsid w:val="00492B9C"/>
    <w:rsid w:val="00493574"/>
    <w:rsid w:val="0049380D"/>
    <w:rsid w:val="00493898"/>
    <w:rsid w:val="0049456A"/>
    <w:rsid w:val="00494785"/>
    <w:rsid w:val="0049494D"/>
    <w:rsid w:val="00495D97"/>
    <w:rsid w:val="004961E9"/>
    <w:rsid w:val="004963B6"/>
    <w:rsid w:val="00496C7D"/>
    <w:rsid w:val="00496CF8"/>
    <w:rsid w:val="0049745E"/>
    <w:rsid w:val="004A0B56"/>
    <w:rsid w:val="004A0B61"/>
    <w:rsid w:val="004A0BCE"/>
    <w:rsid w:val="004A13FF"/>
    <w:rsid w:val="004A14D5"/>
    <w:rsid w:val="004A221C"/>
    <w:rsid w:val="004A23E7"/>
    <w:rsid w:val="004A258D"/>
    <w:rsid w:val="004A3198"/>
    <w:rsid w:val="004A362C"/>
    <w:rsid w:val="004A380D"/>
    <w:rsid w:val="004A383C"/>
    <w:rsid w:val="004A394B"/>
    <w:rsid w:val="004A3E20"/>
    <w:rsid w:val="004A49FD"/>
    <w:rsid w:val="004A4BDE"/>
    <w:rsid w:val="004A5B1C"/>
    <w:rsid w:val="004A5EC8"/>
    <w:rsid w:val="004A600B"/>
    <w:rsid w:val="004A66FF"/>
    <w:rsid w:val="004A74F8"/>
    <w:rsid w:val="004A7B5D"/>
    <w:rsid w:val="004A7F38"/>
    <w:rsid w:val="004B0085"/>
    <w:rsid w:val="004B0414"/>
    <w:rsid w:val="004B0825"/>
    <w:rsid w:val="004B08AF"/>
    <w:rsid w:val="004B1499"/>
    <w:rsid w:val="004B1592"/>
    <w:rsid w:val="004B163A"/>
    <w:rsid w:val="004B239F"/>
    <w:rsid w:val="004B247E"/>
    <w:rsid w:val="004B26F6"/>
    <w:rsid w:val="004B2B74"/>
    <w:rsid w:val="004B30E3"/>
    <w:rsid w:val="004B320B"/>
    <w:rsid w:val="004B38A0"/>
    <w:rsid w:val="004B3DE9"/>
    <w:rsid w:val="004B4713"/>
    <w:rsid w:val="004B4906"/>
    <w:rsid w:val="004B4C7C"/>
    <w:rsid w:val="004B4C94"/>
    <w:rsid w:val="004B4FEC"/>
    <w:rsid w:val="004B5632"/>
    <w:rsid w:val="004B5D06"/>
    <w:rsid w:val="004B65F8"/>
    <w:rsid w:val="004B6A1A"/>
    <w:rsid w:val="004B76BD"/>
    <w:rsid w:val="004B7975"/>
    <w:rsid w:val="004C03BA"/>
    <w:rsid w:val="004C0587"/>
    <w:rsid w:val="004C102A"/>
    <w:rsid w:val="004C1101"/>
    <w:rsid w:val="004C139C"/>
    <w:rsid w:val="004C21B0"/>
    <w:rsid w:val="004C33AB"/>
    <w:rsid w:val="004C5047"/>
    <w:rsid w:val="004C6328"/>
    <w:rsid w:val="004C7678"/>
    <w:rsid w:val="004C7AA6"/>
    <w:rsid w:val="004C7ADB"/>
    <w:rsid w:val="004C7FD0"/>
    <w:rsid w:val="004D0008"/>
    <w:rsid w:val="004D0248"/>
    <w:rsid w:val="004D0448"/>
    <w:rsid w:val="004D04E6"/>
    <w:rsid w:val="004D0CEC"/>
    <w:rsid w:val="004D0FA9"/>
    <w:rsid w:val="004D14D8"/>
    <w:rsid w:val="004D1611"/>
    <w:rsid w:val="004D19E9"/>
    <w:rsid w:val="004D258C"/>
    <w:rsid w:val="004D2957"/>
    <w:rsid w:val="004D2AA9"/>
    <w:rsid w:val="004D2D94"/>
    <w:rsid w:val="004D362F"/>
    <w:rsid w:val="004D38FC"/>
    <w:rsid w:val="004D3F42"/>
    <w:rsid w:val="004D5199"/>
    <w:rsid w:val="004D5A52"/>
    <w:rsid w:val="004D63D4"/>
    <w:rsid w:val="004D65AE"/>
    <w:rsid w:val="004D68A1"/>
    <w:rsid w:val="004D6905"/>
    <w:rsid w:val="004D730D"/>
    <w:rsid w:val="004D752C"/>
    <w:rsid w:val="004D7D3D"/>
    <w:rsid w:val="004D7F7A"/>
    <w:rsid w:val="004E05DD"/>
    <w:rsid w:val="004E0E38"/>
    <w:rsid w:val="004E0E54"/>
    <w:rsid w:val="004E12D8"/>
    <w:rsid w:val="004E1D41"/>
    <w:rsid w:val="004E2577"/>
    <w:rsid w:val="004E2801"/>
    <w:rsid w:val="004E2C6F"/>
    <w:rsid w:val="004E2EB0"/>
    <w:rsid w:val="004E3385"/>
    <w:rsid w:val="004E475E"/>
    <w:rsid w:val="004E4C10"/>
    <w:rsid w:val="004E4F76"/>
    <w:rsid w:val="004E513E"/>
    <w:rsid w:val="004E57E8"/>
    <w:rsid w:val="004E58CE"/>
    <w:rsid w:val="004E5C3A"/>
    <w:rsid w:val="004E61ED"/>
    <w:rsid w:val="004E63F9"/>
    <w:rsid w:val="004E7768"/>
    <w:rsid w:val="004E7928"/>
    <w:rsid w:val="004E7A8A"/>
    <w:rsid w:val="004F0308"/>
    <w:rsid w:val="004F07EA"/>
    <w:rsid w:val="004F165C"/>
    <w:rsid w:val="004F199F"/>
    <w:rsid w:val="004F1BD1"/>
    <w:rsid w:val="004F25A2"/>
    <w:rsid w:val="004F27E3"/>
    <w:rsid w:val="004F3492"/>
    <w:rsid w:val="004F4514"/>
    <w:rsid w:val="004F5039"/>
    <w:rsid w:val="004F5320"/>
    <w:rsid w:val="004F5BCA"/>
    <w:rsid w:val="004F63BD"/>
    <w:rsid w:val="004F6578"/>
    <w:rsid w:val="004F6698"/>
    <w:rsid w:val="004F6979"/>
    <w:rsid w:val="004F6B0F"/>
    <w:rsid w:val="004F70BF"/>
    <w:rsid w:val="004F7D61"/>
    <w:rsid w:val="005001F0"/>
    <w:rsid w:val="005003FC"/>
    <w:rsid w:val="00501B5A"/>
    <w:rsid w:val="00501CE8"/>
    <w:rsid w:val="00501E31"/>
    <w:rsid w:val="00501F62"/>
    <w:rsid w:val="00502522"/>
    <w:rsid w:val="0050266C"/>
    <w:rsid w:val="00502DCE"/>
    <w:rsid w:val="0050364D"/>
    <w:rsid w:val="00504CBE"/>
    <w:rsid w:val="00505290"/>
    <w:rsid w:val="0050548C"/>
    <w:rsid w:val="005069F1"/>
    <w:rsid w:val="005102E5"/>
    <w:rsid w:val="005107F2"/>
    <w:rsid w:val="00510960"/>
    <w:rsid w:val="00510A5D"/>
    <w:rsid w:val="00510D2A"/>
    <w:rsid w:val="0051119F"/>
    <w:rsid w:val="005111C8"/>
    <w:rsid w:val="0051130E"/>
    <w:rsid w:val="00511A8B"/>
    <w:rsid w:val="00511BA2"/>
    <w:rsid w:val="00512B0D"/>
    <w:rsid w:val="00512C7B"/>
    <w:rsid w:val="00512FC0"/>
    <w:rsid w:val="00513029"/>
    <w:rsid w:val="00513973"/>
    <w:rsid w:val="00513A9A"/>
    <w:rsid w:val="00514539"/>
    <w:rsid w:val="00515038"/>
    <w:rsid w:val="00515349"/>
    <w:rsid w:val="005155CE"/>
    <w:rsid w:val="005157F7"/>
    <w:rsid w:val="00515F64"/>
    <w:rsid w:val="00515FF8"/>
    <w:rsid w:val="00517D8F"/>
    <w:rsid w:val="00520245"/>
    <w:rsid w:val="00520719"/>
    <w:rsid w:val="00520789"/>
    <w:rsid w:val="005207A3"/>
    <w:rsid w:val="005211E2"/>
    <w:rsid w:val="005213D7"/>
    <w:rsid w:val="00521C26"/>
    <w:rsid w:val="00521CAC"/>
    <w:rsid w:val="00522EF9"/>
    <w:rsid w:val="00523C48"/>
    <w:rsid w:val="00524509"/>
    <w:rsid w:val="00525065"/>
    <w:rsid w:val="00525853"/>
    <w:rsid w:val="00526549"/>
    <w:rsid w:val="0052699A"/>
    <w:rsid w:val="00527E0C"/>
    <w:rsid w:val="005308C9"/>
    <w:rsid w:val="00530ABA"/>
    <w:rsid w:val="00531105"/>
    <w:rsid w:val="00531260"/>
    <w:rsid w:val="00532399"/>
    <w:rsid w:val="00532988"/>
    <w:rsid w:val="00533039"/>
    <w:rsid w:val="00533092"/>
    <w:rsid w:val="00533517"/>
    <w:rsid w:val="005348D6"/>
    <w:rsid w:val="0053576C"/>
    <w:rsid w:val="00535CB1"/>
    <w:rsid w:val="00536A31"/>
    <w:rsid w:val="00536A5C"/>
    <w:rsid w:val="00536E9A"/>
    <w:rsid w:val="00537A3C"/>
    <w:rsid w:val="00537B6E"/>
    <w:rsid w:val="00541FD2"/>
    <w:rsid w:val="00542045"/>
    <w:rsid w:val="00542174"/>
    <w:rsid w:val="005427EE"/>
    <w:rsid w:val="0054337B"/>
    <w:rsid w:val="005448A3"/>
    <w:rsid w:val="00544D42"/>
    <w:rsid w:val="00545126"/>
    <w:rsid w:val="005454BD"/>
    <w:rsid w:val="00545772"/>
    <w:rsid w:val="00546069"/>
    <w:rsid w:val="005463C8"/>
    <w:rsid w:val="005466DD"/>
    <w:rsid w:val="00546B8A"/>
    <w:rsid w:val="00547122"/>
    <w:rsid w:val="00547724"/>
    <w:rsid w:val="00547EFE"/>
    <w:rsid w:val="0055003C"/>
    <w:rsid w:val="00550450"/>
    <w:rsid w:val="0055073E"/>
    <w:rsid w:val="00550D5A"/>
    <w:rsid w:val="00550D9B"/>
    <w:rsid w:val="00550E3A"/>
    <w:rsid w:val="00550EB1"/>
    <w:rsid w:val="0055224C"/>
    <w:rsid w:val="0055226E"/>
    <w:rsid w:val="00552B8E"/>
    <w:rsid w:val="00553313"/>
    <w:rsid w:val="0055374F"/>
    <w:rsid w:val="00553B28"/>
    <w:rsid w:val="00554915"/>
    <w:rsid w:val="00554D63"/>
    <w:rsid w:val="00555DFA"/>
    <w:rsid w:val="00555F10"/>
    <w:rsid w:val="0055620B"/>
    <w:rsid w:val="005565CA"/>
    <w:rsid w:val="00556822"/>
    <w:rsid w:val="00556AEC"/>
    <w:rsid w:val="00556BCF"/>
    <w:rsid w:val="00556F34"/>
    <w:rsid w:val="005575B3"/>
    <w:rsid w:val="0055794E"/>
    <w:rsid w:val="00557B71"/>
    <w:rsid w:val="00560034"/>
    <w:rsid w:val="00560099"/>
    <w:rsid w:val="00560675"/>
    <w:rsid w:val="00561A78"/>
    <w:rsid w:val="00562096"/>
    <w:rsid w:val="0056245B"/>
    <w:rsid w:val="00562BB0"/>
    <w:rsid w:val="00563071"/>
    <w:rsid w:val="00563706"/>
    <w:rsid w:val="0056375E"/>
    <w:rsid w:val="00563AAC"/>
    <w:rsid w:val="00563AE3"/>
    <w:rsid w:val="00563C3C"/>
    <w:rsid w:val="00563C73"/>
    <w:rsid w:val="00563D9F"/>
    <w:rsid w:val="00563F97"/>
    <w:rsid w:val="00564081"/>
    <w:rsid w:val="00564117"/>
    <w:rsid w:val="005642AE"/>
    <w:rsid w:val="005643A8"/>
    <w:rsid w:val="005647F6"/>
    <w:rsid w:val="00564C90"/>
    <w:rsid w:val="00564C9A"/>
    <w:rsid w:val="00564D59"/>
    <w:rsid w:val="00565337"/>
    <w:rsid w:val="00565477"/>
    <w:rsid w:val="00565D7C"/>
    <w:rsid w:val="00565E27"/>
    <w:rsid w:val="00566382"/>
    <w:rsid w:val="00566488"/>
    <w:rsid w:val="00567369"/>
    <w:rsid w:val="005677D1"/>
    <w:rsid w:val="00567FE0"/>
    <w:rsid w:val="00570038"/>
    <w:rsid w:val="00570434"/>
    <w:rsid w:val="005707D0"/>
    <w:rsid w:val="0057105C"/>
    <w:rsid w:val="00571182"/>
    <w:rsid w:val="0057189A"/>
    <w:rsid w:val="005720B7"/>
    <w:rsid w:val="005721FE"/>
    <w:rsid w:val="00572E1B"/>
    <w:rsid w:val="005736E9"/>
    <w:rsid w:val="00573CF1"/>
    <w:rsid w:val="00574774"/>
    <w:rsid w:val="00574971"/>
    <w:rsid w:val="00575238"/>
    <w:rsid w:val="00575DB8"/>
    <w:rsid w:val="00575FCA"/>
    <w:rsid w:val="0057674C"/>
    <w:rsid w:val="005773A1"/>
    <w:rsid w:val="00577F00"/>
    <w:rsid w:val="005808F8"/>
    <w:rsid w:val="00580F20"/>
    <w:rsid w:val="005813C3"/>
    <w:rsid w:val="005817A4"/>
    <w:rsid w:val="00581B49"/>
    <w:rsid w:val="0058227B"/>
    <w:rsid w:val="00582696"/>
    <w:rsid w:val="00582E09"/>
    <w:rsid w:val="00582E61"/>
    <w:rsid w:val="00583232"/>
    <w:rsid w:val="0058341E"/>
    <w:rsid w:val="00584470"/>
    <w:rsid w:val="00584976"/>
    <w:rsid w:val="00584B84"/>
    <w:rsid w:val="00584FDF"/>
    <w:rsid w:val="005854D7"/>
    <w:rsid w:val="005857A0"/>
    <w:rsid w:val="00585865"/>
    <w:rsid w:val="00585EA8"/>
    <w:rsid w:val="0058601D"/>
    <w:rsid w:val="0058603C"/>
    <w:rsid w:val="00586511"/>
    <w:rsid w:val="00587472"/>
    <w:rsid w:val="005874AA"/>
    <w:rsid w:val="0058788C"/>
    <w:rsid w:val="00587E08"/>
    <w:rsid w:val="00587ECA"/>
    <w:rsid w:val="00590185"/>
    <w:rsid w:val="0059089F"/>
    <w:rsid w:val="00590942"/>
    <w:rsid w:val="00590DC6"/>
    <w:rsid w:val="0059107C"/>
    <w:rsid w:val="0059246C"/>
    <w:rsid w:val="00593018"/>
    <w:rsid w:val="00593C1C"/>
    <w:rsid w:val="00593DB6"/>
    <w:rsid w:val="00594464"/>
    <w:rsid w:val="0059492D"/>
    <w:rsid w:val="005954BB"/>
    <w:rsid w:val="0059550E"/>
    <w:rsid w:val="00595769"/>
    <w:rsid w:val="00595BAD"/>
    <w:rsid w:val="00596B72"/>
    <w:rsid w:val="00597198"/>
    <w:rsid w:val="0059738A"/>
    <w:rsid w:val="00597AA1"/>
    <w:rsid w:val="00597B4F"/>
    <w:rsid w:val="00597D6D"/>
    <w:rsid w:val="00597F68"/>
    <w:rsid w:val="005A1C86"/>
    <w:rsid w:val="005A1E00"/>
    <w:rsid w:val="005A1F6D"/>
    <w:rsid w:val="005A2330"/>
    <w:rsid w:val="005A24D7"/>
    <w:rsid w:val="005A264A"/>
    <w:rsid w:val="005A3489"/>
    <w:rsid w:val="005A372C"/>
    <w:rsid w:val="005A4078"/>
    <w:rsid w:val="005A4869"/>
    <w:rsid w:val="005A4A32"/>
    <w:rsid w:val="005A50E6"/>
    <w:rsid w:val="005A5AC7"/>
    <w:rsid w:val="005A5AE3"/>
    <w:rsid w:val="005A5B8F"/>
    <w:rsid w:val="005A68C1"/>
    <w:rsid w:val="005A6B49"/>
    <w:rsid w:val="005A6B5D"/>
    <w:rsid w:val="005A6B82"/>
    <w:rsid w:val="005A728F"/>
    <w:rsid w:val="005B0892"/>
    <w:rsid w:val="005B166D"/>
    <w:rsid w:val="005B18B5"/>
    <w:rsid w:val="005B3264"/>
    <w:rsid w:val="005B368A"/>
    <w:rsid w:val="005B3FF9"/>
    <w:rsid w:val="005B4B48"/>
    <w:rsid w:val="005B53DA"/>
    <w:rsid w:val="005B5BB3"/>
    <w:rsid w:val="005B7042"/>
    <w:rsid w:val="005B79F3"/>
    <w:rsid w:val="005B7B53"/>
    <w:rsid w:val="005C0435"/>
    <w:rsid w:val="005C0DAE"/>
    <w:rsid w:val="005C0F33"/>
    <w:rsid w:val="005C108D"/>
    <w:rsid w:val="005C171C"/>
    <w:rsid w:val="005C209D"/>
    <w:rsid w:val="005C24D9"/>
    <w:rsid w:val="005C24E5"/>
    <w:rsid w:val="005C3492"/>
    <w:rsid w:val="005C3D41"/>
    <w:rsid w:val="005C4C5E"/>
    <w:rsid w:val="005C4E9F"/>
    <w:rsid w:val="005C53FE"/>
    <w:rsid w:val="005C5763"/>
    <w:rsid w:val="005C5A43"/>
    <w:rsid w:val="005C6105"/>
    <w:rsid w:val="005C6B93"/>
    <w:rsid w:val="005C7B93"/>
    <w:rsid w:val="005C7F5A"/>
    <w:rsid w:val="005D03F1"/>
    <w:rsid w:val="005D05B0"/>
    <w:rsid w:val="005D14AA"/>
    <w:rsid w:val="005D1CB1"/>
    <w:rsid w:val="005D1E39"/>
    <w:rsid w:val="005D2307"/>
    <w:rsid w:val="005D269E"/>
    <w:rsid w:val="005D2725"/>
    <w:rsid w:val="005D2A40"/>
    <w:rsid w:val="005D2BAE"/>
    <w:rsid w:val="005D2CCC"/>
    <w:rsid w:val="005D4825"/>
    <w:rsid w:val="005D48EA"/>
    <w:rsid w:val="005D4D94"/>
    <w:rsid w:val="005D5703"/>
    <w:rsid w:val="005D6BB0"/>
    <w:rsid w:val="005D6D23"/>
    <w:rsid w:val="005D7C95"/>
    <w:rsid w:val="005E0091"/>
    <w:rsid w:val="005E06E0"/>
    <w:rsid w:val="005E0F72"/>
    <w:rsid w:val="005E1416"/>
    <w:rsid w:val="005E1933"/>
    <w:rsid w:val="005E2030"/>
    <w:rsid w:val="005E217A"/>
    <w:rsid w:val="005E22AF"/>
    <w:rsid w:val="005E2ECF"/>
    <w:rsid w:val="005E2F68"/>
    <w:rsid w:val="005E3159"/>
    <w:rsid w:val="005E32C5"/>
    <w:rsid w:val="005E3DAC"/>
    <w:rsid w:val="005E4FA6"/>
    <w:rsid w:val="005E5044"/>
    <w:rsid w:val="005E51B4"/>
    <w:rsid w:val="005E616C"/>
    <w:rsid w:val="005E6A3F"/>
    <w:rsid w:val="005E700B"/>
    <w:rsid w:val="005E750C"/>
    <w:rsid w:val="005E7B4C"/>
    <w:rsid w:val="005E7DCA"/>
    <w:rsid w:val="005F02AF"/>
    <w:rsid w:val="005F0BCB"/>
    <w:rsid w:val="005F12C6"/>
    <w:rsid w:val="005F1EEA"/>
    <w:rsid w:val="005F2018"/>
    <w:rsid w:val="005F2703"/>
    <w:rsid w:val="005F496C"/>
    <w:rsid w:val="005F4D3D"/>
    <w:rsid w:val="005F51EB"/>
    <w:rsid w:val="005F5C5F"/>
    <w:rsid w:val="005F5F0D"/>
    <w:rsid w:val="005F620B"/>
    <w:rsid w:val="005F65BA"/>
    <w:rsid w:val="005F6712"/>
    <w:rsid w:val="005F68BF"/>
    <w:rsid w:val="005F6F28"/>
    <w:rsid w:val="006022B8"/>
    <w:rsid w:val="0060332E"/>
    <w:rsid w:val="0060338F"/>
    <w:rsid w:val="00603C98"/>
    <w:rsid w:val="00604661"/>
    <w:rsid w:val="0060487F"/>
    <w:rsid w:val="00604E70"/>
    <w:rsid w:val="006052F9"/>
    <w:rsid w:val="006065B5"/>
    <w:rsid w:val="00606632"/>
    <w:rsid w:val="00606E43"/>
    <w:rsid w:val="00610267"/>
    <w:rsid w:val="006105E7"/>
    <w:rsid w:val="006117E4"/>
    <w:rsid w:val="00612568"/>
    <w:rsid w:val="00612720"/>
    <w:rsid w:val="00612C20"/>
    <w:rsid w:val="00613219"/>
    <w:rsid w:val="00613695"/>
    <w:rsid w:val="00613F84"/>
    <w:rsid w:val="006146F3"/>
    <w:rsid w:val="00614BB8"/>
    <w:rsid w:val="006150AD"/>
    <w:rsid w:val="00615F5A"/>
    <w:rsid w:val="00616499"/>
    <w:rsid w:val="0062021F"/>
    <w:rsid w:val="006202DC"/>
    <w:rsid w:val="0062097E"/>
    <w:rsid w:val="0062108F"/>
    <w:rsid w:val="006210F4"/>
    <w:rsid w:val="00621283"/>
    <w:rsid w:val="006214EE"/>
    <w:rsid w:val="00621547"/>
    <w:rsid w:val="00621DF1"/>
    <w:rsid w:val="00621EBE"/>
    <w:rsid w:val="00622456"/>
    <w:rsid w:val="00622553"/>
    <w:rsid w:val="00622819"/>
    <w:rsid w:val="006229FA"/>
    <w:rsid w:val="00622B04"/>
    <w:rsid w:val="00623171"/>
    <w:rsid w:val="006233FC"/>
    <w:rsid w:val="0062455E"/>
    <w:rsid w:val="0062467B"/>
    <w:rsid w:val="006247DC"/>
    <w:rsid w:val="00625836"/>
    <w:rsid w:val="0062760F"/>
    <w:rsid w:val="006279CE"/>
    <w:rsid w:val="00627BF8"/>
    <w:rsid w:val="00630536"/>
    <w:rsid w:val="00631BFA"/>
    <w:rsid w:val="00631D95"/>
    <w:rsid w:val="00631FC1"/>
    <w:rsid w:val="00632088"/>
    <w:rsid w:val="006325E5"/>
    <w:rsid w:val="006327AD"/>
    <w:rsid w:val="00632E88"/>
    <w:rsid w:val="00634829"/>
    <w:rsid w:val="00634B88"/>
    <w:rsid w:val="00634EF3"/>
    <w:rsid w:val="0063530A"/>
    <w:rsid w:val="00635CA6"/>
    <w:rsid w:val="006361B6"/>
    <w:rsid w:val="00636E6F"/>
    <w:rsid w:val="00636EB5"/>
    <w:rsid w:val="00637176"/>
    <w:rsid w:val="00637356"/>
    <w:rsid w:val="00637677"/>
    <w:rsid w:val="006379C3"/>
    <w:rsid w:val="00640154"/>
    <w:rsid w:val="006407EB"/>
    <w:rsid w:val="00640FC1"/>
    <w:rsid w:val="0064145E"/>
    <w:rsid w:val="00641503"/>
    <w:rsid w:val="00641A71"/>
    <w:rsid w:val="00641D58"/>
    <w:rsid w:val="006426A5"/>
    <w:rsid w:val="00642EF1"/>
    <w:rsid w:val="006430EA"/>
    <w:rsid w:val="00643A40"/>
    <w:rsid w:val="00644E85"/>
    <w:rsid w:val="00645291"/>
    <w:rsid w:val="0064563C"/>
    <w:rsid w:val="006464DA"/>
    <w:rsid w:val="006473C1"/>
    <w:rsid w:val="00647C93"/>
    <w:rsid w:val="00650124"/>
    <w:rsid w:val="00650B6C"/>
    <w:rsid w:val="00650F84"/>
    <w:rsid w:val="00651145"/>
    <w:rsid w:val="006526D1"/>
    <w:rsid w:val="0065287F"/>
    <w:rsid w:val="00654491"/>
    <w:rsid w:val="0065487C"/>
    <w:rsid w:val="00655524"/>
    <w:rsid w:val="00655723"/>
    <w:rsid w:val="00655DA0"/>
    <w:rsid w:val="00655E90"/>
    <w:rsid w:val="006579D0"/>
    <w:rsid w:val="00657A1C"/>
    <w:rsid w:val="00657B7D"/>
    <w:rsid w:val="00657D87"/>
    <w:rsid w:val="006604A5"/>
    <w:rsid w:val="00660726"/>
    <w:rsid w:val="00660E0D"/>
    <w:rsid w:val="00661C10"/>
    <w:rsid w:val="00662DC8"/>
    <w:rsid w:val="006637DC"/>
    <w:rsid w:val="00663C51"/>
    <w:rsid w:val="00665619"/>
    <w:rsid w:val="00665B7B"/>
    <w:rsid w:val="00665B99"/>
    <w:rsid w:val="006662DC"/>
    <w:rsid w:val="00666A02"/>
    <w:rsid w:val="00666B90"/>
    <w:rsid w:val="00666DB7"/>
    <w:rsid w:val="00667FE4"/>
    <w:rsid w:val="00671D49"/>
    <w:rsid w:val="00671F13"/>
    <w:rsid w:val="00673540"/>
    <w:rsid w:val="00673D61"/>
    <w:rsid w:val="00674A07"/>
    <w:rsid w:val="006751D6"/>
    <w:rsid w:val="00675815"/>
    <w:rsid w:val="00675819"/>
    <w:rsid w:val="00675899"/>
    <w:rsid w:val="00677232"/>
    <w:rsid w:val="006773CD"/>
    <w:rsid w:val="00677506"/>
    <w:rsid w:val="006776CF"/>
    <w:rsid w:val="00677795"/>
    <w:rsid w:val="006800EE"/>
    <w:rsid w:val="00680F4E"/>
    <w:rsid w:val="00681548"/>
    <w:rsid w:val="006815FA"/>
    <w:rsid w:val="006817BE"/>
    <w:rsid w:val="00681A22"/>
    <w:rsid w:val="00681B4B"/>
    <w:rsid w:val="00681FDF"/>
    <w:rsid w:val="00682C8A"/>
    <w:rsid w:val="00682E20"/>
    <w:rsid w:val="00683A40"/>
    <w:rsid w:val="00683B2D"/>
    <w:rsid w:val="006842AC"/>
    <w:rsid w:val="006848E6"/>
    <w:rsid w:val="00684961"/>
    <w:rsid w:val="006852FC"/>
    <w:rsid w:val="006857C6"/>
    <w:rsid w:val="0068632B"/>
    <w:rsid w:val="006864A6"/>
    <w:rsid w:val="006868D6"/>
    <w:rsid w:val="00686DD1"/>
    <w:rsid w:val="00686F3E"/>
    <w:rsid w:val="0069039F"/>
    <w:rsid w:val="00690542"/>
    <w:rsid w:val="00691520"/>
    <w:rsid w:val="006915DA"/>
    <w:rsid w:val="00691D60"/>
    <w:rsid w:val="0069234C"/>
    <w:rsid w:val="006923B6"/>
    <w:rsid w:val="0069334B"/>
    <w:rsid w:val="00693B8E"/>
    <w:rsid w:val="006940F8"/>
    <w:rsid w:val="006947FD"/>
    <w:rsid w:val="00694A27"/>
    <w:rsid w:val="0069520B"/>
    <w:rsid w:val="0069625A"/>
    <w:rsid w:val="00696E6A"/>
    <w:rsid w:val="006A00F7"/>
    <w:rsid w:val="006A2274"/>
    <w:rsid w:val="006A3446"/>
    <w:rsid w:val="006A3BE8"/>
    <w:rsid w:val="006A3E94"/>
    <w:rsid w:val="006A4690"/>
    <w:rsid w:val="006A4BCD"/>
    <w:rsid w:val="006A561F"/>
    <w:rsid w:val="006A5DCA"/>
    <w:rsid w:val="006A63D7"/>
    <w:rsid w:val="006A6869"/>
    <w:rsid w:val="006A776D"/>
    <w:rsid w:val="006A7C99"/>
    <w:rsid w:val="006B101A"/>
    <w:rsid w:val="006B1B3B"/>
    <w:rsid w:val="006B21BC"/>
    <w:rsid w:val="006B2983"/>
    <w:rsid w:val="006B2A80"/>
    <w:rsid w:val="006B314F"/>
    <w:rsid w:val="006B32BB"/>
    <w:rsid w:val="006B34C3"/>
    <w:rsid w:val="006B3C5C"/>
    <w:rsid w:val="006B3DA4"/>
    <w:rsid w:val="006B3EF0"/>
    <w:rsid w:val="006B49F7"/>
    <w:rsid w:val="006B4DB6"/>
    <w:rsid w:val="006B539D"/>
    <w:rsid w:val="006B5AE0"/>
    <w:rsid w:val="006B65CB"/>
    <w:rsid w:val="006B6CBD"/>
    <w:rsid w:val="006B75D8"/>
    <w:rsid w:val="006C0A13"/>
    <w:rsid w:val="006C0CD4"/>
    <w:rsid w:val="006C1565"/>
    <w:rsid w:val="006C15FE"/>
    <w:rsid w:val="006C166D"/>
    <w:rsid w:val="006C188F"/>
    <w:rsid w:val="006C203B"/>
    <w:rsid w:val="006C2433"/>
    <w:rsid w:val="006C3254"/>
    <w:rsid w:val="006C351E"/>
    <w:rsid w:val="006C3B3B"/>
    <w:rsid w:val="006C4262"/>
    <w:rsid w:val="006C5244"/>
    <w:rsid w:val="006C5318"/>
    <w:rsid w:val="006C5402"/>
    <w:rsid w:val="006C56A4"/>
    <w:rsid w:val="006C609A"/>
    <w:rsid w:val="006C6BC6"/>
    <w:rsid w:val="006C6F67"/>
    <w:rsid w:val="006C7194"/>
    <w:rsid w:val="006C762F"/>
    <w:rsid w:val="006C7AB2"/>
    <w:rsid w:val="006D0714"/>
    <w:rsid w:val="006D0FD4"/>
    <w:rsid w:val="006D1013"/>
    <w:rsid w:val="006D1537"/>
    <w:rsid w:val="006D15F9"/>
    <w:rsid w:val="006D1C26"/>
    <w:rsid w:val="006D1D5C"/>
    <w:rsid w:val="006D238F"/>
    <w:rsid w:val="006D2953"/>
    <w:rsid w:val="006D2F83"/>
    <w:rsid w:val="006D2FE8"/>
    <w:rsid w:val="006D303B"/>
    <w:rsid w:val="006D3C24"/>
    <w:rsid w:val="006D4384"/>
    <w:rsid w:val="006D493F"/>
    <w:rsid w:val="006D4CAD"/>
    <w:rsid w:val="006D64B4"/>
    <w:rsid w:val="006D6CD2"/>
    <w:rsid w:val="006D75E5"/>
    <w:rsid w:val="006D7E4F"/>
    <w:rsid w:val="006D7EAE"/>
    <w:rsid w:val="006E00D1"/>
    <w:rsid w:val="006E1A5B"/>
    <w:rsid w:val="006E1BD3"/>
    <w:rsid w:val="006E2239"/>
    <w:rsid w:val="006E2422"/>
    <w:rsid w:val="006E26D8"/>
    <w:rsid w:val="006E3553"/>
    <w:rsid w:val="006E36AF"/>
    <w:rsid w:val="006E477F"/>
    <w:rsid w:val="006E4A2D"/>
    <w:rsid w:val="006E4C9F"/>
    <w:rsid w:val="006E5053"/>
    <w:rsid w:val="006E5402"/>
    <w:rsid w:val="006E5C01"/>
    <w:rsid w:val="006E5F24"/>
    <w:rsid w:val="006E6079"/>
    <w:rsid w:val="006E6848"/>
    <w:rsid w:val="006E73F5"/>
    <w:rsid w:val="006E769A"/>
    <w:rsid w:val="006E7A98"/>
    <w:rsid w:val="006E7D26"/>
    <w:rsid w:val="006F02B7"/>
    <w:rsid w:val="006F074A"/>
    <w:rsid w:val="006F0AEE"/>
    <w:rsid w:val="006F1741"/>
    <w:rsid w:val="006F31EF"/>
    <w:rsid w:val="006F3758"/>
    <w:rsid w:val="006F420E"/>
    <w:rsid w:val="006F4212"/>
    <w:rsid w:val="006F4BC2"/>
    <w:rsid w:val="006F54B9"/>
    <w:rsid w:val="006F652F"/>
    <w:rsid w:val="006F66B4"/>
    <w:rsid w:val="006F68BA"/>
    <w:rsid w:val="006F72DA"/>
    <w:rsid w:val="00700C56"/>
    <w:rsid w:val="00700C8D"/>
    <w:rsid w:val="007015FC"/>
    <w:rsid w:val="00701B79"/>
    <w:rsid w:val="00701C7B"/>
    <w:rsid w:val="00702085"/>
    <w:rsid w:val="0070236E"/>
    <w:rsid w:val="00702655"/>
    <w:rsid w:val="007026CB"/>
    <w:rsid w:val="00702B27"/>
    <w:rsid w:val="00702D6F"/>
    <w:rsid w:val="00703121"/>
    <w:rsid w:val="00703301"/>
    <w:rsid w:val="0070339B"/>
    <w:rsid w:val="00703897"/>
    <w:rsid w:val="00703956"/>
    <w:rsid w:val="00703FD5"/>
    <w:rsid w:val="00704683"/>
    <w:rsid w:val="0070549E"/>
    <w:rsid w:val="00705DF8"/>
    <w:rsid w:val="007060FF"/>
    <w:rsid w:val="00706820"/>
    <w:rsid w:val="00706A69"/>
    <w:rsid w:val="007071E2"/>
    <w:rsid w:val="007074E9"/>
    <w:rsid w:val="00707BDA"/>
    <w:rsid w:val="00707DB3"/>
    <w:rsid w:val="00707FA7"/>
    <w:rsid w:val="0071110F"/>
    <w:rsid w:val="0071118F"/>
    <w:rsid w:val="0071135C"/>
    <w:rsid w:val="00711737"/>
    <w:rsid w:val="00711A70"/>
    <w:rsid w:val="00711CEB"/>
    <w:rsid w:val="00711FF7"/>
    <w:rsid w:val="007124B3"/>
    <w:rsid w:val="0071284E"/>
    <w:rsid w:val="00713130"/>
    <w:rsid w:val="00714092"/>
    <w:rsid w:val="00714569"/>
    <w:rsid w:val="00715388"/>
    <w:rsid w:val="00715A4C"/>
    <w:rsid w:val="00715E20"/>
    <w:rsid w:val="00715F62"/>
    <w:rsid w:val="00716E26"/>
    <w:rsid w:val="00716F14"/>
    <w:rsid w:val="007177E0"/>
    <w:rsid w:val="00717E64"/>
    <w:rsid w:val="00717ED2"/>
    <w:rsid w:val="00720726"/>
    <w:rsid w:val="00720903"/>
    <w:rsid w:val="00721227"/>
    <w:rsid w:val="00721E03"/>
    <w:rsid w:val="0072264A"/>
    <w:rsid w:val="00722AB9"/>
    <w:rsid w:val="0072317D"/>
    <w:rsid w:val="007245DB"/>
    <w:rsid w:val="007246B1"/>
    <w:rsid w:val="00724EBE"/>
    <w:rsid w:val="00726156"/>
    <w:rsid w:val="00726451"/>
    <w:rsid w:val="007266FF"/>
    <w:rsid w:val="00727455"/>
    <w:rsid w:val="00727D37"/>
    <w:rsid w:val="007305BC"/>
    <w:rsid w:val="00730B0A"/>
    <w:rsid w:val="00731029"/>
    <w:rsid w:val="00731B64"/>
    <w:rsid w:val="00731B6F"/>
    <w:rsid w:val="00731DFD"/>
    <w:rsid w:val="00732A5D"/>
    <w:rsid w:val="00732FDE"/>
    <w:rsid w:val="00733542"/>
    <w:rsid w:val="00733565"/>
    <w:rsid w:val="0073380E"/>
    <w:rsid w:val="00733EBA"/>
    <w:rsid w:val="00734164"/>
    <w:rsid w:val="0073495F"/>
    <w:rsid w:val="00735DCE"/>
    <w:rsid w:val="00735DE0"/>
    <w:rsid w:val="00735DF8"/>
    <w:rsid w:val="00735F8F"/>
    <w:rsid w:val="00735FE4"/>
    <w:rsid w:val="00736439"/>
    <w:rsid w:val="00736AF1"/>
    <w:rsid w:val="00736B63"/>
    <w:rsid w:val="00736E19"/>
    <w:rsid w:val="00737292"/>
    <w:rsid w:val="00737446"/>
    <w:rsid w:val="007374DD"/>
    <w:rsid w:val="00737A5A"/>
    <w:rsid w:val="00740596"/>
    <w:rsid w:val="00740638"/>
    <w:rsid w:val="007409B9"/>
    <w:rsid w:val="00742877"/>
    <w:rsid w:val="007438CD"/>
    <w:rsid w:val="00744EFB"/>
    <w:rsid w:val="00744FCB"/>
    <w:rsid w:val="00745503"/>
    <w:rsid w:val="007456A2"/>
    <w:rsid w:val="00745736"/>
    <w:rsid w:val="00745931"/>
    <w:rsid w:val="00745B3B"/>
    <w:rsid w:val="00746698"/>
    <w:rsid w:val="00746903"/>
    <w:rsid w:val="00746A5D"/>
    <w:rsid w:val="00746B1B"/>
    <w:rsid w:val="007472EB"/>
    <w:rsid w:val="007476D5"/>
    <w:rsid w:val="00747D18"/>
    <w:rsid w:val="00750B0A"/>
    <w:rsid w:val="00750BAA"/>
    <w:rsid w:val="007510CF"/>
    <w:rsid w:val="00751660"/>
    <w:rsid w:val="00751867"/>
    <w:rsid w:val="00752204"/>
    <w:rsid w:val="0075266B"/>
    <w:rsid w:val="00752712"/>
    <w:rsid w:val="00752CD3"/>
    <w:rsid w:val="00752E75"/>
    <w:rsid w:val="00752F5F"/>
    <w:rsid w:val="0075307C"/>
    <w:rsid w:val="007540A2"/>
    <w:rsid w:val="007545A0"/>
    <w:rsid w:val="00754606"/>
    <w:rsid w:val="0075479D"/>
    <w:rsid w:val="00755528"/>
    <w:rsid w:val="00755DC2"/>
    <w:rsid w:val="00756070"/>
    <w:rsid w:val="007572F3"/>
    <w:rsid w:val="00757995"/>
    <w:rsid w:val="0076090E"/>
    <w:rsid w:val="007629FF"/>
    <w:rsid w:val="007630BA"/>
    <w:rsid w:val="007631B0"/>
    <w:rsid w:val="00763B3C"/>
    <w:rsid w:val="00763CC7"/>
    <w:rsid w:val="00763FDF"/>
    <w:rsid w:val="00764190"/>
    <w:rsid w:val="007641F6"/>
    <w:rsid w:val="00764570"/>
    <w:rsid w:val="00764E9F"/>
    <w:rsid w:val="007669AD"/>
    <w:rsid w:val="0076755C"/>
    <w:rsid w:val="00767C7E"/>
    <w:rsid w:val="00770BE0"/>
    <w:rsid w:val="007716CB"/>
    <w:rsid w:val="00772072"/>
    <w:rsid w:val="00772428"/>
    <w:rsid w:val="00772497"/>
    <w:rsid w:val="007726BD"/>
    <w:rsid w:val="00772D99"/>
    <w:rsid w:val="007732C6"/>
    <w:rsid w:val="007732CC"/>
    <w:rsid w:val="00773613"/>
    <w:rsid w:val="00773E1B"/>
    <w:rsid w:val="007742B2"/>
    <w:rsid w:val="00774399"/>
    <w:rsid w:val="00774C19"/>
    <w:rsid w:val="00774E29"/>
    <w:rsid w:val="00775000"/>
    <w:rsid w:val="00775399"/>
    <w:rsid w:val="00775965"/>
    <w:rsid w:val="00775AB6"/>
    <w:rsid w:val="00775E34"/>
    <w:rsid w:val="00775F2B"/>
    <w:rsid w:val="007763B5"/>
    <w:rsid w:val="00776A9F"/>
    <w:rsid w:val="00776C10"/>
    <w:rsid w:val="00776D0C"/>
    <w:rsid w:val="00776EA4"/>
    <w:rsid w:val="007774D8"/>
    <w:rsid w:val="007776E2"/>
    <w:rsid w:val="00777E77"/>
    <w:rsid w:val="00780722"/>
    <w:rsid w:val="00780B9E"/>
    <w:rsid w:val="00782744"/>
    <w:rsid w:val="00782823"/>
    <w:rsid w:val="00782A8A"/>
    <w:rsid w:val="00782D53"/>
    <w:rsid w:val="007833B7"/>
    <w:rsid w:val="00783780"/>
    <w:rsid w:val="00783E5A"/>
    <w:rsid w:val="00783F86"/>
    <w:rsid w:val="0078416E"/>
    <w:rsid w:val="007852D6"/>
    <w:rsid w:val="0078594F"/>
    <w:rsid w:val="0078618A"/>
    <w:rsid w:val="0078706A"/>
    <w:rsid w:val="007876E1"/>
    <w:rsid w:val="00787722"/>
    <w:rsid w:val="00787A35"/>
    <w:rsid w:val="00787AD2"/>
    <w:rsid w:val="0079001D"/>
    <w:rsid w:val="007906C0"/>
    <w:rsid w:val="00790F48"/>
    <w:rsid w:val="00793373"/>
    <w:rsid w:val="007933D9"/>
    <w:rsid w:val="00793749"/>
    <w:rsid w:val="00794CBA"/>
    <w:rsid w:val="0079517D"/>
    <w:rsid w:val="00796468"/>
    <w:rsid w:val="00796DF9"/>
    <w:rsid w:val="007974E8"/>
    <w:rsid w:val="007979B9"/>
    <w:rsid w:val="00797A0F"/>
    <w:rsid w:val="00797CD6"/>
    <w:rsid w:val="007A0080"/>
    <w:rsid w:val="007A0482"/>
    <w:rsid w:val="007A0549"/>
    <w:rsid w:val="007A1F46"/>
    <w:rsid w:val="007A24A4"/>
    <w:rsid w:val="007A31B1"/>
    <w:rsid w:val="007A46B3"/>
    <w:rsid w:val="007A48D8"/>
    <w:rsid w:val="007A4BE3"/>
    <w:rsid w:val="007A4C1A"/>
    <w:rsid w:val="007A54C4"/>
    <w:rsid w:val="007A591F"/>
    <w:rsid w:val="007A5944"/>
    <w:rsid w:val="007A6230"/>
    <w:rsid w:val="007A6626"/>
    <w:rsid w:val="007A6B53"/>
    <w:rsid w:val="007A6C59"/>
    <w:rsid w:val="007A6E63"/>
    <w:rsid w:val="007A77EE"/>
    <w:rsid w:val="007A7C39"/>
    <w:rsid w:val="007A7CFD"/>
    <w:rsid w:val="007B0709"/>
    <w:rsid w:val="007B0784"/>
    <w:rsid w:val="007B0807"/>
    <w:rsid w:val="007B120E"/>
    <w:rsid w:val="007B12F5"/>
    <w:rsid w:val="007B2672"/>
    <w:rsid w:val="007B2D8A"/>
    <w:rsid w:val="007B2DAD"/>
    <w:rsid w:val="007B2F00"/>
    <w:rsid w:val="007B2F19"/>
    <w:rsid w:val="007B2FC3"/>
    <w:rsid w:val="007B3A8E"/>
    <w:rsid w:val="007B4CBE"/>
    <w:rsid w:val="007B4DB3"/>
    <w:rsid w:val="007B5235"/>
    <w:rsid w:val="007B5575"/>
    <w:rsid w:val="007B584C"/>
    <w:rsid w:val="007B5DA8"/>
    <w:rsid w:val="007B5EA0"/>
    <w:rsid w:val="007B7D52"/>
    <w:rsid w:val="007C0197"/>
    <w:rsid w:val="007C01CF"/>
    <w:rsid w:val="007C05CD"/>
    <w:rsid w:val="007C0924"/>
    <w:rsid w:val="007C0C29"/>
    <w:rsid w:val="007C0E41"/>
    <w:rsid w:val="007C1503"/>
    <w:rsid w:val="007C15A5"/>
    <w:rsid w:val="007C17AE"/>
    <w:rsid w:val="007C1A74"/>
    <w:rsid w:val="007C223B"/>
    <w:rsid w:val="007C29D8"/>
    <w:rsid w:val="007C3272"/>
    <w:rsid w:val="007C397F"/>
    <w:rsid w:val="007C3E5F"/>
    <w:rsid w:val="007C4523"/>
    <w:rsid w:val="007C4880"/>
    <w:rsid w:val="007C4E4A"/>
    <w:rsid w:val="007C5540"/>
    <w:rsid w:val="007C55DA"/>
    <w:rsid w:val="007C59F5"/>
    <w:rsid w:val="007C5E83"/>
    <w:rsid w:val="007C66D9"/>
    <w:rsid w:val="007C6DE2"/>
    <w:rsid w:val="007C708D"/>
    <w:rsid w:val="007C762D"/>
    <w:rsid w:val="007D05F3"/>
    <w:rsid w:val="007D0823"/>
    <w:rsid w:val="007D0A84"/>
    <w:rsid w:val="007D0ECD"/>
    <w:rsid w:val="007D108A"/>
    <w:rsid w:val="007D1861"/>
    <w:rsid w:val="007D2263"/>
    <w:rsid w:val="007D2441"/>
    <w:rsid w:val="007D2567"/>
    <w:rsid w:val="007D2B36"/>
    <w:rsid w:val="007D2E44"/>
    <w:rsid w:val="007D30DF"/>
    <w:rsid w:val="007D3238"/>
    <w:rsid w:val="007D33B6"/>
    <w:rsid w:val="007D39C0"/>
    <w:rsid w:val="007D41A7"/>
    <w:rsid w:val="007D47E7"/>
    <w:rsid w:val="007D4E06"/>
    <w:rsid w:val="007D5B7B"/>
    <w:rsid w:val="007D5D79"/>
    <w:rsid w:val="007D618C"/>
    <w:rsid w:val="007D65EF"/>
    <w:rsid w:val="007E00A2"/>
    <w:rsid w:val="007E0383"/>
    <w:rsid w:val="007E0901"/>
    <w:rsid w:val="007E0970"/>
    <w:rsid w:val="007E1EC3"/>
    <w:rsid w:val="007E1F7D"/>
    <w:rsid w:val="007E3721"/>
    <w:rsid w:val="007E3760"/>
    <w:rsid w:val="007E4256"/>
    <w:rsid w:val="007E42F9"/>
    <w:rsid w:val="007E4394"/>
    <w:rsid w:val="007E4A9A"/>
    <w:rsid w:val="007E56C0"/>
    <w:rsid w:val="007E5ADC"/>
    <w:rsid w:val="007E5C67"/>
    <w:rsid w:val="007E663B"/>
    <w:rsid w:val="007E6B0B"/>
    <w:rsid w:val="007E6C24"/>
    <w:rsid w:val="007E6DE6"/>
    <w:rsid w:val="007E700B"/>
    <w:rsid w:val="007E7028"/>
    <w:rsid w:val="007E71A9"/>
    <w:rsid w:val="007E7322"/>
    <w:rsid w:val="007E735C"/>
    <w:rsid w:val="007F102E"/>
    <w:rsid w:val="007F1951"/>
    <w:rsid w:val="007F1F04"/>
    <w:rsid w:val="007F1FAE"/>
    <w:rsid w:val="007F215A"/>
    <w:rsid w:val="007F252B"/>
    <w:rsid w:val="007F2736"/>
    <w:rsid w:val="007F2F78"/>
    <w:rsid w:val="007F327F"/>
    <w:rsid w:val="007F3D45"/>
    <w:rsid w:val="007F4580"/>
    <w:rsid w:val="007F4F09"/>
    <w:rsid w:val="007F51A6"/>
    <w:rsid w:val="007F5682"/>
    <w:rsid w:val="007F581D"/>
    <w:rsid w:val="007F65DC"/>
    <w:rsid w:val="007F686F"/>
    <w:rsid w:val="007F6AF1"/>
    <w:rsid w:val="007F6F8F"/>
    <w:rsid w:val="007F7018"/>
    <w:rsid w:val="007F751A"/>
    <w:rsid w:val="007F7628"/>
    <w:rsid w:val="007F7EB3"/>
    <w:rsid w:val="00800032"/>
    <w:rsid w:val="00800652"/>
    <w:rsid w:val="00800A15"/>
    <w:rsid w:val="00801131"/>
    <w:rsid w:val="00802559"/>
    <w:rsid w:val="008025D0"/>
    <w:rsid w:val="00802823"/>
    <w:rsid w:val="00802E82"/>
    <w:rsid w:val="008030C1"/>
    <w:rsid w:val="00803B0E"/>
    <w:rsid w:val="00804084"/>
    <w:rsid w:val="00804738"/>
    <w:rsid w:val="008048B8"/>
    <w:rsid w:val="00804B3C"/>
    <w:rsid w:val="00804FF6"/>
    <w:rsid w:val="00805225"/>
    <w:rsid w:val="00805627"/>
    <w:rsid w:val="008056A9"/>
    <w:rsid w:val="00805C81"/>
    <w:rsid w:val="0080620D"/>
    <w:rsid w:val="00807AEF"/>
    <w:rsid w:val="008104C1"/>
    <w:rsid w:val="00810675"/>
    <w:rsid w:val="00810B7E"/>
    <w:rsid w:val="00811D2E"/>
    <w:rsid w:val="00813138"/>
    <w:rsid w:val="008142EB"/>
    <w:rsid w:val="00814CE3"/>
    <w:rsid w:val="00815199"/>
    <w:rsid w:val="00816243"/>
    <w:rsid w:val="00816372"/>
    <w:rsid w:val="0081653D"/>
    <w:rsid w:val="008167AE"/>
    <w:rsid w:val="00816D94"/>
    <w:rsid w:val="00817680"/>
    <w:rsid w:val="00817990"/>
    <w:rsid w:val="00817E2C"/>
    <w:rsid w:val="008203F3"/>
    <w:rsid w:val="00820836"/>
    <w:rsid w:val="00820A50"/>
    <w:rsid w:val="00820D46"/>
    <w:rsid w:val="00821991"/>
    <w:rsid w:val="008221E0"/>
    <w:rsid w:val="008231D2"/>
    <w:rsid w:val="008233A8"/>
    <w:rsid w:val="008237DA"/>
    <w:rsid w:val="00823F91"/>
    <w:rsid w:val="00824233"/>
    <w:rsid w:val="0082441F"/>
    <w:rsid w:val="00826641"/>
    <w:rsid w:val="00826A71"/>
    <w:rsid w:val="00827C7F"/>
    <w:rsid w:val="008303C3"/>
    <w:rsid w:val="008314D9"/>
    <w:rsid w:val="008320DB"/>
    <w:rsid w:val="008321E6"/>
    <w:rsid w:val="00832454"/>
    <w:rsid w:val="008326C4"/>
    <w:rsid w:val="008336A6"/>
    <w:rsid w:val="00833B8F"/>
    <w:rsid w:val="00834377"/>
    <w:rsid w:val="00834642"/>
    <w:rsid w:val="00834729"/>
    <w:rsid w:val="00834F73"/>
    <w:rsid w:val="008358B7"/>
    <w:rsid w:val="0083595D"/>
    <w:rsid w:val="00836681"/>
    <w:rsid w:val="0083668D"/>
    <w:rsid w:val="008370F3"/>
    <w:rsid w:val="008371FB"/>
    <w:rsid w:val="0083773F"/>
    <w:rsid w:val="00837C85"/>
    <w:rsid w:val="00840424"/>
    <w:rsid w:val="008407BA"/>
    <w:rsid w:val="0084120C"/>
    <w:rsid w:val="008418C1"/>
    <w:rsid w:val="0084192D"/>
    <w:rsid w:val="00841B56"/>
    <w:rsid w:val="008425D4"/>
    <w:rsid w:val="0084265F"/>
    <w:rsid w:val="0084280A"/>
    <w:rsid w:val="008430DE"/>
    <w:rsid w:val="0084339A"/>
    <w:rsid w:val="00843CE4"/>
    <w:rsid w:val="00843EC6"/>
    <w:rsid w:val="00843EEC"/>
    <w:rsid w:val="00844402"/>
    <w:rsid w:val="00844475"/>
    <w:rsid w:val="0084455D"/>
    <w:rsid w:val="008445DB"/>
    <w:rsid w:val="00844D90"/>
    <w:rsid w:val="00844F81"/>
    <w:rsid w:val="008450EF"/>
    <w:rsid w:val="008458FE"/>
    <w:rsid w:val="008459E3"/>
    <w:rsid w:val="008468F3"/>
    <w:rsid w:val="00846BC7"/>
    <w:rsid w:val="00846D1B"/>
    <w:rsid w:val="008472BC"/>
    <w:rsid w:val="00847362"/>
    <w:rsid w:val="008474A6"/>
    <w:rsid w:val="00847AA7"/>
    <w:rsid w:val="00850693"/>
    <w:rsid w:val="0085128B"/>
    <w:rsid w:val="00852008"/>
    <w:rsid w:val="0085213F"/>
    <w:rsid w:val="0085219C"/>
    <w:rsid w:val="008522E9"/>
    <w:rsid w:val="00852619"/>
    <w:rsid w:val="008527BE"/>
    <w:rsid w:val="008527EE"/>
    <w:rsid w:val="0085282C"/>
    <w:rsid w:val="00853724"/>
    <w:rsid w:val="008537C7"/>
    <w:rsid w:val="00853D1D"/>
    <w:rsid w:val="00853D6C"/>
    <w:rsid w:val="00853EE3"/>
    <w:rsid w:val="00854053"/>
    <w:rsid w:val="00855395"/>
    <w:rsid w:val="0085646D"/>
    <w:rsid w:val="008569AD"/>
    <w:rsid w:val="00856CD0"/>
    <w:rsid w:val="00856D36"/>
    <w:rsid w:val="008579E8"/>
    <w:rsid w:val="00857A9C"/>
    <w:rsid w:val="0086025C"/>
    <w:rsid w:val="00860E1F"/>
    <w:rsid w:val="00860FDF"/>
    <w:rsid w:val="0086144E"/>
    <w:rsid w:val="00861513"/>
    <w:rsid w:val="00863437"/>
    <w:rsid w:val="00863B87"/>
    <w:rsid w:val="00863D8F"/>
    <w:rsid w:val="00864188"/>
    <w:rsid w:val="008644AC"/>
    <w:rsid w:val="00864FD5"/>
    <w:rsid w:val="00865DEA"/>
    <w:rsid w:val="0086632F"/>
    <w:rsid w:val="00866576"/>
    <w:rsid w:val="00866748"/>
    <w:rsid w:val="008667C3"/>
    <w:rsid w:val="00867EB8"/>
    <w:rsid w:val="008700FF"/>
    <w:rsid w:val="00870143"/>
    <w:rsid w:val="00870498"/>
    <w:rsid w:val="0087074D"/>
    <w:rsid w:val="0087100F"/>
    <w:rsid w:val="008724E0"/>
    <w:rsid w:val="0087251B"/>
    <w:rsid w:val="008726B4"/>
    <w:rsid w:val="008729C6"/>
    <w:rsid w:val="00872B1C"/>
    <w:rsid w:val="00872DC7"/>
    <w:rsid w:val="00873112"/>
    <w:rsid w:val="0087349E"/>
    <w:rsid w:val="00873E7B"/>
    <w:rsid w:val="008746D3"/>
    <w:rsid w:val="0087498F"/>
    <w:rsid w:val="00874FA3"/>
    <w:rsid w:val="00875674"/>
    <w:rsid w:val="008764EA"/>
    <w:rsid w:val="008765CB"/>
    <w:rsid w:val="00876720"/>
    <w:rsid w:val="008767F9"/>
    <w:rsid w:val="008769B5"/>
    <w:rsid w:val="00877777"/>
    <w:rsid w:val="00877EAB"/>
    <w:rsid w:val="00880388"/>
    <w:rsid w:val="00880A9E"/>
    <w:rsid w:val="008810D8"/>
    <w:rsid w:val="008820C0"/>
    <w:rsid w:val="008847C0"/>
    <w:rsid w:val="00886333"/>
    <w:rsid w:val="008863EF"/>
    <w:rsid w:val="0088704D"/>
    <w:rsid w:val="00887102"/>
    <w:rsid w:val="00887372"/>
    <w:rsid w:val="008876E5"/>
    <w:rsid w:val="0088776B"/>
    <w:rsid w:val="008878B7"/>
    <w:rsid w:val="00887A3D"/>
    <w:rsid w:val="00887BFE"/>
    <w:rsid w:val="00887FBD"/>
    <w:rsid w:val="00890629"/>
    <w:rsid w:val="00890C38"/>
    <w:rsid w:val="00890FBD"/>
    <w:rsid w:val="0089141B"/>
    <w:rsid w:val="00891BB0"/>
    <w:rsid w:val="00892039"/>
    <w:rsid w:val="008921F3"/>
    <w:rsid w:val="008927B1"/>
    <w:rsid w:val="008932A9"/>
    <w:rsid w:val="0089346D"/>
    <w:rsid w:val="00893B52"/>
    <w:rsid w:val="00893CD1"/>
    <w:rsid w:val="00894A48"/>
    <w:rsid w:val="00894B06"/>
    <w:rsid w:val="00895730"/>
    <w:rsid w:val="0089636F"/>
    <w:rsid w:val="00897403"/>
    <w:rsid w:val="008A09CA"/>
    <w:rsid w:val="008A0C28"/>
    <w:rsid w:val="008A0EC7"/>
    <w:rsid w:val="008A13AA"/>
    <w:rsid w:val="008A25CC"/>
    <w:rsid w:val="008A26AA"/>
    <w:rsid w:val="008A3320"/>
    <w:rsid w:val="008A3876"/>
    <w:rsid w:val="008A3E72"/>
    <w:rsid w:val="008A4327"/>
    <w:rsid w:val="008A498C"/>
    <w:rsid w:val="008A4DFE"/>
    <w:rsid w:val="008A4FFF"/>
    <w:rsid w:val="008A5365"/>
    <w:rsid w:val="008A5995"/>
    <w:rsid w:val="008A5A71"/>
    <w:rsid w:val="008A5CF3"/>
    <w:rsid w:val="008A6357"/>
    <w:rsid w:val="008A6D39"/>
    <w:rsid w:val="008A784B"/>
    <w:rsid w:val="008A791C"/>
    <w:rsid w:val="008A7B7D"/>
    <w:rsid w:val="008B0B9B"/>
    <w:rsid w:val="008B22DC"/>
    <w:rsid w:val="008B2519"/>
    <w:rsid w:val="008B25CB"/>
    <w:rsid w:val="008B2F89"/>
    <w:rsid w:val="008B323C"/>
    <w:rsid w:val="008B3F9A"/>
    <w:rsid w:val="008B4111"/>
    <w:rsid w:val="008B4269"/>
    <w:rsid w:val="008B5290"/>
    <w:rsid w:val="008B530F"/>
    <w:rsid w:val="008B5AC0"/>
    <w:rsid w:val="008B6296"/>
    <w:rsid w:val="008B6861"/>
    <w:rsid w:val="008B6B91"/>
    <w:rsid w:val="008B71FC"/>
    <w:rsid w:val="008B7B1F"/>
    <w:rsid w:val="008B7B40"/>
    <w:rsid w:val="008B7D05"/>
    <w:rsid w:val="008B7DFB"/>
    <w:rsid w:val="008C03DA"/>
    <w:rsid w:val="008C03F5"/>
    <w:rsid w:val="008C0540"/>
    <w:rsid w:val="008C08E3"/>
    <w:rsid w:val="008C0F42"/>
    <w:rsid w:val="008C1267"/>
    <w:rsid w:val="008C15E2"/>
    <w:rsid w:val="008C1885"/>
    <w:rsid w:val="008C198F"/>
    <w:rsid w:val="008C1C37"/>
    <w:rsid w:val="008C1C9A"/>
    <w:rsid w:val="008C1DBA"/>
    <w:rsid w:val="008C2659"/>
    <w:rsid w:val="008C2909"/>
    <w:rsid w:val="008C2A68"/>
    <w:rsid w:val="008C2B36"/>
    <w:rsid w:val="008C2BBD"/>
    <w:rsid w:val="008C3378"/>
    <w:rsid w:val="008C3717"/>
    <w:rsid w:val="008C37D1"/>
    <w:rsid w:val="008C4150"/>
    <w:rsid w:val="008C4300"/>
    <w:rsid w:val="008C46F1"/>
    <w:rsid w:val="008C4741"/>
    <w:rsid w:val="008C49E2"/>
    <w:rsid w:val="008C5250"/>
    <w:rsid w:val="008C5433"/>
    <w:rsid w:val="008C6788"/>
    <w:rsid w:val="008C686A"/>
    <w:rsid w:val="008C6E5A"/>
    <w:rsid w:val="008C7296"/>
    <w:rsid w:val="008C7D9B"/>
    <w:rsid w:val="008D0024"/>
    <w:rsid w:val="008D0518"/>
    <w:rsid w:val="008D05FC"/>
    <w:rsid w:val="008D0E5E"/>
    <w:rsid w:val="008D12C0"/>
    <w:rsid w:val="008D2339"/>
    <w:rsid w:val="008D2B38"/>
    <w:rsid w:val="008D2C26"/>
    <w:rsid w:val="008D348B"/>
    <w:rsid w:val="008D3570"/>
    <w:rsid w:val="008D3631"/>
    <w:rsid w:val="008D3C71"/>
    <w:rsid w:val="008D5E3A"/>
    <w:rsid w:val="008D61D9"/>
    <w:rsid w:val="008D628A"/>
    <w:rsid w:val="008D6D81"/>
    <w:rsid w:val="008D7782"/>
    <w:rsid w:val="008D7FCE"/>
    <w:rsid w:val="008E020E"/>
    <w:rsid w:val="008E0465"/>
    <w:rsid w:val="008E047B"/>
    <w:rsid w:val="008E0956"/>
    <w:rsid w:val="008E0AC8"/>
    <w:rsid w:val="008E0BBC"/>
    <w:rsid w:val="008E279D"/>
    <w:rsid w:val="008E2A15"/>
    <w:rsid w:val="008E3966"/>
    <w:rsid w:val="008E398B"/>
    <w:rsid w:val="008E39B6"/>
    <w:rsid w:val="008E3F63"/>
    <w:rsid w:val="008E4A12"/>
    <w:rsid w:val="008E4B45"/>
    <w:rsid w:val="008E4C23"/>
    <w:rsid w:val="008E514B"/>
    <w:rsid w:val="008E6711"/>
    <w:rsid w:val="008E687B"/>
    <w:rsid w:val="008E6A3D"/>
    <w:rsid w:val="008E6D7A"/>
    <w:rsid w:val="008E7279"/>
    <w:rsid w:val="008E7633"/>
    <w:rsid w:val="008E7920"/>
    <w:rsid w:val="008E7EFE"/>
    <w:rsid w:val="008F0B63"/>
    <w:rsid w:val="008F104E"/>
    <w:rsid w:val="008F1937"/>
    <w:rsid w:val="008F1D73"/>
    <w:rsid w:val="008F243C"/>
    <w:rsid w:val="008F2A27"/>
    <w:rsid w:val="008F3338"/>
    <w:rsid w:val="008F3DEE"/>
    <w:rsid w:val="008F4D86"/>
    <w:rsid w:val="008F4E82"/>
    <w:rsid w:val="008F57C0"/>
    <w:rsid w:val="008F649D"/>
    <w:rsid w:val="008F7DA9"/>
    <w:rsid w:val="00900DEF"/>
    <w:rsid w:val="00901350"/>
    <w:rsid w:val="009014C4"/>
    <w:rsid w:val="009015AE"/>
    <w:rsid w:val="0090263C"/>
    <w:rsid w:val="00902913"/>
    <w:rsid w:val="00902C41"/>
    <w:rsid w:val="009032F2"/>
    <w:rsid w:val="00903AB4"/>
    <w:rsid w:val="00903B0B"/>
    <w:rsid w:val="00903B0C"/>
    <w:rsid w:val="00904CD6"/>
    <w:rsid w:val="009054A7"/>
    <w:rsid w:val="009057CD"/>
    <w:rsid w:val="00905B61"/>
    <w:rsid w:val="00905C5A"/>
    <w:rsid w:val="00905E6A"/>
    <w:rsid w:val="00906361"/>
    <w:rsid w:val="009065A9"/>
    <w:rsid w:val="00907072"/>
    <w:rsid w:val="00907786"/>
    <w:rsid w:val="00907FCE"/>
    <w:rsid w:val="009101D0"/>
    <w:rsid w:val="0091084C"/>
    <w:rsid w:val="00910B07"/>
    <w:rsid w:val="00910CAD"/>
    <w:rsid w:val="00910D5E"/>
    <w:rsid w:val="009123B3"/>
    <w:rsid w:val="0091268C"/>
    <w:rsid w:val="00912717"/>
    <w:rsid w:val="009130B8"/>
    <w:rsid w:val="00913818"/>
    <w:rsid w:val="00913FB3"/>
    <w:rsid w:val="009142EB"/>
    <w:rsid w:val="00914BC6"/>
    <w:rsid w:val="009154F3"/>
    <w:rsid w:val="00915F37"/>
    <w:rsid w:val="00916108"/>
    <w:rsid w:val="0091773D"/>
    <w:rsid w:val="00917D0F"/>
    <w:rsid w:val="00917FA5"/>
    <w:rsid w:val="009203F5"/>
    <w:rsid w:val="00920A7F"/>
    <w:rsid w:val="00920C56"/>
    <w:rsid w:val="00920D76"/>
    <w:rsid w:val="009217E6"/>
    <w:rsid w:val="0092275B"/>
    <w:rsid w:val="00922EEA"/>
    <w:rsid w:val="0092335D"/>
    <w:rsid w:val="0092340B"/>
    <w:rsid w:val="009236D1"/>
    <w:rsid w:val="00923886"/>
    <w:rsid w:val="00923E96"/>
    <w:rsid w:val="0092409E"/>
    <w:rsid w:val="0092486E"/>
    <w:rsid w:val="0092487D"/>
    <w:rsid w:val="00924C35"/>
    <w:rsid w:val="00924CE3"/>
    <w:rsid w:val="00924CFC"/>
    <w:rsid w:val="00924EED"/>
    <w:rsid w:val="00925ECE"/>
    <w:rsid w:val="0092665E"/>
    <w:rsid w:val="00927CF2"/>
    <w:rsid w:val="0093054C"/>
    <w:rsid w:val="00930829"/>
    <w:rsid w:val="00931419"/>
    <w:rsid w:val="00931CBF"/>
    <w:rsid w:val="00931EC9"/>
    <w:rsid w:val="009325A2"/>
    <w:rsid w:val="009336AC"/>
    <w:rsid w:val="0093371A"/>
    <w:rsid w:val="0093374F"/>
    <w:rsid w:val="00933DAD"/>
    <w:rsid w:val="00934790"/>
    <w:rsid w:val="00934DEC"/>
    <w:rsid w:val="00934F89"/>
    <w:rsid w:val="00935FE3"/>
    <w:rsid w:val="00936108"/>
    <w:rsid w:val="00936E55"/>
    <w:rsid w:val="0093725C"/>
    <w:rsid w:val="00937781"/>
    <w:rsid w:val="00937A02"/>
    <w:rsid w:val="00937C8C"/>
    <w:rsid w:val="00937E6B"/>
    <w:rsid w:val="0094002C"/>
    <w:rsid w:val="009402E5"/>
    <w:rsid w:val="009403EA"/>
    <w:rsid w:val="00940A95"/>
    <w:rsid w:val="00940F08"/>
    <w:rsid w:val="0094133F"/>
    <w:rsid w:val="0094265C"/>
    <w:rsid w:val="009426AB"/>
    <w:rsid w:val="009428A8"/>
    <w:rsid w:val="00943255"/>
    <w:rsid w:val="00943AC4"/>
    <w:rsid w:val="00943D7E"/>
    <w:rsid w:val="00945F29"/>
    <w:rsid w:val="0094604F"/>
    <w:rsid w:val="009462CB"/>
    <w:rsid w:val="0094653B"/>
    <w:rsid w:val="0094680F"/>
    <w:rsid w:val="00946BD9"/>
    <w:rsid w:val="00946BFC"/>
    <w:rsid w:val="00950112"/>
    <w:rsid w:val="00950FE7"/>
    <w:rsid w:val="00951DF4"/>
    <w:rsid w:val="00951FDA"/>
    <w:rsid w:val="009527B5"/>
    <w:rsid w:val="00952B8A"/>
    <w:rsid w:val="009530A0"/>
    <w:rsid w:val="00953389"/>
    <w:rsid w:val="00953796"/>
    <w:rsid w:val="0095396C"/>
    <w:rsid w:val="0095495B"/>
    <w:rsid w:val="00954B7C"/>
    <w:rsid w:val="00954CDE"/>
    <w:rsid w:val="00955252"/>
    <w:rsid w:val="00955587"/>
    <w:rsid w:val="0095579A"/>
    <w:rsid w:val="00955976"/>
    <w:rsid w:val="00955E58"/>
    <w:rsid w:val="0095602D"/>
    <w:rsid w:val="00956092"/>
    <w:rsid w:val="00956310"/>
    <w:rsid w:val="00956BCD"/>
    <w:rsid w:val="009573C8"/>
    <w:rsid w:val="00957740"/>
    <w:rsid w:val="0096010D"/>
    <w:rsid w:val="009605B7"/>
    <w:rsid w:val="00961120"/>
    <w:rsid w:val="009615F4"/>
    <w:rsid w:val="009621EF"/>
    <w:rsid w:val="00962D9F"/>
    <w:rsid w:val="009630CB"/>
    <w:rsid w:val="00964BB5"/>
    <w:rsid w:val="00965123"/>
    <w:rsid w:val="0096549A"/>
    <w:rsid w:val="00966466"/>
    <w:rsid w:val="009672B5"/>
    <w:rsid w:val="0096792F"/>
    <w:rsid w:val="009704E4"/>
    <w:rsid w:val="00970DF6"/>
    <w:rsid w:val="009716AE"/>
    <w:rsid w:val="00972410"/>
    <w:rsid w:val="00972868"/>
    <w:rsid w:val="00973498"/>
    <w:rsid w:val="00973A29"/>
    <w:rsid w:val="00974610"/>
    <w:rsid w:val="00974E44"/>
    <w:rsid w:val="0097547F"/>
    <w:rsid w:val="0097600A"/>
    <w:rsid w:val="0097657F"/>
    <w:rsid w:val="00976C7E"/>
    <w:rsid w:val="0097707F"/>
    <w:rsid w:val="00977406"/>
    <w:rsid w:val="00980B04"/>
    <w:rsid w:val="00980DB0"/>
    <w:rsid w:val="009818C5"/>
    <w:rsid w:val="00981E08"/>
    <w:rsid w:val="00981E73"/>
    <w:rsid w:val="009828E3"/>
    <w:rsid w:val="00982D4B"/>
    <w:rsid w:val="009831F5"/>
    <w:rsid w:val="00983386"/>
    <w:rsid w:val="00983457"/>
    <w:rsid w:val="009837E9"/>
    <w:rsid w:val="00983AF9"/>
    <w:rsid w:val="00984375"/>
    <w:rsid w:val="00984EC6"/>
    <w:rsid w:val="00985E1B"/>
    <w:rsid w:val="00986647"/>
    <w:rsid w:val="00986939"/>
    <w:rsid w:val="00987481"/>
    <w:rsid w:val="009900B7"/>
    <w:rsid w:val="00990673"/>
    <w:rsid w:val="00990743"/>
    <w:rsid w:val="00991083"/>
    <w:rsid w:val="0099156F"/>
    <w:rsid w:val="00991A3C"/>
    <w:rsid w:val="00992803"/>
    <w:rsid w:val="00992BA9"/>
    <w:rsid w:val="00992E1A"/>
    <w:rsid w:val="00992F28"/>
    <w:rsid w:val="0099318D"/>
    <w:rsid w:val="00993242"/>
    <w:rsid w:val="009932EE"/>
    <w:rsid w:val="009936CE"/>
    <w:rsid w:val="009937F9"/>
    <w:rsid w:val="00993832"/>
    <w:rsid w:val="00994338"/>
    <w:rsid w:val="009946FE"/>
    <w:rsid w:val="00994883"/>
    <w:rsid w:val="00995188"/>
    <w:rsid w:val="00995645"/>
    <w:rsid w:val="00995C56"/>
    <w:rsid w:val="00995CB5"/>
    <w:rsid w:val="00995ECC"/>
    <w:rsid w:val="009960B9"/>
    <w:rsid w:val="009962DE"/>
    <w:rsid w:val="009964DE"/>
    <w:rsid w:val="00996589"/>
    <w:rsid w:val="00996B20"/>
    <w:rsid w:val="00996C2C"/>
    <w:rsid w:val="00996D6C"/>
    <w:rsid w:val="00996EB0"/>
    <w:rsid w:val="00997193"/>
    <w:rsid w:val="009974D8"/>
    <w:rsid w:val="00997A8E"/>
    <w:rsid w:val="00997D58"/>
    <w:rsid w:val="009A1933"/>
    <w:rsid w:val="009A1B56"/>
    <w:rsid w:val="009A1E23"/>
    <w:rsid w:val="009A21A7"/>
    <w:rsid w:val="009A2831"/>
    <w:rsid w:val="009A30A3"/>
    <w:rsid w:val="009A32FD"/>
    <w:rsid w:val="009A3384"/>
    <w:rsid w:val="009A3914"/>
    <w:rsid w:val="009A3D33"/>
    <w:rsid w:val="009A45DC"/>
    <w:rsid w:val="009A4977"/>
    <w:rsid w:val="009A5917"/>
    <w:rsid w:val="009A5F00"/>
    <w:rsid w:val="009A604F"/>
    <w:rsid w:val="009A6077"/>
    <w:rsid w:val="009A61FF"/>
    <w:rsid w:val="009A6294"/>
    <w:rsid w:val="009A650B"/>
    <w:rsid w:val="009A67E7"/>
    <w:rsid w:val="009A6E86"/>
    <w:rsid w:val="009A6E9E"/>
    <w:rsid w:val="009A6F9E"/>
    <w:rsid w:val="009A70BE"/>
    <w:rsid w:val="009A7BF3"/>
    <w:rsid w:val="009B0144"/>
    <w:rsid w:val="009B028A"/>
    <w:rsid w:val="009B105F"/>
    <w:rsid w:val="009B2BDD"/>
    <w:rsid w:val="009B3266"/>
    <w:rsid w:val="009B426F"/>
    <w:rsid w:val="009B515C"/>
    <w:rsid w:val="009B5622"/>
    <w:rsid w:val="009B5AC0"/>
    <w:rsid w:val="009B64A9"/>
    <w:rsid w:val="009B6975"/>
    <w:rsid w:val="009B6A32"/>
    <w:rsid w:val="009B6AB8"/>
    <w:rsid w:val="009B6AEE"/>
    <w:rsid w:val="009B7110"/>
    <w:rsid w:val="009B7558"/>
    <w:rsid w:val="009B7664"/>
    <w:rsid w:val="009B77CB"/>
    <w:rsid w:val="009B77D6"/>
    <w:rsid w:val="009B79AD"/>
    <w:rsid w:val="009B7BA0"/>
    <w:rsid w:val="009C05D0"/>
    <w:rsid w:val="009C08BA"/>
    <w:rsid w:val="009C28FC"/>
    <w:rsid w:val="009C2E30"/>
    <w:rsid w:val="009C3313"/>
    <w:rsid w:val="009C3F67"/>
    <w:rsid w:val="009C41FD"/>
    <w:rsid w:val="009C4808"/>
    <w:rsid w:val="009C480E"/>
    <w:rsid w:val="009C5E1F"/>
    <w:rsid w:val="009C6E3B"/>
    <w:rsid w:val="009C7342"/>
    <w:rsid w:val="009C7D47"/>
    <w:rsid w:val="009C7F81"/>
    <w:rsid w:val="009D01C5"/>
    <w:rsid w:val="009D0579"/>
    <w:rsid w:val="009D0EF1"/>
    <w:rsid w:val="009D10E5"/>
    <w:rsid w:val="009D2E00"/>
    <w:rsid w:val="009D2EA1"/>
    <w:rsid w:val="009D3745"/>
    <w:rsid w:val="009D3CFA"/>
    <w:rsid w:val="009D3E03"/>
    <w:rsid w:val="009D42C7"/>
    <w:rsid w:val="009D481F"/>
    <w:rsid w:val="009D486F"/>
    <w:rsid w:val="009D4BEA"/>
    <w:rsid w:val="009D4E01"/>
    <w:rsid w:val="009D52C5"/>
    <w:rsid w:val="009D55A2"/>
    <w:rsid w:val="009D5C08"/>
    <w:rsid w:val="009D62C7"/>
    <w:rsid w:val="009D6403"/>
    <w:rsid w:val="009D6419"/>
    <w:rsid w:val="009D6933"/>
    <w:rsid w:val="009D6F40"/>
    <w:rsid w:val="009D7270"/>
    <w:rsid w:val="009D74F1"/>
    <w:rsid w:val="009D75AE"/>
    <w:rsid w:val="009E0B4D"/>
    <w:rsid w:val="009E0CD7"/>
    <w:rsid w:val="009E11D6"/>
    <w:rsid w:val="009E154C"/>
    <w:rsid w:val="009E18F9"/>
    <w:rsid w:val="009E19ED"/>
    <w:rsid w:val="009E20B5"/>
    <w:rsid w:val="009E2D4C"/>
    <w:rsid w:val="009E33EC"/>
    <w:rsid w:val="009E37EA"/>
    <w:rsid w:val="009E3EC5"/>
    <w:rsid w:val="009E3EF2"/>
    <w:rsid w:val="009E423A"/>
    <w:rsid w:val="009E4D29"/>
    <w:rsid w:val="009E5A37"/>
    <w:rsid w:val="009E6C0D"/>
    <w:rsid w:val="009E6E53"/>
    <w:rsid w:val="009E70A0"/>
    <w:rsid w:val="009E7386"/>
    <w:rsid w:val="009E746D"/>
    <w:rsid w:val="009E7D6C"/>
    <w:rsid w:val="009F0BD4"/>
    <w:rsid w:val="009F0C44"/>
    <w:rsid w:val="009F127A"/>
    <w:rsid w:val="009F1AA5"/>
    <w:rsid w:val="009F1DC7"/>
    <w:rsid w:val="009F2006"/>
    <w:rsid w:val="009F2F3B"/>
    <w:rsid w:val="009F3950"/>
    <w:rsid w:val="009F4580"/>
    <w:rsid w:val="009F4693"/>
    <w:rsid w:val="009F49FC"/>
    <w:rsid w:val="009F52DC"/>
    <w:rsid w:val="009F652E"/>
    <w:rsid w:val="009F7118"/>
    <w:rsid w:val="009F7186"/>
    <w:rsid w:val="009F7585"/>
    <w:rsid w:val="00A00247"/>
    <w:rsid w:val="00A006C9"/>
    <w:rsid w:val="00A0210A"/>
    <w:rsid w:val="00A02A73"/>
    <w:rsid w:val="00A02E97"/>
    <w:rsid w:val="00A04376"/>
    <w:rsid w:val="00A04F9A"/>
    <w:rsid w:val="00A05839"/>
    <w:rsid w:val="00A05FFA"/>
    <w:rsid w:val="00A11E77"/>
    <w:rsid w:val="00A1228E"/>
    <w:rsid w:val="00A12A9C"/>
    <w:rsid w:val="00A134C2"/>
    <w:rsid w:val="00A14026"/>
    <w:rsid w:val="00A14B13"/>
    <w:rsid w:val="00A14E1E"/>
    <w:rsid w:val="00A14FEB"/>
    <w:rsid w:val="00A153E8"/>
    <w:rsid w:val="00A15F30"/>
    <w:rsid w:val="00A1700C"/>
    <w:rsid w:val="00A17BCA"/>
    <w:rsid w:val="00A20131"/>
    <w:rsid w:val="00A2074C"/>
    <w:rsid w:val="00A2087C"/>
    <w:rsid w:val="00A20A6C"/>
    <w:rsid w:val="00A21373"/>
    <w:rsid w:val="00A217F8"/>
    <w:rsid w:val="00A21827"/>
    <w:rsid w:val="00A21B1C"/>
    <w:rsid w:val="00A21CC2"/>
    <w:rsid w:val="00A223FA"/>
    <w:rsid w:val="00A2268D"/>
    <w:rsid w:val="00A22726"/>
    <w:rsid w:val="00A22793"/>
    <w:rsid w:val="00A22920"/>
    <w:rsid w:val="00A22D8B"/>
    <w:rsid w:val="00A2313B"/>
    <w:rsid w:val="00A2336D"/>
    <w:rsid w:val="00A2375C"/>
    <w:rsid w:val="00A23779"/>
    <w:rsid w:val="00A23A55"/>
    <w:rsid w:val="00A2436E"/>
    <w:rsid w:val="00A24C84"/>
    <w:rsid w:val="00A25C09"/>
    <w:rsid w:val="00A2611A"/>
    <w:rsid w:val="00A2677C"/>
    <w:rsid w:val="00A26D7D"/>
    <w:rsid w:val="00A27EE1"/>
    <w:rsid w:val="00A27F54"/>
    <w:rsid w:val="00A30C84"/>
    <w:rsid w:val="00A30C8D"/>
    <w:rsid w:val="00A31C0A"/>
    <w:rsid w:val="00A31F23"/>
    <w:rsid w:val="00A325A3"/>
    <w:rsid w:val="00A3370C"/>
    <w:rsid w:val="00A34351"/>
    <w:rsid w:val="00A352C3"/>
    <w:rsid w:val="00A3541C"/>
    <w:rsid w:val="00A3544A"/>
    <w:rsid w:val="00A35B78"/>
    <w:rsid w:val="00A35E53"/>
    <w:rsid w:val="00A35E85"/>
    <w:rsid w:val="00A36A5A"/>
    <w:rsid w:val="00A36AC1"/>
    <w:rsid w:val="00A3780A"/>
    <w:rsid w:val="00A37E62"/>
    <w:rsid w:val="00A40156"/>
    <w:rsid w:val="00A42030"/>
    <w:rsid w:val="00A4245B"/>
    <w:rsid w:val="00A42C00"/>
    <w:rsid w:val="00A4313E"/>
    <w:rsid w:val="00A43261"/>
    <w:rsid w:val="00A434F5"/>
    <w:rsid w:val="00A4385F"/>
    <w:rsid w:val="00A43A4E"/>
    <w:rsid w:val="00A4436C"/>
    <w:rsid w:val="00A444F9"/>
    <w:rsid w:val="00A44C09"/>
    <w:rsid w:val="00A456CD"/>
    <w:rsid w:val="00A45A5A"/>
    <w:rsid w:val="00A45BF9"/>
    <w:rsid w:val="00A4633D"/>
    <w:rsid w:val="00A4745F"/>
    <w:rsid w:val="00A47890"/>
    <w:rsid w:val="00A5040F"/>
    <w:rsid w:val="00A50498"/>
    <w:rsid w:val="00A505D9"/>
    <w:rsid w:val="00A50ECD"/>
    <w:rsid w:val="00A514AC"/>
    <w:rsid w:val="00A521A0"/>
    <w:rsid w:val="00A535FC"/>
    <w:rsid w:val="00A539CD"/>
    <w:rsid w:val="00A5486F"/>
    <w:rsid w:val="00A54F0F"/>
    <w:rsid w:val="00A5503D"/>
    <w:rsid w:val="00A55454"/>
    <w:rsid w:val="00A558C3"/>
    <w:rsid w:val="00A5647C"/>
    <w:rsid w:val="00A56864"/>
    <w:rsid w:val="00A57379"/>
    <w:rsid w:val="00A5782B"/>
    <w:rsid w:val="00A605B5"/>
    <w:rsid w:val="00A6092E"/>
    <w:rsid w:val="00A60A3C"/>
    <w:rsid w:val="00A60B19"/>
    <w:rsid w:val="00A61315"/>
    <w:rsid w:val="00A61601"/>
    <w:rsid w:val="00A61C64"/>
    <w:rsid w:val="00A62135"/>
    <w:rsid w:val="00A62669"/>
    <w:rsid w:val="00A62B7B"/>
    <w:rsid w:val="00A62C1A"/>
    <w:rsid w:val="00A632A4"/>
    <w:rsid w:val="00A64167"/>
    <w:rsid w:val="00A6509B"/>
    <w:rsid w:val="00A654EB"/>
    <w:rsid w:val="00A65DD1"/>
    <w:rsid w:val="00A6692F"/>
    <w:rsid w:val="00A66C73"/>
    <w:rsid w:val="00A67046"/>
    <w:rsid w:val="00A67355"/>
    <w:rsid w:val="00A6737B"/>
    <w:rsid w:val="00A677A7"/>
    <w:rsid w:val="00A67C47"/>
    <w:rsid w:val="00A67C86"/>
    <w:rsid w:val="00A67EAD"/>
    <w:rsid w:val="00A67F56"/>
    <w:rsid w:val="00A7016D"/>
    <w:rsid w:val="00A70183"/>
    <w:rsid w:val="00A70941"/>
    <w:rsid w:val="00A70C0A"/>
    <w:rsid w:val="00A715A4"/>
    <w:rsid w:val="00A7265A"/>
    <w:rsid w:val="00A730D1"/>
    <w:rsid w:val="00A73591"/>
    <w:rsid w:val="00A7383C"/>
    <w:rsid w:val="00A7389C"/>
    <w:rsid w:val="00A73A8F"/>
    <w:rsid w:val="00A73FC1"/>
    <w:rsid w:val="00A73FC6"/>
    <w:rsid w:val="00A742E4"/>
    <w:rsid w:val="00A74BF5"/>
    <w:rsid w:val="00A75547"/>
    <w:rsid w:val="00A75586"/>
    <w:rsid w:val="00A766E3"/>
    <w:rsid w:val="00A76B62"/>
    <w:rsid w:val="00A76E8A"/>
    <w:rsid w:val="00A7790B"/>
    <w:rsid w:val="00A77E45"/>
    <w:rsid w:val="00A800A4"/>
    <w:rsid w:val="00A82643"/>
    <w:rsid w:val="00A82AB9"/>
    <w:rsid w:val="00A830AE"/>
    <w:rsid w:val="00A833B6"/>
    <w:rsid w:val="00A842DA"/>
    <w:rsid w:val="00A84481"/>
    <w:rsid w:val="00A85307"/>
    <w:rsid w:val="00A877F6"/>
    <w:rsid w:val="00A878C7"/>
    <w:rsid w:val="00A87AC4"/>
    <w:rsid w:val="00A87E61"/>
    <w:rsid w:val="00A901A2"/>
    <w:rsid w:val="00A9040D"/>
    <w:rsid w:val="00A904CA"/>
    <w:rsid w:val="00A90D4C"/>
    <w:rsid w:val="00A910EE"/>
    <w:rsid w:val="00A92358"/>
    <w:rsid w:val="00A92FCE"/>
    <w:rsid w:val="00A931C3"/>
    <w:rsid w:val="00A93685"/>
    <w:rsid w:val="00A93981"/>
    <w:rsid w:val="00A94572"/>
    <w:rsid w:val="00A9482E"/>
    <w:rsid w:val="00A9559B"/>
    <w:rsid w:val="00A95719"/>
    <w:rsid w:val="00A95FDB"/>
    <w:rsid w:val="00A96311"/>
    <w:rsid w:val="00A96D51"/>
    <w:rsid w:val="00A96ECE"/>
    <w:rsid w:val="00A9760F"/>
    <w:rsid w:val="00AA09D1"/>
    <w:rsid w:val="00AA1A0D"/>
    <w:rsid w:val="00AA1C85"/>
    <w:rsid w:val="00AA262A"/>
    <w:rsid w:val="00AA2899"/>
    <w:rsid w:val="00AA2EBE"/>
    <w:rsid w:val="00AA3219"/>
    <w:rsid w:val="00AA47EB"/>
    <w:rsid w:val="00AA643E"/>
    <w:rsid w:val="00AA6D34"/>
    <w:rsid w:val="00AA7239"/>
    <w:rsid w:val="00AA7AF0"/>
    <w:rsid w:val="00AA7CFA"/>
    <w:rsid w:val="00AA82CA"/>
    <w:rsid w:val="00AB10DB"/>
    <w:rsid w:val="00AB1130"/>
    <w:rsid w:val="00AB1214"/>
    <w:rsid w:val="00AB2B63"/>
    <w:rsid w:val="00AB3286"/>
    <w:rsid w:val="00AB33AB"/>
    <w:rsid w:val="00AB33EC"/>
    <w:rsid w:val="00AB3CE3"/>
    <w:rsid w:val="00AB3E8C"/>
    <w:rsid w:val="00AB505D"/>
    <w:rsid w:val="00AB5C1E"/>
    <w:rsid w:val="00AB5D7B"/>
    <w:rsid w:val="00AB6D7F"/>
    <w:rsid w:val="00AB726D"/>
    <w:rsid w:val="00AB7BAA"/>
    <w:rsid w:val="00AB7E5F"/>
    <w:rsid w:val="00AC0101"/>
    <w:rsid w:val="00AC0655"/>
    <w:rsid w:val="00AC1088"/>
    <w:rsid w:val="00AC14AD"/>
    <w:rsid w:val="00AC3186"/>
    <w:rsid w:val="00AC34A9"/>
    <w:rsid w:val="00AC393B"/>
    <w:rsid w:val="00AC3D08"/>
    <w:rsid w:val="00AC403F"/>
    <w:rsid w:val="00AC40A0"/>
    <w:rsid w:val="00AC40AC"/>
    <w:rsid w:val="00AC4E82"/>
    <w:rsid w:val="00AC528B"/>
    <w:rsid w:val="00AC5F86"/>
    <w:rsid w:val="00AC6B9C"/>
    <w:rsid w:val="00AC712A"/>
    <w:rsid w:val="00AC7C00"/>
    <w:rsid w:val="00AD0E78"/>
    <w:rsid w:val="00AD1068"/>
    <w:rsid w:val="00AD1094"/>
    <w:rsid w:val="00AD126D"/>
    <w:rsid w:val="00AD1434"/>
    <w:rsid w:val="00AD150D"/>
    <w:rsid w:val="00AD166C"/>
    <w:rsid w:val="00AD31D1"/>
    <w:rsid w:val="00AD3C72"/>
    <w:rsid w:val="00AD4773"/>
    <w:rsid w:val="00AD4D86"/>
    <w:rsid w:val="00AD527A"/>
    <w:rsid w:val="00AD549C"/>
    <w:rsid w:val="00AD5B59"/>
    <w:rsid w:val="00AD5DFB"/>
    <w:rsid w:val="00AD68EA"/>
    <w:rsid w:val="00AD6A2E"/>
    <w:rsid w:val="00AD6E26"/>
    <w:rsid w:val="00AD6F19"/>
    <w:rsid w:val="00AD6FC8"/>
    <w:rsid w:val="00AD7B33"/>
    <w:rsid w:val="00AD7D80"/>
    <w:rsid w:val="00AE09A3"/>
    <w:rsid w:val="00AE1555"/>
    <w:rsid w:val="00AE16FC"/>
    <w:rsid w:val="00AE20AD"/>
    <w:rsid w:val="00AE2182"/>
    <w:rsid w:val="00AE218E"/>
    <w:rsid w:val="00AE237D"/>
    <w:rsid w:val="00AE29DA"/>
    <w:rsid w:val="00AE2B64"/>
    <w:rsid w:val="00AE3D37"/>
    <w:rsid w:val="00AE4C0A"/>
    <w:rsid w:val="00AE4F63"/>
    <w:rsid w:val="00AE5057"/>
    <w:rsid w:val="00AE56DB"/>
    <w:rsid w:val="00AE5ACB"/>
    <w:rsid w:val="00AE7297"/>
    <w:rsid w:val="00AE7B91"/>
    <w:rsid w:val="00AF05DF"/>
    <w:rsid w:val="00AF0A2E"/>
    <w:rsid w:val="00AF1132"/>
    <w:rsid w:val="00AF1989"/>
    <w:rsid w:val="00AF1D3C"/>
    <w:rsid w:val="00AF26BE"/>
    <w:rsid w:val="00AF28B3"/>
    <w:rsid w:val="00AF35FA"/>
    <w:rsid w:val="00AF39BF"/>
    <w:rsid w:val="00AF3AB6"/>
    <w:rsid w:val="00AF43F4"/>
    <w:rsid w:val="00AF4502"/>
    <w:rsid w:val="00AF46ED"/>
    <w:rsid w:val="00AF4CBF"/>
    <w:rsid w:val="00AF4CE5"/>
    <w:rsid w:val="00AF5270"/>
    <w:rsid w:val="00AF5292"/>
    <w:rsid w:val="00AF62A3"/>
    <w:rsid w:val="00AF698E"/>
    <w:rsid w:val="00AF6E5D"/>
    <w:rsid w:val="00AF7454"/>
    <w:rsid w:val="00AF752A"/>
    <w:rsid w:val="00AF75A2"/>
    <w:rsid w:val="00B000A3"/>
    <w:rsid w:val="00B00A93"/>
    <w:rsid w:val="00B014CD"/>
    <w:rsid w:val="00B0156B"/>
    <w:rsid w:val="00B0184C"/>
    <w:rsid w:val="00B02339"/>
    <w:rsid w:val="00B02E68"/>
    <w:rsid w:val="00B03451"/>
    <w:rsid w:val="00B04613"/>
    <w:rsid w:val="00B04D57"/>
    <w:rsid w:val="00B04DAD"/>
    <w:rsid w:val="00B05349"/>
    <w:rsid w:val="00B0582F"/>
    <w:rsid w:val="00B05AA3"/>
    <w:rsid w:val="00B05C66"/>
    <w:rsid w:val="00B05D06"/>
    <w:rsid w:val="00B05D28"/>
    <w:rsid w:val="00B064FC"/>
    <w:rsid w:val="00B06FD7"/>
    <w:rsid w:val="00B07BCE"/>
    <w:rsid w:val="00B10CE9"/>
    <w:rsid w:val="00B10D48"/>
    <w:rsid w:val="00B113A7"/>
    <w:rsid w:val="00B114DE"/>
    <w:rsid w:val="00B11BBF"/>
    <w:rsid w:val="00B122AC"/>
    <w:rsid w:val="00B127F8"/>
    <w:rsid w:val="00B1296C"/>
    <w:rsid w:val="00B12D02"/>
    <w:rsid w:val="00B12E92"/>
    <w:rsid w:val="00B12F16"/>
    <w:rsid w:val="00B130A9"/>
    <w:rsid w:val="00B137AC"/>
    <w:rsid w:val="00B13FE5"/>
    <w:rsid w:val="00B14152"/>
    <w:rsid w:val="00B141E4"/>
    <w:rsid w:val="00B1429A"/>
    <w:rsid w:val="00B14329"/>
    <w:rsid w:val="00B157C7"/>
    <w:rsid w:val="00B168C1"/>
    <w:rsid w:val="00B17A68"/>
    <w:rsid w:val="00B17BEB"/>
    <w:rsid w:val="00B17E21"/>
    <w:rsid w:val="00B2015F"/>
    <w:rsid w:val="00B20167"/>
    <w:rsid w:val="00B209F0"/>
    <w:rsid w:val="00B20CFF"/>
    <w:rsid w:val="00B20F88"/>
    <w:rsid w:val="00B210CD"/>
    <w:rsid w:val="00B21EF1"/>
    <w:rsid w:val="00B221B7"/>
    <w:rsid w:val="00B2365C"/>
    <w:rsid w:val="00B236E0"/>
    <w:rsid w:val="00B23788"/>
    <w:rsid w:val="00B2408F"/>
    <w:rsid w:val="00B24CF3"/>
    <w:rsid w:val="00B2539A"/>
    <w:rsid w:val="00B25CFF"/>
    <w:rsid w:val="00B25DEF"/>
    <w:rsid w:val="00B25E35"/>
    <w:rsid w:val="00B2623F"/>
    <w:rsid w:val="00B26253"/>
    <w:rsid w:val="00B2646A"/>
    <w:rsid w:val="00B268DB"/>
    <w:rsid w:val="00B26C31"/>
    <w:rsid w:val="00B27119"/>
    <w:rsid w:val="00B274C9"/>
    <w:rsid w:val="00B27C9E"/>
    <w:rsid w:val="00B30404"/>
    <w:rsid w:val="00B30D92"/>
    <w:rsid w:val="00B31974"/>
    <w:rsid w:val="00B31B1F"/>
    <w:rsid w:val="00B31DD0"/>
    <w:rsid w:val="00B322A3"/>
    <w:rsid w:val="00B32E8D"/>
    <w:rsid w:val="00B33289"/>
    <w:rsid w:val="00B335BF"/>
    <w:rsid w:val="00B33A46"/>
    <w:rsid w:val="00B3432A"/>
    <w:rsid w:val="00B34611"/>
    <w:rsid w:val="00B346B7"/>
    <w:rsid w:val="00B346EE"/>
    <w:rsid w:val="00B34D53"/>
    <w:rsid w:val="00B35151"/>
    <w:rsid w:val="00B3528A"/>
    <w:rsid w:val="00B3556C"/>
    <w:rsid w:val="00B35C43"/>
    <w:rsid w:val="00B35E1A"/>
    <w:rsid w:val="00B35F6A"/>
    <w:rsid w:val="00B362F7"/>
    <w:rsid w:val="00B36538"/>
    <w:rsid w:val="00B37CE7"/>
    <w:rsid w:val="00B4011A"/>
    <w:rsid w:val="00B4027A"/>
    <w:rsid w:val="00B405B2"/>
    <w:rsid w:val="00B40D49"/>
    <w:rsid w:val="00B4106D"/>
    <w:rsid w:val="00B41128"/>
    <w:rsid w:val="00B4176F"/>
    <w:rsid w:val="00B41F3B"/>
    <w:rsid w:val="00B42EB6"/>
    <w:rsid w:val="00B43053"/>
    <w:rsid w:val="00B433CA"/>
    <w:rsid w:val="00B43D0F"/>
    <w:rsid w:val="00B44EBA"/>
    <w:rsid w:val="00B45A8A"/>
    <w:rsid w:val="00B45C9E"/>
    <w:rsid w:val="00B46207"/>
    <w:rsid w:val="00B466D5"/>
    <w:rsid w:val="00B47C91"/>
    <w:rsid w:val="00B50256"/>
    <w:rsid w:val="00B50C93"/>
    <w:rsid w:val="00B50EFA"/>
    <w:rsid w:val="00B5126B"/>
    <w:rsid w:val="00B51877"/>
    <w:rsid w:val="00B5208B"/>
    <w:rsid w:val="00B5244C"/>
    <w:rsid w:val="00B52A87"/>
    <w:rsid w:val="00B534A7"/>
    <w:rsid w:val="00B53B9A"/>
    <w:rsid w:val="00B542D2"/>
    <w:rsid w:val="00B54DC7"/>
    <w:rsid w:val="00B551C6"/>
    <w:rsid w:val="00B5525E"/>
    <w:rsid w:val="00B55CC4"/>
    <w:rsid w:val="00B56F97"/>
    <w:rsid w:val="00B57D92"/>
    <w:rsid w:val="00B605D4"/>
    <w:rsid w:val="00B605D8"/>
    <w:rsid w:val="00B60681"/>
    <w:rsid w:val="00B60814"/>
    <w:rsid w:val="00B61056"/>
    <w:rsid w:val="00B61BE2"/>
    <w:rsid w:val="00B62054"/>
    <w:rsid w:val="00B62420"/>
    <w:rsid w:val="00B62D6E"/>
    <w:rsid w:val="00B63970"/>
    <w:rsid w:val="00B64C03"/>
    <w:rsid w:val="00B64C20"/>
    <w:rsid w:val="00B6512C"/>
    <w:rsid w:val="00B658C7"/>
    <w:rsid w:val="00B65FBC"/>
    <w:rsid w:val="00B664CE"/>
    <w:rsid w:val="00B668FA"/>
    <w:rsid w:val="00B66F4C"/>
    <w:rsid w:val="00B670C4"/>
    <w:rsid w:val="00B67496"/>
    <w:rsid w:val="00B67733"/>
    <w:rsid w:val="00B67F2C"/>
    <w:rsid w:val="00B70005"/>
    <w:rsid w:val="00B701F7"/>
    <w:rsid w:val="00B70B18"/>
    <w:rsid w:val="00B70FBE"/>
    <w:rsid w:val="00B719F8"/>
    <w:rsid w:val="00B72D90"/>
    <w:rsid w:val="00B73096"/>
    <w:rsid w:val="00B73776"/>
    <w:rsid w:val="00B750EA"/>
    <w:rsid w:val="00B75EC7"/>
    <w:rsid w:val="00B7726E"/>
    <w:rsid w:val="00B7773A"/>
    <w:rsid w:val="00B81672"/>
    <w:rsid w:val="00B81ACA"/>
    <w:rsid w:val="00B83C9F"/>
    <w:rsid w:val="00B84F58"/>
    <w:rsid w:val="00B856BC"/>
    <w:rsid w:val="00B85B5B"/>
    <w:rsid w:val="00B85C84"/>
    <w:rsid w:val="00B85D88"/>
    <w:rsid w:val="00B85F3A"/>
    <w:rsid w:val="00B863F8"/>
    <w:rsid w:val="00B876DF"/>
    <w:rsid w:val="00B877D8"/>
    <w:rsid w:val="00B87C88"/>
    <w:rsid w:val="00B903AB"/>
    <w:rsid w:val="00B90FDF"/>
    <w:rsid w:val="00B91C2D"/>
    <w:rsid w:val="00B91D69"/>
    <w:rsid w:val="00B91FFD"/>
    <w:rsid w:val="00B92617"/>
    <w:rsid w:val="00B926FF"/>
    <w:rsid w:val="00B92A91"/>
    <w:rsid w:val="00B92E06"/>
    <w:rsid w:val="00B92FCF"/>
    <w:rsid w:val="00B94413"/>
    <w:rsid w:val="00B9459E"/>
    <w:rsid w:val="00B94623"/>
    <w:rsid w:val="00B949ED"/>
    <w:rsid w:val="00B94C36"/>
    <w:rsid w:val="00B94F74"/>
    <w:rsid w:val="00B956D6"/>
    <w:rsid w:val="00B958BE"/>
    <w:rsid w:val="00B959AB"/>
    <w:rsid w:val="00B96590"/>
    <w:rsid w:val="00B9660E"/>
    <w:rsid w:val="00B96729"/>
    <w:rsid w:val="00B96742"/>
    <w:rsid w:val="00B96F42"/>
    <w:rsid w:val="00B97036"/>
    <w:rsid w:val="00B974E4"/>
    <w:rsid w:val="00B97BBF"/>
    <w:rsid w:val="00BA09DF"/>
    <w:rsid w:val="00BA0BF5"/>
    <w:rsid w:val="00BA1052"/>
    <w:rsid w:val="00BA1684"/>
    <w:rsid w:val="00BA184D"/>
    <w:rsid w:val="00BA203D"/>
    <w:rsid w:val="00BA3931"/>
    <w:rsid w:val="00BA594B"/>
    <w:rsid w:val="00BA5B20"/>
    <w:rsid w:val="00BA618E"/>
    <w:rsid w:val="00BA6295"/>
    <w:rsid w:val="00BA6CD8"/>
    <w:rsid w:val="00BA782D"/>
    <w:rsid w:val="00BA7A7B"/>
    <w:rsid w:val="00BA7BD3"/>
    <w:rsid w:val="00BA7E32"/>
    <w:rsid w:val="00BB10BD"/>
    <w:rsid w:val="00BB1F33"/>
    <w:rsid w:val="00BB3232"/>
    <w:rsid w:val="00BB3524"/>
    <w:rsid w:val="00BB3A7F"/>
    <w:rsid w:val="00BB411A"/>
    <w:rsid w:val="00BB45A6"/>
    <w:rsid w:val="00BB4666"/>
    <w:rsid w:val="00BB4799"/>
    <w:rsid w:val="00BB4D79"/>
    <w:rsid w:val="00BB530B"/>
    <w:rsid w:val="00BB5663"/>
    <w:rsid w:val="00BB57BE"/>
    <w:rsid w:val="00BB58EB"/>
    <w:rsid w:val="00BB5B62"/>
    <w:rsid w:val="00BB699B"/>
    <w:rsid w:val="00BB7031"/>
    <w:rsid w:val="00BB7230"/>
    <w:rsid w:val="00BB734A"/>
    <w:rsid w:val="00BB7492"/>
    <w:rsid w:val="00BC054B"/>
    <w:rsid w:val="00BC0A10"/>
    <w:rsid w:val="00BC0EAC"/>
    <w:rsid w:val="00BC1268"/>
    <w:rsid w:val="00BC15BF"/>
    <w:rsid w:val="00BC246A"/>
    <w:rsid w:val="00BC26CA"/>
    <w:rsid w:val="00BC30AC"/>
    <w:rsid w:val="00BC35A8"/>
    <w:rsid w:val="00BC37EA"/>
    <w:rsid w:val="00BC49B3"/>
    <w:rsid w:val="00BC4D39"/>
    <w:rsid w:val="00BC51FA"/>
    <w:rsid w:val="00BC53D1"/>
    <w:rsid w:val="00BC586C"/>
    <w:rsid w:val="00BC587B"/>
    <w:rsid w:val="00BC6000"/>
    <w:rsid w:val="00BC6311"/>
    <w:rsid w:val="00BC656A"/>
    <w:rsid w:val="00BC78E3"/>
    <w:rsid w:val="00BC7E65"/>
    <w:rsid w:val="00BD0572"/>
    <w:rsid w:val="00BD08FB"/>
    <w:rsid w:val="00BD103C"/>
    <w:rsid w:val="00BD179F"/>
    <w:rsid w:val="00BD19A1"/>
    <w:rsid w:val="00BD2A20"/>
    <w:rsid w:val="00BD2F1A"/>
    <w:rsid w:val="00BD36A6"/>
    <w:rsid w:val="00BD3D94"/>
    <w:rsid w:val="00BD4460"/>
    <w:rsid w:val="00BD4466"/>
    <w:rsid w:val="00BD46CF"/>
    <w:rsid w:val="00BD5857"/>
    <w:rsid w:val="00BD613A"/>
    <w:rsid w:val="00BD6225"/>
    <w:rsid w:val="00BD6264"/>
    <w:rsid w:val="00BD701F"/>
    <w:rsid w:val="00BE004B"/>
    <w:rsid w:val="00BE03F7"/>
    <w:rsid w:val="00BE05F3"/>
    <w:rsid w:val="00BE0AAB"/>
    <w:rsid w:val="00BE0ABA"/>
    <w:rsid w:val="00BE0CC0"/>
    <w:rsid w:val="00BE145B"/>
    <w:rsid w:val="00BE187A"/>
    <w:rsid w:val="00BE1C4C"/>
    <w:rsid w:val="00BE215A"/>
    <w:rsid w:val="00BE260E"/>
    <w:rsid w:val="00BE2FFF"/>
    <w:rsid w:val="00BE3570"/>
    <w:rsid w:val="00BE3D86"/>
    <w:rsid w:val="00BE443F"/>
    <w:rsid w:val="00BE45A7"/>
    <w:rsid w:val="00BE463F"/>
    <w:rsid w:val="00BE47D5"/>
    <w:rsid w:val="00BE5321"/>
    <w:rsid w:val="00BE5478"/>
    <w:rsid w:val="00BE597C"/>
    <w:rsid w:val="00BE6014"/>
    <w:rsid w:val="00BE60E2"/>
    <w:rsid w:val="00BE67A2"/>
    <w:rsid w:val="00BE6B06"/>
    <w:rsid w:val="00BE6D5A"/>
    <w:rsid w:val="00BE6EB3"/>
    <w:rsid w:val="00BE6FDC"/>
    <w:rsid w:val="00BE73B6"/>
    <w:rsid w:val="00BE7B18"/>
    <w:rsid w:val="00BF020E"/>
    <w:rsid w:val="00BF030A"/>
    <w:rsid w:val="00BF0439"/>
    <w:rsid w:val="00BF07E7"/>
    <w:rsid w:val="00BF0959"/>
    <w:rsid w:val="00BF13C5"/>
    <w:rsid w:val="00BF1AA8"/>
    <w:rsid w:val="00BF26ED"/>
    <w:rsid w:val="00BF30C2"/>
    <w:rsid w:val="00BF3D58"/>
    <w:rsid w:val="00BF4129"/>
    <w:rsid w:val="00BF57E9"/>
    <w:rsid w:val="00BF622C"/>
    <w:rsid w:val="00BF640C"/>
    <w:rsid w:val="00BF6426"/>
    <w:rsid w:val="00BF6459"/>
    <w:rsid w:val="00BF6D62"/>
    <w:rsid w:val="00BF77F3"/>
    <w:rsid w:val="00BF7E04"/>
    <w:rsid w:val="00C00B54"/>
    <w:rsid w:val="00C00D23"/>
    <w:rsid w:val="00C00F55"/>
    <w:rsid w:val="00C011FF"/>
    <w:rsid w:val="00C01E6D"/>
    <w:rsid w:val="00C02432"/>
    <w:rsid w:val="00C027FA"/>
    <w:rsid w:val="00C02E7E"/>
    <w:rsid w:val="00C03C25"/>
    <w:rsid w:val="00C04421"/>
    <w:rsid w:val="00C049A1"/>
    <w:rsid w:val="00C05405"/>
    <w:rsid w:val="00C05481"/>
    <w:rsid w:val="00C05A24"/>
    <w:rsid w:val="00C05ADA"/>
    <w:rsid w:val="00C05CE4"/>
    <w:rsid w:val="00C05D5B"/>
    <w:rsid w:val="00C060EA"/>
    <w:rsid w:val="00C0635E"/>
    <w:rsid w:val="00C070F1"/>
    <w:rsid w:val="00C1035F"/>
    <w:rsid w:val="00C10689"/>
    <w:rsid w:val="00C10946"/>
    <w:rsid w:val="00C10C29"/>
    <w:rsid w:val="00C10DA8"/>
    <w:rsid w:val="00C10E87"/>
    <w:rsid w:val="00C110E5"/>
    <w:rsid w:val="00C11BB8"/>
    <w:rsid w:val="00C11F11"/>
    <w:rsid w:val="00C124C6"/>
    <w:rsid w:val="00C1287D"/>
    <w:rsid w:val="00C12DF3"/>
    <w:rsid w:val="00C13385"/>
    <w:rsid w:val="00C13649"/>
    <w:rsid w:val="00C138CC"/>
    <w:rsid w:val="00C13976"/>
    <w:rsid w:val="00C15BA1"/>
    <w:rsid w:val="00C15F82"/>
    <w:rsid w:val="00C1637E"/>
    <w:rsid w:val="00C167AA"/>
    <w:rsid w:val="00C16AF2"/>
    <w:rsid w:val="00C17689"/>
    <w:rsid w:val="00C20176"/>
    <w:rsid w:val="00C2248F"/>
    <w:rsid w:val="00C22E76"/>
    <w:rsid w:val="00C237E6"/>
    <w:rsid w:val="00C23D80"/>
    <w:rsid w:val="00C24BE0"/>
    <w:rsid w:val="00C24D6D"/>
    <w:rsid w:val="00C26492"/>
    <w:rsid w:val="00C269DB"/>
    <w:rsid w:val="00C270DA"/>
    <w:rsid w:val="00C27804"/>
    <w:rsid w:val="00C3175E"/>
    <w:rsid w:val="00C31FC2"/>
    <w:rsid w:val="00C32F05"/>
    <w:rsid w:val="00C332DA"/>
    <w:rsid w:val="00C35E7E"/>
    <w:rsid w:val="00C35FA5"/>
    <w:rsid w:val="00C37CDF"/>
    <w:rsid w:val="00C40E96"/>
    <w:rsid w:val="00C40EE3"/>
    <w:rsid w:val="00C41C41"/>
    <w:rsid w:val="00C42C9C"/>
    <w:rsid w:val="00C43C3C"/>
    <w:rsid w:val="00C44349"/>
    <w:rsid w:val="00C44531"/>
    <w:rsid w:val="00C44661"/>
    <w:rsid w:val="00C45C0E"/>
    <w:rsid w:val="00C46159"/>
    <w:rsid w:val="00C46209"/>
    <w:rsid w:val="00C467D4"/>
    <w:rsid w:val="00C46CAD"/>
    <w:rsid w:val="00C472D3"/>
    <w:rsid w:val="00C47356"/>
    <w:rsid w:val="00C5028D"/>
    <w:rsid w:val="00C50398"/>
    <w:rsid w:val="00C50B58"/>
    <w:rsid w:val="00C50BA5"/>
    <w:rsid w:val="00C512D1"/>
    <w:rsid w:val="00C5175A"/>
    <w:rsid w:val="00C51D83"/>
    <w:rsid w:val="00C521A3"/>
    <w:rsid w:val="00C52329"/>
    <w:rsid w:val="00C525B5"/>
    <w:rsid w:val="00C53050"/>
    <w:rsid w:val="00C535F9"/>
    <w:rsid w:val="00C539DD"/>
    <w:rsid w:val="00C53BB8"/>
    <w:rsid w:val="00C53C87"/>
    <w:rsid w:val="00C542B6"/>
    <w:rsid w:val="00C55197"/>
    <w:rsid w:val="00C5580A"/>
    <w:rsid w:val="00C55B96"/>
    <w:rsid w:val="00C56874"/>
    <w:rsid w:val="00C572EA"/>
    <w:rsid w:val="00C572F2"/>
    <w:rsid w:val="00C57809"/>
    <w:rsid w:val="00C57D26"/>
    <w:rsid w:val="00C57F38"/>
    <w:rsid w:val="00C6087D"/>
    <w:rsid w:val="00C61337"/>
    <w:rsid w:val="00C613F7"/>
    <w:rsid w:val="00C6157E"/>
    <w:rsid w:val="00C62060"/>
    <w:rsid w:val="00C629F1"/>
    <w:rsid w:val="00C63570"/>
    <w:rsid w:val="00C6357B"/>
    <w:rsid w:val="00C63950"/>
    <w:rsid w:val="00C63C88"/>
    <w:rsid w:val="00C64811"/>
    <w:rsid w:val="00C64A1E"/>
    <w:rsid w:val="00C6563F"/>
    <w:rsid w:val="00C66196"/>
    <w:rsid w:val="00C6647A"/>
    <w:rsid w:val="00C667B1"/>
    <w:rsid w:val="00C66D1B"/>
    <w:rsid w:val="00C6760C"/>
    <w:rsid w:val="00C701E4"/>
    <w:rsid w:val="00C70319"/>
    <w:rsid w:val="00C70B11"/>
    <w:rsid w:val="00C70E56"/>
    <w:rsid w:val="00C7187A"/>
    <w:rsid w:val="00C718A2"/>
    <w:rsid w:val="00C71D42"/>
    <w:rsid w:val="00C71DB0"/>
    <w:rsid w:val="00C71F32"/>
    <w:rsid w:val="00C72197"/>
    <w:rsid w:val="00C72216"/>
    <w:rsid w:val="00C728CF"/>
    <w:rsid w:val="00C72990"/>
    <w:rsid w:val="00C72AC1"/>
    <w:rsid w:val="00C737F1"/>
    <w:rsid w:val="00C7398B"/>
    <w:rsid w:val="00C73AEA"/>
    <w:rsid w:val="00C74BD5"/>
    <w:rsid w:val="00C76019"/>
    <w:rsid w:val="00C76414"/>
    <w:rsid w:val="00C76842"/>
    <w:rsid w:val="00C779CC"/>
    <w:rsid w:val="00C80025"/>
    <w:rsid w:val="00C8025D"/>
    <w:rsid w:val="00C802B4"/>
    <w:rsid w:val="00C806D5"/>
    <w:rsid w:val="00C8130D"/>
    <w:rsid w:val="00C8275B"/>
    <w:rsid w:val="00C827A0"/>
    <w:rsid w:val="00C828A0"/>
    <w:rsid w:val="00C8354B"/>
    <w:rsid w:val="00C84058"/>
    <w:rsid w:val="00C846CD"/>
    <w:rsid w:val="00C84A0E"/>
    <w:rsid w:val="00C85046"/>
    <w:rsid w:val="00C85AB3"/>
    <w:rsid w:val="00C85B62"/>
    <w:rsid w:val="00C864C8"/>
    <w:rsid w:val="00C86806"/>
    <w:rsid w:val="00C874BE"/>
    <w:rsid w:val="00C878C7"/>
    <w:rsid w:val="00C90229"/>
    <w:rsid w:val="00C91077"/>
    <w:rsid w:val="00C9141C"/>
    <w:rsid w:val="00C91AEA"/>
    <w:rsid w:val="00C91BB4"/>
    <w:rsid w:val="00C91F8F"/>
    <w:rsid w:val="00C92FE0"/>
    <w:rsid w:val="00C931E1"/>
    <w:rsid w:val="00C93E9F"/>
    <w:rsid w:val="00C950EE"/>
    <w:rsid w:val="00C95412"/>
    <w:rsid w:val="00C954A6"/>
    <w:rsid w:val="00C959D3"/>
    <w:rsid w:val="00C9766E"/>
    <w:rsid w:val="00C977E1"/>
    <w:rsid w:val="00CA03FC"/>
    <w:rsid w:val="00CA15A4"/>
    <w:rsid w:val="00CA23D9"/>
    <w:rsid w:val="00CA30D1"/>
    <w:rsid w:val="00CA37BA"/>
    <w:rsid w:val="00CA425A"/>
    <w:rsid w:val="00CA51D0"/>
    <w:rsid w:val="00CA582B"/>
    <w:rsid w:val="00CA5D85"/>
    <w:rsid w:val="00CA6019"/>
    <w:rsid w:val="00CA603D"/>
    <w:rsid w:val="00CA60BB"/>
    <w:rsid w:val="00CA6657"/>
    <w:rsid w:val="00CA6A18"/>
    <w:rsid w:val="00CA6BB9"/>
    <w:rsid w:val="00CA6F91"/>
    <w:rsid w:val="00CA7321"/>
    <w:rsid w:val="00CA7329"/>
    <w:rsid w:val="00CB0246"/>
    <w:rsid w:val="00CB09E2"/>
    <w:rsid w:val="00CB14E6"/>
    <w:rsid w:val="00CB1803"/>
    <w:rsid w:val="00CB1AEF"/>
    <w:rsid w:val="00CB2696"/>
    <w:rsid w:val="00CB2A0D"/>
    <w:rsid w:val="00CB2A76"/>
    <w:rsid w:val="00CB2D44"/>
    <w:rsid w:val="00CB340D"/>
    <w:rsid w:val="00CB36C3"/>
    <w:rsid w:val="00CB379C"/>
    <w:rsid w:val="00CB3EA6"/>
    <w:rsid w:val="00CB40AC"/>
    <w:rsid w:val="00CB44D6"/>
    <w:rsid w:val="00CB497E"/>
    <w:rsid w:val="00CB5C2C"/>
    <w:rsid w:val="00CB62AB"/>
    <w:rsid w:val="00CB6A9D"/>
    <w:rsid w:val="00CB70A6"/>
    <w:rsid w:val="00CB7DAA"/>
    <w:rsid w:val="00CC0047"/>
    <w:rsid w:val="00CC00F1"/>
    <w:rsid w:val="00CC0424"/>
    <w:rsid w:val="00CC05BD"/>
    <w:rsid w:val="00CC0D94"/>
    <w:rsid w:val="00CC1072"/>
    <w:rsid w:val="00CC16B6"/>
    <w:rsid w:val="00CC1775"/>
    <w:rsid w:val="00CC20A6"/>
    <w:rsid w:val="00CC28C8"/>
    <w:rsid w:val="00CC2EFD"/>
    <w:rsid w:val="00CC40C6"/>
    <w:rsid w:val="00CC450A"/>
    <w:rsid w:val="00CC5CB5"/>
    <w:rsid w:val="00CC6203"/>
    <w:rsid w:val="00CC68E3"/>
    <w:rsid w:val="00CC6AAE"/>
    <w:rsid w:val="00CC72ED"/>
    <w:rsid w:val="00CC7427"/>
    <w:rsid w:val="00CC7537"/>
    <w:rsid w:val="00CC78CA"/>
    <w:rsid w:val="00CC7BDF"/>
    <w:rsid w:val="00CD012D"/>
    <w:rsid w:val="00CD02A3"/>
    <w:rsid w:val="00CD02A5"/>
    <w:rsid w:val="00CD1963"/>
    <w:rsid w:val="00CD2092"/>
    <w:rsid w:val="00CD2A7A"/>
    <w:rsid w:val="00CD4554"/>
    <w:rsid w:val="00CD485D"/>
    <w:rsid w:val="00CD49B4"/>
    <w:rsid w:val="00CD57AC"/>
    <w:rsid w:val="00CD62DB"/>
    <w:rsid w:val="00CD75EB"/>
    <w:rsid w:val="00CE016E"/>
    <w:rsid w:val="00CE0D73"/>
    <w:rsid w:val="00CE0E17"/>
    <w:rsid w:val="00CE1948"/>
    <w:rsid w:val="00CE19B5"/>
    <w:rsid w:val="00CE1F91"/>
    <w:rsid w:val="00CE22D5"/>
    <w:rsid w:val="00CE269C"/>
    <w:rsid w:val="00CE2E05"/>
    <w:rsid w:val="00CE3E4E"/>
    <w:rsid w:val="00CE4221"/>
    <w:rsid w:val="00CE5462"/>
    <w:rsid w:val="00CE5812"/>
    <w:rsid w:val="00CE5E9D"/>
    <w:rsid w:val="00CE6659"/>
    <w:rsid w:val="00CE6CD0"/>
    <w:rsid w:val="00CE6F7F"/>
    <w:rsid w:val="00CE760F"/>
    <w:rsid w:val="00CE7C66"/>
    <w:rsid w:val="00CF0311"/>
    <w:rsid w:val="00CF1447"/>
    <w:rsid w:val="00CF1686"/>
    <w:rsid w:val="00CF1BAB"/>
    <w:rsid w:val="00CF1C34"/>
    <w:rsid w:val="00CF2E62"/>
    <w:rsid w:val="00CF33DF"/>
    <w:rsid w:val="00CF3546"/>
    <w:rsid w:val="00CF4389"/>
    <w:rsid w:val="00CF43CA"/>
    <w:rsid w:val="00CF44E4"/>
    <w:rsid w:val="00CF639C"/>
    <w:rsid w:val="00CF64A3"/>
    <w:rsid w:val="00CF7DBD"/>
    <w:rsid w:val="00D008DB"/>
    <w:rsid w:val="00D009C3"/>
    <w:rsid w:val="00D00A61"/>
    <w:rsid w:val="00D00B50"/>
    <w:rsid w:val="00D00F74"/>
    <w:rsid w:val="00D011BC"/>
    <w:rsid w:val="00D014FD"/>
    <w:rsid w:val="00D01699"/>
    <w:rsid w:val="00D0196F"/>
    <w:rsid w:val="00D01ABC"/>
    <w:rsid w:val="00D02244"/>
    <w:rsid w:val="00D0229D"/>
    <w:rsid w:val="00D022A1"/>
    <w:rsid w:val="00D0262B"/>
    <w:rsid w:val="00D0298C"/>
    <w:rsid w:val="00D02BE0"/>
    <w:rsid w:val="00D02D93"/>
    <w:rsid w:val="00D03543"/>
    <w:rsid w:val="00D0360D"/>
    <w:rsid w:val="00D03CAF"/>
    <w:rsid w:val="00D03E5B"/>
    <w:rsid w:val="00D04451"/>
    <w:rsid w:val="00D04741"/>
    <w:rsid w:val="00D04C37"/>
    <w:rsid w:val="00D04E75"/>
    <w:rsid w:val="00D052D2"/>
    <w:rsid w:val="00D05424"/>
    <w:rsid w:val="00D056AF"/>
    <w:rsid w:val="00D05996"/>
    <w:rsid w:val="00D0617E"/>
    <w:rsid w:val="00D063FC"/>
    <w:rsid w:val="00D07957"/>
    <w:rsid w:val="00D100E9"/>
    <w:rsid w:val="00D10408"/>
    <w:rsid w:val="00D108D4"/>
    <w:rsid w:val="00D110BC"/>
    <w:rsid w:val="00D1238B"/>
    <w:rsid w:val="00D12688"/>
    <w:rsid w:val="00D126E8"/>
    <w:rsid w:val="00D130AA"/>
    <w:rsid w:val="00D13878"/>
    <w:rsid w:val="00D142D8"/>
    <w:rsid w:val="00D14732"/>
    <w:rsid w:val="00D15582"/>
    <w:rsid w:val="00D15C60"/>
    <w:rsid w:val="00D161C8"/>
    <w:rsid w:val="00D164E7"/>
    <w:rsid w:val="00D16F73"/>
    <w:rsid w:val="00D173DF"/>
    <w:rsid w:val="00D1795C"/>
    <w:rsid w:val="00D17A6F"/>
    <w:rsid w:val="00D17CDE"/>
    <w:rsid w:val="00D200B0"/>
    <w:rsid w:val="00D21ABE"/>
    <w:rsid w:val="00D23C73"/>
    <w:rsid w:val="00D25000"/>
    <w:rsid w:val="00D2574D"/>
    <w:rsid w:val="00D25ADE"/>
    <w:rsid w:val="00D25D94"/>
    <w:rsid w:val="00D2618C"/>
    <w:rsid w:val="00D2620C"/>
    <w:rsid w:val="00D279C6"/>
    <w:rsid w:val="00D27EA7"/>
    <w:rsid w:val="00D31663"/>
    <w:rsid w:val="00D325B4"/>
    <w:rsid w:val="00D3263A"/>
    <w:rsid w:val="00D32708"/>
    <w:rsid w:val="00D328F6"/>
    <w:rsid w:val="00D3304C"/>
    <w:rsid w:val="00D332BD"/>
    <w:rsid w:val="00D33511"/>
    <w:rsid w:val="00D33761"/>
    <w:rsid w:val="00D33C41"/>
    <w:rsid w:val="00D33D40"/>
    <w:rsid w:val="00D33E79"/>
    <w:rsid w:val="00D340DA"/>
    <w:rsid w:val="00D34476"/>
    <w:rsid w:val="00D34925"/>
    <w:rsid w:val="00D3492A"/>
    <w:rsid w:val="00D360AA"/>
    <w:rsid w:val="00D361C2"/>
    <w:rsid w:val="00D3674E"/>
    <w:rsid w:val="00D36EB1"/>
    <w:rsid w:val="00D37581"/>
    <w:rsid w:val="00D377C8"/>
    <w:rsid w:val="00D37C33"/>
    <w:rsid w:val="00D400D9"/>
    <w:rsid w:val="00D403E8"/>
    <w:rsid w:val="00D4091F"/>
    <w:rsid w:val="00D415E5"/>
    <w:rsid w:val="00D426F4"/>
    <w:rsid w:val="00D42924"/>
    <w:rsid w:val="00D42D3C"/>
    <w:rsid w:val="00D42EA3"/>
    <w:rsid w:val="00D42F79"/>
    <w:rsid w:val="00D43408"/>
    <w:rsid w:val="00D43576"/>
    <w:rsid w:val="00D438BC"/>
    <w:rsid w:val="00D440DA"/>
    <w:rsid w:val="00D44BE3"/>
    <w:rsid w:val="00D44E58"/>
    <w:rsid w:val="00D45942"/>
    <w:rsid w:val="00D464A4"/>
    <w:rsid w:val="00D465D0"/>
    <w:rsid w:val="00D46A5A"/>
    <w:rsid w:val="00D470DD"/>
    <w:rsid w:val="00D47741"/>
    <w:rsid w:val="00D47972"/>
    <w:rsid w:val="00D47C68"/>
    <w:rsid w:val="00D50028"/>
    <w:rsid w:val="00D504F6"/>
    <w:rsid w:val="00D51C8F"/>
    <w:rsid w:val="00D51D43"/>
    <w:rsid w:val="00D51D73"/>
    <w:rsid w:val="00D52127"/>
    <w:rsid w:val="00D523F2"/>
    <w:rsid w:val="00D52C16"/>
    <w:rsid w:val="00D534D7"/>
    <w:rsid w:val="00D53570"/>
    <w:rsid w:val="00D539E7"/>
    <w:rsid w:val="00D53D7E"/>
    <w:rsid w:val="00D56087"/>
    <w:rsid w:val="00D56241"/>
    <w:rsid w:val="00D5691A"/>
    <w:rsid w:val="00D56925"/>
    <w:rsid w:val="00D56CAE"/>
    <w:rsid w:val="00D576E9"/>
    <w:rsid w:val="00D604C2"/>
    <w:rsid w:val="00D6103B"/>
    <w:rsid w:val="00D612CF"/>
    <w:rsid w:val="00D6147F"/>
    <w:rsid w:val="00D61A3E"/>
    <w:rsid w:val="00D61E6B"/>
    <w:rsid w:val="00D620E5"/>
    <w:rsid w:val="00D629A2"/>
    <w:rsid w:val="00D6332D"/>
    <w:rsid w:val="00D63662"/>
    <w:rsid w:val="00D63B22"/>
    <w:rsid w:val="00D6477D"/>
    <w:rsid w:val="00D64939"/>
    <w:rsid w:val="00D649CA"/>
    <w:rsid w:val="00D64A89"/>
    <w:rsid w:val="00D64CF6"/>
    <w:rsid w:val="00D64D38"/>
    <w:rsid w:val="00D64DA2"/>
    <w:rsid w:val="00D65107"/>
    <w:rsid w:val="00D652CE"/>
    <w:rsid w:val="00D65380"/>
    <w:rsid w:val="00D65667"/>
    <w:rsid w:val="00D65ECA"/>
    <w:rsid w:val="00D65F21"/>
    <w:rsid w:val="00D66075"/>
    <w:rsid w:val="00D671E5"/>
    <w:rsid w:val="00D67366"/>
    <w:rsid w:val="00D700B8"/>
    <w:rsid w:val="00D701B8"/>
    <w:rsid w:val="00D70410"/>
    <w:rsid w:val="00D70E14"/>
    <w:rsid w:val="00D71170"/>
    <w:rsid w:val="00D71521"/>
    <w:rsid w:val="00D719E2"/>
    <w:rsid w:val="00D71EF1"/>
    <w:rsid w:val="00D7237E"/>
    <w:rsid w:val="00D72942"/>
    <w:rsid w:val="00D72B60"/>
    <w:rsid w:val="00D72B97"/>
    <w:rsid w:val="00D72CDB"/>
    <w:rsid w:val="00D72CFA"/>
    <w:rsid w:val="00D73394"/>
    <w:rsid w:val="00D73713"/>
    <w:rsid w:val="00D73909"/>
    <w:rsid w:val="00D73F90"/>
    <w:rsid w:val="00D74EC4"/>
    <w:rsid w:val="00D751E7"/>
    <w:rsid w:val="00D755DF"/>
    <w:rsid w:val="00D76714"/>
    <w:rsid w:val="00D76C73"/>
    <w:rsid w:val="00D7742A"/>
    <w:rsid w:val="00D77471"/>
    <w:rsid w:val="00D77C2B"/>
    <w:rsid w:val="00D80691"/>
    <w:rsid w:val="00D81824"/>
    <w:rsid w:val="00D82919"/>
    <w:rsid w:val="00D82EB7"/>
    <w:rsid w:val="00D83190"/>
    <w:rsid w:val="00D84A99"/>
    <w:rsid w:val="00D85531"/>
    <w:rsid w:val="00D859A4"/>
    <w:rsid w:val="00D859AD"/>
    <w:rsid w:val="00D85AA9"/>
    <w:rsid w:val="00D85E0D"/>
    <w:rsid w:val="00D860C9"/>
    <w:rsid w:val="00D86FF7"/>
    <w:rsid w:val="00D87002"/>
    <w:rsid w:val="00D87474"/>
    <w:rsid w:val="00D87967"/>
    <w:rsid w:val="00D90893"/>
    <w:rsid w:val="00D92843"/>
    <w:rsid w:val="00D92F33"/>
    <w:rsid w:val="00D93364"/>
    <w:rsid w:val="00D93ECB"/>
    <w:rsid w:val="00D9463F"/>
    <w:rsid w:val="00D947E3"/>
    <w:rsid w:val="00D94C69"/>
    <w:rsid w:val="00D9511E"/>
    <w:rsid w:val="00D95388"/>
    <w:rsid w:val="00D96EAD"/>
    <w:rsid w:val="00D97390"/>
    <w:rsid w:val="00D97447"/>
    <w:rsid w:val="00D97790"/>
    <w:rsid w:val="00D9786A"/>
    <w:rsid w:val="00DA0030"/>
    <w:rsid w:val="00DA019B"/>
    <w:rsid w:val="00DA05A1"/>
    <w:rsid w:val="00DA08C8"/>
    <w:rsid w:val="00DA0A20"/>
    <w:rsid w:val="00DA0F40"/>
    <w:rsid w:val="00DA17BD"/>
    <w:rsid w:val="00DA1E28"/>
    <w:rsid w:val="00DA1FD4"/>
    <w:rsid w:val="00DA20F5"/>
    <w:rsid w:val="00DA2121"/>
    <w:rsid w:val="00DA2239"/>
    <w:rsid w:val="00DA27F4"/>
    <w:rsid w:val="00DA33FA"/>
    <w:rsid w:val="00DA3522"/>
    <w:rsid w:val="00DA3A9A"/>
    <w:rsid w:val="00DA3CE2"/>
    <w:rsid w:val="00DA3D77"/>
    <w:rsid w:val="00DA3F1C"/>
    <w:rsid w:val="00DA3FAA"/>
    <w:rsid w:val="00DA430C"/>
    <w:rsid w:val="00DA5C93"/>
    <w:rsid w:val="00DA6343"/>
    <w:rsid w:val="00DA66B2"/>
    <w:rsid w:val="00DA6917"/>
    <w:rsid w:val="00DA6BB4"/>
    <w:rsid w:val="00DA75DE"/>
    <w:rsid w:val="00DA7C5F"/>
    <w:rsid w:val="00DB00AD"/>
    <w:rsid w:val="00DB0401"/>
    <w:rsid w:val="00DB0498"/>
    <w:rsid w:val="00DB0D7B"/>
    <w:rsid w:val="00DB0FBC"/>
    <w:rsid w:val="00DB1097"/>
    <w:rsid w:val="00DB236D"/>
    <w:rsid w:val="00DB2609"/>
    <w:rsid w:val="00DB27E0"/>
    <w:rsid w:val="00DB32C4"/>
    <w:rsid w:val="00DB3693"/>
    <w:rsid w:val="00DB375D"/>
    <w:rsid w:val="00DB59D9"/>
    <w:rsid w:val="00DB61A5"/>
    <w:rsid w:val="00DB620D"/>
    <w:rsid w:val="00DB6882"/>
    <w:rsid w:val="00DB7B95"/>
    <w:rsid w:val="00DC038A"/>
    <w:rsid w:val="00DC0C9B"/>
    <w:rsid w:val="00DC0E35"/>
    <w:rsid w:val="00DC10A1"/>
    <w:rsid w:val="00DC110F"/>
    <w:rsid w:val="00DC19EA"/>
    <w:rsid w:val="00DC1DC1"/>
    <w:rsid w:val="00DC21ED"/>
    <w:rsid w:val="00DC2AAF"/>
    <w:rsid w:val="00DC3167"/>
    <w:rsid w:val="00DC32D9"/>
    <w:rsid w:val="00DC3A66"/>
    <w:rsid w:val="00DC3F41"/>
    <w:rsid w:val="00DC4085"/>
    <w:rsid w:val="00DC43D1"/>
    <w:rsid w:val="00DC6672"/>
    <w:rsid w:val="00DC6C27"/>
    <w:rsid w:val="00DC6E3C"/>
    <w:rsid w:val="00DC79B8"/>
    <w:rsid w:val="00DC7AEB"/>
    <w:rsid w:val="00DC7FE4"/>
    <w:rsid w:val="00DD0AD6"/>
    <w:rsid w:val="00DD172B"/>
    <w:rsid w:val="00DD1EAA"/>
    <w:rsid w:val="00DD29C2"/>
    <w:rsid w:val="00DD3831"/>
    <w:rsid w:val="00DD3B71"/>
    <w:rsid w:val="00DD4224"/>
    <w:rsid w:val="00DD4C45"/>
    <w:rsid w:val="00DD4D61"/>
    <w:rsid w:val="00DD79EB"/>
    <w:rsid w:val="00DD7D46"/>
    <w:rsid w:val="00DE0966"/>
    <w:rsid w:val="00DE138C"/>
    <w:rsid w:val="00DE1450"/>
    <w:rsid w:val="00DE145C"/>
    <w:rsid w:val="00DE1B22"/>
    <w:rsid w:val="00DE237D"/>
    <w:rsid w:val="00DE23E6"/>
    <w:rsid w:val="00DE23FD"/>
    <w:rsid w:val="00DE2550"/>
    <w:rsid w:val="00DE2708"/>
    <w:rsid w:val="00DE2863"/>
    <w:rsid w:val="00DE2985"/>
    <w:rsid w:val="00DE2F4A"/>
    <w:rsid w:val="00DE3163"/>
    <w:rsid w:val="00DE35FF"/>
    <w:rsid w:val="00DE3798"/>
    <w:rsid w:val="00DE379D"/>
    <w:rsid w:val="00DE3886"/>
    <w:rsid w:val="00DE3D97"/>
    <w:rsid w:val="00DE3EFB"/>
    <w:rsid w:val="00DE4397"/>
    <w:rsid w:val="00DE46FB"/>
    <w:rsid w:val="00DE4E1A"/>
    <w:rsid w:val="00DE5E4D"/>
    <w:rsid w:val="00DE64D7"/>
    <w:rsid w:val="00DE6843"/>
    <w:rsid w:val="00DE690B"/>
    <w:rsid w:val="00DE6AFE"/>
    <w:rsid w:val="00DE78E7"/>
    <w:rsid w:val="00DF09D7"/>
    <w:rsid w:val="00DF0A9C"/>
    <w:rsid w:val="00DF12A6"/>
    <w:rsid w:val="00DF16F8"/>
    <w:rsid w:val="00DF194F"/>
    <w:rsid w:val="00DF1E31"/>
    <w:rsid w:val="00DF2077"/>
    <w:rsid w:val="00DF2DFC"/>
    <w:rsid w:val="00DF4944"/>
    <w:rsid w:val="00DF51A3"/>
    <w:rsid w:val="00DF5413"/>
    <w:rsid w:val="00DF547E"/>
    <w:rsid w:val="00DF555E"/>
    <w:rsid w:val="00DF5D21"/>
    <w:rsid w:val="00DF6253"/>
    <w:rsid w:val="00DF6429"/>
    <w:rsid w:val="00DF777F"/>
    <w:rsid w:val="00E00484"/>
    <w:rsid w:val="00E0052F"/>
    <w:rsid w:val="00E00CFD"/>
    <w:rsid w:val="00E01B1B"/>
    <w:rsid w:val="00E0231D"/>
    <w:rsid w:val="00E0348B"/>
    <w:rsid w:val="00E03609"/>
    <w:rsid w:val="00E03FC4"/>
    <w:rsid w:val="00E04692"/>
    <w:rsid w:val="00E04767"/>
    <w:rsid w:val="00E049B1"/>
    <w:rsid w:val="00E04BFB"/>
    <w:rsid w:val="00E04E52"/>
    <w:rsid w:val="00E05441"/>
    <w:rsid w:val="00E0562C"/>
    <w:rsid w:val="00E05AC4"/>
    <w:rsid w:val="00E05BDA"/>
    <w:rsid w:val="00E05C5F"/>
    <w:rsid w:val="00E06126"/>
    <w:rsid w:val="00E064DC"/>
    <w:rsid w:val="00E06C48"/>
    <w:rsid w:val="00E06D50"/>
    <w:rsid w:val="00E07529"/>
    <w:rsid w:val="00E106E0"/>
    <w:rsid w:val="00E10BB3"/>
    <w:rsid w:val="00E10CBD"/>
    <w:rsid w:val="00E10E05"/>
    <w:rsid w:val="00E11844"/>
    <w:rsid w:val="00E11AD3"/>
    <w:rsid w:val="00E122D5"/>
    <w:rsid w:val="00E1265B"/>
    <w:rsid w:val="00E129C4"/>
    <w:rsid w:val="00E136AE"/>
    <w:rsid w:val="00E1423C"/>
    <w:rsid w:val="00E1475B"/>
    <w:rsid w:val="00E152A9"/>
    <w:rsid w:val="00E15924"/>
    <w:rsid w:val="00E1637F"/>
    <w:rsid w:val="00E16626"/>
    <w:rsid w:val="00E16650"/>
    <w:rsid w:val="00E16DB3"/>
    <w:rsid w:val="00E16E05"/>
    <w:rsid w:val="00E16E28"/>
    <w:rsid w:val="00E170A2"/>
    <w:rsid w:val="00E17BE5"/>
    <w:rsid w:val="00E17E77"/>
    <w:rsid w:val="00E2022F"/>
    <w:rsid w:val="00E2071D"/>
    <w:rsid w:val="00E21998"/>
    <w:rsid w:val="00E21F28"/>
    <w:rsid w:val="00E2208D"/>
    <w:rsid w:val="00E22AD7"/>
    <w:rsid w:val="00E22C8A"/>
    <w:rsid w:val="00E22DD9"/>
    <w:rsid w:val="00E23196"/>
    <w:rsid w:val="00E2347A"/>
    <w:rsid w:val="00E23F63"/>
    <w:rsid w:val="00E24583"/>
    <w:rsid w:val="00E25379"/>
    <w:rsid w:val="00E25747"/>
    <w:rsid w:val="00E25FD7"/>
    <w:rsid w:val="00E2677C"/>
    <w:rsid w:val="00E268D4"/>
    <w:rsid w:val="00E26C34"/>
    <w:rsid w:val="00E272BD"/>
    <w:rsid w:val="00E272FC"/>
    <w:rsid w:val="00E2766F"/>
    <w:rsid w:val="00E278AF"/>
    <w:rsid w:val="00E30858"/>
    <w:rsid w:val="00E30EE5"/>
    <w:rsid w:val="00E315F6"/>
    <w:rsid w:val="00E32EE0"/>
    <w:rsid w:val="00E33162"/>
    <w:rsid w:val="00E340E1"/>
    <w:rsid w:val="00E34305"/>
    <w:rsid w:val="00E3433C"/>
    <w:rsid w:val="00E352AD"/>
    <w:rsid w:val="00E35723"/>
    <w:rsid w:val="00E35AB5"/>
    <w:rsid w:val="00E35C13"/>
    <w:rsid w:val="00E35C5F"/>
    <w:rsid w:val="00E35ECF"/>
    <w:rsid w:val="00E360C2"/>
    <w:rsid w:val="00E36A01"/>
    <w:rsid w:val="00E36C0D"/>
    <w:rsid w:val="00E37585"/>
    <w:rsid w:val="00E3793E"/>
    <w:rsid w:val="00E37E00"/>
    <w:rsid w:val="00E37F9D"/>
    <w:rsid w:val="00E40245"/>
    <w:rsid w:val="00E40501"/>
    <w:rsid w:val="00E40997"/>
    <w:rsid w:val="00E415E2"/>
    <w:rsid w:val="00E41718"/>
    <w:rsid w:val="00E41984"/>
    <w:rsid w:val="00E41C07"/>
    <w:rsid w:val="00E41D88"/>
    <w:rsid w:val="00E4233C"/>
    <w:rsid w:val="00E43685"/>
    <w:rsid w:val="00E4486C"/>
    <w:rsid w:val="00E45206"/>
    <w:rsid w:val="00E4530E"/>
    <w:rsid w:val="00E45AB8"/>
    <w:rsid w:val="00E4673E"/>
    <w:rsid w:val="00E46F81"/>
    <w:rsid w:val="00E47387"/>
    <w:rsid w:val="00E47547"/>
    <w:rsid w:val="00E47563"/>
    <w:rsid w:val="00E50011"/>
    <w:rsid w:val="00E50813"/>
    <w:rsid w:val="00E51335"/>
    <w:rsid w:val="00E52AC1"/>
    <w:rsid w:val="00E531C9"/>
    <w:rsid w:val="00E531D6"/>
    <w:rsid w:val="00E5339E"/>
    <w:rsid w:val="00E53B04"/>
    <w:rsid w:val="00E541DE"/>
    <w:rsid w:val="00E54C02"/>
    <w:rsid w:val="00E552D9"/>
    <w:rsid w:val="00E55AF4"/>
    <w:rsid w:val="00E55D10"/>
    <w:rsid w:val="00E55D57"/>
    <w:rsid w:val="00E55EF6"/>
    <w:rsid w:val="00E566D5"/>
    <w:rsid w:val="00E56E78"/>
    <w:rsid w:val="00E57325"/>
    <w:rsid w:val="00E57381"/>
    <w:rsid w:val="00E57847"/>
    <w:rsid w:val="00E604E2"/>
    <w:rsid w:val="00E61059"/>
    <w:rsid w:val="00E61759"/>
    <w:rsid w:val="00E61898"/>
    <w:rsid w:val="00E61A21"/>
    <w:rsid w:val="00E62028"/>
    <w:rsid w:val="00E62777"/>
    <w:rsid w:val="00E62D95"/>
    <w:rsid w:val="00E633AF"/>
    <w:rsid w:val="00E633F4"/>
    <w:rsid w:val="00E63A99"/>
    <w:rsid w:val="00E642DB"/>
    <w:rsid w:val="00E643E5"/>
    <w:rsid w:val="00E646BF"/>
    <w:rsid w:val="00E64970"/>
    <w:rsid w:val="00E64A27"/>
    <w:rsid w:val="00E665A1"/>
    <w:rsid w:val="00E66EF5"/>
    <w:rsid w:val="00E66F69"/>
    <w:rsid w:val="00E67F38"/>
    <w:rsid w:val="00E71346"/>
    <w:rsid w:val="00E713AA"/>
    <w:rsid w:val="00E714B5"/>
    <w:rsid w:val="00E71B28"/>
    <w:rsid w:val="00E71F83"/>
    <w:rsid w:val="00E72120"/>
    <w:rsid w:val="00E7276F"/>
    <w:rsid w:val="00E72CB6"/>
    <w:rsid w:val="00E7408F"/>
    <w:rsid w:val="00E745AF"/>
    <w:rsid w:val="00E746F8"/>
    <w:rsid w:val="00E753A8"/>
    <w:rsid w:val="00E756C0"/>
    <w:rsid w:val="00E757CE"/>
    <w:rsid w:val="00E76AC7"/>
    <w:rsid w:val="00E77AAD"/>
    <w:rsid w:val="00E77ED9"/>
    <w:rsid w:val="00E812D5"/>
    <w:rsid w:val="00E81C45"/>
    <w:rsid w:val="00E8230E"/>
    <w:rsid w:val="00E82820"/>
    <w:rsid w:val="00E829B7"/>
    <w:rsid w:val="00E83762"/>
    <w:rsid w:val="00E83EB1"/>
    <w:rsid w:val="00E84CD5"/>
    <w:rsid w:val="00E84D8A"/>
    <w:rsid w:val="00E852F0"/>
    <w:rsid w:val="00E853C1"/>
    <w:rsid w:val="00E855A6"/>
    <w:rsid w:val="00E8610C"/>
    <w:rsid w:val="00E866B6"/>
    <w:rsid w:val="00E87202"/>
    <w:rsid w:val="00E8742D"/>
    <w:rsid w:val="00E87D7E"/>
    <w:rsid w:val="00E87E32"/>
    <w:rsid w:val="00E9021F"/>
    <w:rsid w:val="00E906BA"/>
    <w:rsid w:val="00E9095F"/>
    <w:rsid w:val="00E91323"/>
    <w:rsid w:val="00E9251D"/>
    <w:rsid w:val="00E9253D"/>
    <w:rsid w:val="00E92996"/>
    <w:rsid w:val="00E92DB0"/>
    <w:rsid w:val="00E9356D"/>
    <w:rsid w:val="00E9379E"/>
    <w:rsid w:val="00E9407A"/>
    <w:rsid w:val="00E94A08"/>
    <w:rsid w:val="00E94CBC"/>
    <w:rsid w:val="00E94FF7"/>
    <w:rsid w:val="00E951C7"/>
    <w:rsid w:val="00E953B3"/>
    <w:rsid w:val="00E95544"/>
    <w:rsid w:val="00E95CEB"/>
    <w:rsid w:val="00E95D8A"/>
    <w:rsid w:val="00E95F9D"/>
    <w:rsid w:val="00E960C7"/>
    <w:rsid w:val="00E960FD"/>
    <w:rsid w:val="00E96B5A"/>
    <w:rsid w:val="00E96E52"/>
    <w:rsid w:val="00E971A1"/>
    <w:rsid w:val="00E9732A"/>
    <w:rsid w:val="00E976B5"/>
    <w:rsid w:val="00EA17A3"/>
    <w:rsid w:val="00EA1A3B"/>
    <w:rsid w:val="00EA2529"/>
    <w:rsid w:val="00EA3269"/>
    <w:rsid w:val="00EA328B"/>
    <w:rsid w:val="00EA331B"/>
    <w:rsid w:val="00EA3835"/>
    <w:rsid w:val="00EA3DD2"/>
    <w:rsid w:val="00EA3F72"/>
    <w:rsid w:val="00EA45A0"/>
    <w:rsid w:val="00EA47BF"/>
    <w:rsid w:val="00EA520F"/>
    <w:rsid w:val="00EA597F"/>
    <w:rsid w:val="00EA6266"/>
    <w:rsid w:val="00EA68C8"/>
    <w:rsid w:val="00EA6F19"/>
    <w:rsid w:val="00EA7261"/>
    <w:rsid w:val="00EB003E"/>
    <w:rsid w:val="00EB1B61"/>
    <w:rsid w:val="00EB20F2"/>
    <w:rsid w:val="00EB26C9"/>
    <w:rsid w:val="00EB3228"/>
    <w:rsid w:val="00EB3337"/>
    <w:rsid w:val="00EB3804"/>
    <w:rsid w:val="00EB416B"/>
    <w:rsid w:val="00EB5537"/>
    <w:rsid w:val="00EB5A13"/>
    <w:rsid w:val="00EB5D5A"/>
    <w:rsid w:val="00EB638F"/>
    <w:rsid w:val="00EB64AF"/>
    <w:rsid w:val="00EB69C5"/>
    <w:rsid w:val="00EC0122"/>
    <w:rsid w:val="00EC253A"/>
    <w:rsid w:val="00EC2E19"/>
    <w:rsid w:val="00EC374E"/>
    <w:rsid w:val="00EC392B"/>
    <w:rsid w:val="00EC4E77"/>
    <w:rsid w:val="00EC5BD0"/>
    <w:rsid w:val="00EC5D0E"/>
    <w:rsid w:val="00EC625E"/>
    <w:rsid w:val="00EC649C"/>
    <w:rsid w:val="00EC728D"/>
    <w:rsid w:val="00EC75B1"/>
    <w:rsid w:val="00ED06E3"/>
    <w:rsid w:val="00ED1037"/>
    <w:rsid w:val="00ED2388"/>
    <w:rsid w:val="00ED2B27"/>
    <w:rsid w:val="00ED2D36"/>
    <w:rsid w:val="00ED3166"/>
    <w:rsid w:val="00ED3788"/>
    <w:rsid w:val="00ED43A7"/>
    <w:rsid w:val="00ED49E4"/>
    <w:rsid w:val="00ED528D"/>
    <w:rsid w:val="00ED5590"/>
    <w:rsid w:val="00ED57E8"/>
    <w:rsid w:val="00ED5A47"/>
    <w:rsid w:val="00ED6078"/>
    <w:rsid w:val="00ED6AA4"/>
    <w:rsid w:val="00ED6F90"/>
    <w:rsid w:val="00ED780B"/>
    <w:rsid w:val="00ED7F89"/>
    <w:rsid w:val="00EE00BA"/>
    <w:rsid w:val="00EE03F2"/>
    <w:rsid w:val="00EE0BC9"/>
    <w:rsid w:val="00EE0C9C"/>
    <w:rsid w:val="00EE0DBE"/>
    <w:rsid w:val="00EE2013"/>
    <w:rsid w:val="00EE2117"/>
    <w:rsid w:val="00EE2417"/>
    <w:rsid w:val="00EE2A9E"/>
    <w:rsid w:val="00EE2FD4"/>
    <w:rsid w:val="00EE325B"/>
    <w:rsid w:val="00EE393C"/>
    <w:rsid w:val="00EE449C"/>
    <w:rsid w:val="00EE44CC"/>
    <w:rsid w:val="00EE4FE2"/>
    <w:rsid w:val="00EE6942"/>
    <w:rsid w:val="00EE73A9"/>
    <w:rsid w:val="00EE7704"/>
    <w:rsid w:val="00EF030F"/>
    <w:rsid w:val="00EF0400"/>
    <w:rsid w:val="00EF043A"/>
    <w:rsid w:val="00EF0A74"/>
    <w:rsid w:val="00EF0E50"/>
    <w:rsid w:val="00EF2D3A"/>
    <w:rsid w:val="00EF3921"/>
    <w:rsid w:val="00EF3B00"/>
    <w:rsid w:val="00EF3C42"/>
    <w:rsid w:val="00EF432D"/>
    <w:rsid w:val="00EF45DF"/>
    <w:rsid w:val="00EF5293"/>
    <w:rsid w:val="00EF5F77"/>
    <w:rsid w:val="00EF608D"/>
    <w:rsid w:val="00EF6297"/>
    <w:rsid w:val="00EF6750"/>
    <w:rsid w:val="00EF6919"/>
    <w:rsid w:val="00EF7289"/>
    <w:rsid w:val="00EF729C"/>
    <w:rsid w:val="00EF760B"/>
    <w:rsid w:val="00EF7679"/>
    <w:rsid w:val="00EF7718"/>
    <w:rsid w:val="00EF7D3E"/>
    <w:rsid w:val="00F006A7"/>
    <w:rsid w:val="00F00736"/>
    <w:rsid w:val="00F00B7E"/>
    <w:rsid w:val="00F0313B"/>
    <w:rsid w:val="00F0401C"/>
    <w:rsid w:val="00F06DFE"/>
    <w:rsid w:val="00F07291"/>
    <w:rsid w:val="00F079CD"/>
    <w:rsid w:val="00F115BF"/>
    <w:rsid w:val="00F12203"/>
    <w:rsid w:val="00F12672"/>
    <w:rsid w:val="00F12A4F"/>
    <w:rsid w:val="00F12C3C"/>
    <w:rsid w:val="00F132C9"/>
    <w:rsid w:val="00F1398D"/>
    <w:rsid w:val="00F146A2"/>
    <w:rsid w:val="00F14E3A"/>
    <w:rsid w:val="00F154E9"/>
    <w:rsid w:val="00F1552D"/>
    <w:rsid w:val="00F15A93"/>
    <w:rsid w:val="00F15F3F"/>
    <w:rsid w:val="00F161DA"/>
    <w:rsid w:val="00F172C4"/>
    <w:rsid w:val="00F17E6B"/>
    <w:rsid w:val="00F203C9"/>
    <w:rsid w:val="00F2134C"/>
    <w:rsid w:val="00F213A9"/>
    <w:rsid w:val="00F2175D"/>
    <w:rsid w:val="00F21C6B"/>
    <w:rsid w:val="00F225D8"/>
    <w:rsid w:val="00F232F9"/>
    <w:rsid w:val="00F244A3"/>
    <w:rsid w:val="00F247C2"/>
    <w:rsid w:val="00F24C51"/>
    <w:rsid w:val="00F254EF"/>
    <w:rsid w:val="00F256F5"/>
    <w:rsid w:val="00F25AB7"/>
    <w:rsid w:val="00F26240"/>
    <w:rsid w:val="00F26AE9"/>
    <w:rsid w:val="00F270E1"/>
    <w:rsid w:val="00F27103"/>
    <w:rsid w:val="00F2791B"/>
    <w:rsid w:val="00F27A8E"/>
    <w:rsid w:val="00F30245"/>
    <w:rsid w:val="00F3034E"/>
    <w:rsid w:val="00F30963"/>
    <w:rsid w:val="00F310B9"/>
    <w:rsid w:val="00F3113B"/>
    <w:rsid w:val="00F312E1"/>
    <w:rsid w:val="00F31531"/>
    <w:rsid w:val="00F31837"/>
    <w:rsid w:val="00F31AB4"/>
    <w:rsid w:val="00F31BBF"/>
    <w:rsid w:val="00F32181"/>
    <w:rsid w:val="00F327F9"/>
    <w:rsid w:val="00F33B73"/>
    <w:rsid w:val="00F34DB9"/>
    <w:rsid w:val="00F3518E"/>
    <w:rsid w:val="00F351F0"/>
    <w:rsid w:val="00F3624D"/>
    <w:rsid w:val="00F36374"/>
    <w:rsid w:val="00F3688C"/>
    <w:rsid w:val="00F36D5B"/>
    <w:rsid w:val="00F370E2"/>
    <w:rsid w:val="00F3744E"/>
    <w:rsid w:val="00F3769C"/>
    <w:rsid w:val="00F37779"/>
    <w:rsid w:val="00F400F6"/>
    <w:rsid w:val="00F40FDA"/>
    <w:rsid w:val="00F41521"/>
    <w:rsid w:val="00F417AF"/>
    <w:rsid w:val="00F4254B"/>
    <w:rsid w:val="00F42D8E"/>
    <w:rsid w:val="00F433B6"/>
    <w:rsid w:val="00F43BDB"/>
    <w:rsid w:val="00F444B9"/>
    <w:rsid w:val="00F450BA"/>
    <w:rsid w:val="00F45C62"/>
    <w:rsid w:val="00F467ED"/>
    <w:rsid w:val="00F46942"/>
    <w:rsid w:val="00F46C56"/>
    <w:rsid w:val="00F472E2"/>
    <w:rsid w:val="00F47BBD"/>
    <w:rsid w:val="00F47CDB"/>
    <w:rsid w:val="00F47CED"/>
    <w:rsid w:val="00F50585"/>
    <w:rsid w:val="00F508BD"/>
    <w:rsid w:val="00F50B04"/>
    <w:rsid w:val="00F50D8E"/>
    <w:rsid w:val="00F51742"/>
    <w:rsid w:val="00F51C48"/>
    <w:rsid w:val="00F51D4D"/>
    <w:rsid w:val="00F521C8"/>
    <w:rsid w:val="00F52BA7"/>
    <w:rsid w:val="00F53DC3"/>
    <w:rsid w:val="00F5454E"/>
    <w:rsid w:val="00F5481A"/>
    <w:rsid w:val="00F548BE"/>
    <w:rsid w:val="00F54DF5"/>
    <w:rsid w:val="00F552B2"/>
    <w:rsid w:val="00F554F0"/>
    <w:rsid w:val="00F56222"/>
    <w:rsid w:val="00F56F8B"/>
    <w:rsid w:val="00F57AAB"/>
    <w:rsid w:val="00F57D91"/>
    <w:rsid w:val="00F57E6A"/>
    <w:rsid w:val="00F602E2"/>
    <w:rsid w:val="00F605EC"/>
    <w:rsid w:val="00F60B3B"/>
    <w:rsid w:val="00F60D80"/>
    <w:rsid w:val="00F61195"/>
    <w:rsid w:val="00F61B75"/>
    <w:rsid w:val="00F63101"/>
    <w:rsid w:val="00F635D6"/>
    <w:rsid w:val="00F63C03"/>
    <w:rsid w:val="00F648AE"/>
    <w:rsid w:val="00F653C3"/>
    <w:rsid w:val="00F65404"/>
    <w:rsid w:val="00F66243"/>
    <w:rsid w:val="00F6701C"/>
    <w:rsid w:val="00F67235"/>
    <w:rsid w:val="00F6777E"/>
    <w:rsid w:val="00F67D69"/>
    <w:rsid w:val="00F704F6"/>
    <w:rsid w:val="00F7138E"/>
    <w:rsid w:val="00F72479"/>
    <w:rsid w:val="00F73ABA"/>
    <w:rsid w:val="00F74719"/>
    <w:rsid w:val="00F74F43"/>
    <w:rsid w:val="00F771D9"/>
    <w:rsid w:val="00F80206"/>
    <w:rsid w:val="00F803F1"/>
    <w:rsid w:val="00F8061A"/>
    <w:rsid w:val="00F807FD"/>
    <w:rsid w:val="00F81308"/>
    <w:rsid w:val="00F8161D"/>
    <w:rsid w:val="00F821A8"/>
    <w:rsid w:val="00F82F80"/>
    <w:rsid w:val="00F82F87"/>
    <w:rsid w:val="00F82FB3"/>
    <w:rsid w:val="00F8375D"/>
    <w:rsid w:val="00F83830"/>
    <w:rsid w:val="00F83E88"/>
    <w:rsid w:val="00F840F2"/>
    <w:rsid w:val="00F8445C"/>
    <w:rsid w:val="00F847F2"/>
    <w:rsid w:val="00F8531E"/>
    <w:rsid w:val="00F85725"/>
    <w:rsid w:val="00F86905"/>
    <w:rsid w:val="00F86B35"/>
    <w:rsid w:val="00F86C21"/>
    <w:rsid w:val="00F87615"/>
    <w:rsid w:val="00F87892"/>
    <w:rsid w:val="00F904D5"/>
    <w:rsid w:val="00F905F0"/>
    <w:rsid w:val="00F90BC7"/>
    <w:rsid w:val="00F91048"/>
    <w:rsid w:val="00F9138B"/>
    <w:rsid w:val="00F9219F"/>
    <w:rsid w:val="00F92EDC"/>
    <w:rsid w:val="00F92F5C"/>
    <w:rsid w:val="00F933CE"/>
    <w:rsid w:val="00F939D7"/>
    <w:rsid w:val="00F93EE2"/>
    <w:rsid w:val="00F95840"/>
    <w:rsid w:val="00F96755"/>
    <w:rsid w:val="00F97422"/>
    <w:rsid w:val="00F97BCD"/>
    <w:rsid w:val="00F97E39"/>
    <w:rsid w:val="00F9CB60"/>
    <w:rsid w:val="00FA0133"/>
    <w:rsid w:val="00FA09CB"/>
    <w:rsid w:val="00FA0A8A"/>
    <w:rsid w:val="00FA0FA0"/>
    <w:rsid w:val="00FA1D81"/>
    <w:rsid w:val="00FA2F69"/>
    <w:rsid w:val="00FA3027"/>
    <w:rsid w:val="00FA30A5"/>
    <w:rsid w:val="00FA3290"/>
    <w:rsid w:val="00FA3A5A"/>
    <w:rsid w:val="00FA3D83"/>
    <w:rsid w:val="00FA43DE"/>
    <w:rsid w:val="00FA4603"/>
    <w:rsid w:val="00FA47D2"/>
    <w:rsid w:val="00FA4B6F"/>
    <w:rsid w:val="00FA4F23"/>
    <w:rsid w:val="00FA6146"/>
    <w:rsid w:val="00FA6B7F"/>
    <w:rsid w:val="00FA71E2"/>
    <w:rsid w:val="00FA76AE"/>
    <w:rsid w:val="00FB1432"/>
    <w:rsid w:val="00FB1647"/>
    <w:rsid w:val="00FB28C5"/>
    <w:rsid w:val="00FB29E3"/>
    <w:rsid w:val="00FB2AF9"/>
    <w:rsid w:val="00FB3255"/>
    <w:rsid w:val="00FB3317"/>
    <w:rsid w:val="00FB34AB"/>
    <w:rsid w:val="00FB4709"/>
    <w:rsid w:val="00FB4ABB"/>
    <w:rsid w:val="00FB52E3"/>
    <w:rsid w:val="00FB5B54"/>
    <w:rsid w:val="00FB6914"/>
    <w:rsid w:val="00FB71CF"/>
    <w:rsid w:val="00FB79DB"/>
    <w:rsid w:val="00FC0B60"/>
    <w:rsid w:val="00FC16D5"/>
    <w:rsid w:val="00FC16E1"/>
    <w:rsid w:val="00FC2A65"/>
    <w:rsid w:val="00FC2C1D"/>
    <w:rsid w:val="00FC382B"/>
    <w:rsid w:val="00FC4535"/>
    <w:rsid w:val="00FC494F"/>
    <w:rsid w:val="00FC4C88"/>
    <w:rsid w:val="00FC4E14"/>
    <w:rsid w:val="00FC5E69"/>
    <w:rsid w:val="00FC67FD"/>
    <w:rsid w:val="00FC7103"/>
    <w:rsid w:val="00FC789F"/>
    <w:rsid w:val="00FC7A07"/>
    <w:rsid w:val="00FC7ABA"/>
    <w:rsid w:val="00FC7CC7"/>
    <w:rsid w:val="00FC7FB8"/>
    <w:rsid w:val="00FD0495"/>
    <w:rsid w:val="00FD04FC"/>
    <w:rsid w:val="00FD060B"/>
    <w:rsid w:val="00FD0C0A"/>
    <w:rsid w:val="00FD14D8"/>
    <w:rsid w:val="00FD2779"/>
    <w:rsid w:val="00FD27E0"/>
    <w:rsid w:val="00FD2F8E"/>
    <w:rsid w:val="00FD3762"/>
    <w:rsid w:val="00FD4486"/>
    <w:rsid w:val="00FD4D1B"/>
    <w:rsid w:val="00FD5474"/>
    <w:rsid w:val="00FD572D"/>
    <w:rsid w:val="00FD5D36"/>
    <w:rsid w:val="00FD67D8"/>
    <w:rsid w:val="00FD6A7E"/>
    <w:rsid w:val="00FD6F94"/>
    <w:rsid w:val="00FD71EE"/>
    <w:rsid w:val="00FD727B"/>
    <w:rsid w:val="00FD7361"/>
    <w:rsid w:val="00FD73F1"/>
    <w:rsid w:val="00FD746E"/>
    <w:rsid w:val="00FD7E32"/>
    <w:rsid w:val="00FE0EC4"/>
    <w:rsid w:val="00FE1241"/>
    <w:rsid w:val="00FE19F0"/>
    <w:rsid w:val="00FE1A6D"/>
    <w:rsid w:val="00FE1CAE"/>
    <w:rsid w:val="00FE1FB9"/>
    <w:rsid w:val="00FE21D2"/>
    <w:rsid w:val="00FE24B4"/>
    <w:rsid w:val="00FE2B5F"/>
    <w:rsid w:val="00FE2F2E"/>
    <w:rsid w:val="00FE3B73"/>
    <w:rsid w:val="00FE3CA1"/>
    <w:rsid w:val="00FE3E64"/>
    <w:rsid w:val="00FE3F9E"/>
    <w:rsid w:val="00FE41AE"/>
    <w:rsid w:val="00FE41D7"/>
    <w:rsid w:val="00FE5D65"/>
    <w:rsid w:val="00FE5F97"/>
    <w:rsid w:val="00FE7570"/>
    <w:rsid w:val="00FF0EC9"/>
    <w:rsid w:val="00FF0F6A"/>
    <w:rsid w:val="00FF0F8C"/>
    <w:rsid w:val="00FF1121"/>
    <w:rsid w:val="00FF13BE"/>
    <w:rsid w:val="00FF1446"/>
    <w:rsid w:val="00FF20EF"/>
    <w:rsid w:val="00FF224A"/>
    <w:rsid w:val="00FF22E0"/>
    <w:rsid w:val="00FF2E76"/>
    <w:rsid w:val="00FF2EA0"/>
    <w:rsid w:val="00FF32B8"/>
    <w:rsid w:val="00FF493C"/>
    <w:rsid w:val="00FF5600"/>
    <w:rsid w:val="00FF6446"/>
    <w:rsid w:val="00FF786D"/>
    <w:rsid w:val="011AD0A6"/>
    <w:rsid w:val="0123BCD8"/>
    <w:rsid w:val="0125D6D5"/>
    <w:rsid w:val="012EE631"/>
    <w:rsid w:val="015FA4D7"/>
    <w:rsid w:val="016D1FD4"/>
    <w:rsid w:val="0173303E"/>
    <w:rsid w:val="019286D9"/>
    <w:rsid w:val="01B45845"/>
    <w:rsid w:val="01BE1B52"/>
    <w:rsid w:val="01F3CA4E"/>
    <w:rsid w:val="01F79DA5"/>
    <w:rsid w:val="02555B0A"/>
    <w:rsid w:val="0275FFC3"/>
    <w:rsid w:val="02AFEA85"/>
    <w:rsid w:val="02C3200D"/>
    <w:rsid w:val="02E23D95"/>
    <w:rsid w:val="033055D6"/>
    <w:rsid w:val="0402BF60"/>
    <w:rsid w:val="04419942"/>
    <w:rsid w:val="04586A41"/>
    <w:rsid w:val="0479FDDD"/>
    <w:rsid w:val="049D5D8F"/>
    <w:rsid w:val="04EC9D41"/>
    <w:rsid w:val="052B0C49"/>
    <w:rsid w:val="055D0D6A"/>
    <w:rsid w:val="055EA39B"/>
    <w:rsid w:val="05C55ADC"/>
    <w:rsid w:val="05E99352"/>
    <w:rsid w:val="0663DC2A"/>
    <w:rsid w:val="06A6F72C"/>
    <w:rsid w:val="07159E4B"/>
    <w:rsid w:val="071FBEA7"/>
    <w:rsid w:val="07677F95"/>
    <w:rsid w:val="07D28944"/>
    <w:rsid w:val="08012058"/>
    <w:rsid w:val="0803C618"/>
    <w:rsid w:val="081EE7F8"/>
    <w:rsid w:val="08311650"/>
    <w:rsid w:val="088C7233"/>
    <w:rsid w:val="08962E56"/>
    <w:rsid w:val="08A2CC5D"/>
    <w:rsid w:val="08AD76F4"/>
    <w:rsid w:val="0931DD45"/>
    <w:rsid w:val="09BD55AD"/>
    <w:rsid w:val="09C6FDCC"/>
    <w:rsid w:val="0A5C845B"/>
    <w:rsid w:val="0A5DD238"/>
    <w:rsid w:val="0A745D04"/>
    <w:rsid w:val="0A7BE3F3"/>
    <w:rsid w:val="0A7DB330"/>
    <w:rsid w:val="0A818AFE"/>
    <w:rsid w:val="0AAE8350"/>
    <w:rsid w:val="0AD1610C"/>
    <w:rsid w:val="0AEF4BFE"/>
    <w:rsid w:val="0AF53BE1"/>
    <w:rsid w:val="0B0CB93F"/>
    <w:rsid w:val="0B3060E2"/>
    <w:rsid w:val="0B57DF73"/>
    <w:rsid w:val="0B889D3D"/>
    <w:rsid w:val="0B8D7206"/>
    <w:rsid w:val="0B93264F"/>
    <w:rsid w:val="0BC00A4C"/>
    <w:rsid w:val="0BC2B064"/>
    <w:rsid w:val="0BD2279E"/>
    <w:rsid w:val="0C0386A4"/>
    <w:rsid w:val="0C0CBDB4"/>
    <w:rsid w:val="0C30F799"/>
    <w:rsid w:val="0C327F4E"/>
    <w:rsid w:val="0C7766D4"/>
    <w:rsid w:val="0D0B2AED"/>
    <w:rsid w:val="0D319857"/>
    <w:rsid w:val="0D82DF10"/>
    <w:rsid w:val="0DB5EC19"/>
    <w:rsid w:val="0DDF1F3A"/>
    <w:rsid w:val="0E04FE67"/>
    <w:rsid w:val="0E0B3407"/>
    <w:rsid w:val="0E15396C"/>
    <w:rsid w:val="0E2344B1"/>
    <w:rsid w:val="0E71C6DF"/>
    <w:rsid w:val="0E891101"/>
    <w:rsid w:val="0E936A3A"/>
    <w:rsid w:val="0EA3C9EB"/>
    <w:rsid w:val="0ED740D9"/>
    <w:rsid w:val="0F06F78B"/>
    <w:rsid w:val="0F46D0F9"/>
    <w:rsid w:val="0F7393A7"/>
    <w:rsid w:val="0FA970EE"/>
    <w:rsid w:val="0FC4083E"/>
    <w:rsid w:val="101C88BB"/>
    <w:rsid w:val="103B0F25"/>
    <w:rsid w:val="10779F11"/>
    <w:rsid w:val="10A70B38"/>
    <w:rsid w:val="10E21EB9"/>
    <w:rsid w:val="11100787"/>
    <w:rsid w:val="1141C1DE"/>
    <w:rsid w:val="115E9715"/>
    <w:rsid w:val="1161C315"/>
    <w:rsid w:val="11DDBD81"/>
    <w:rsid w:val="12095086"/>
    <w:rsid w:val="1215F2BA"/>
    <w:rsid w:val="12172CE8"/>
    <w:rsid w:val="123578C2"/>
    <w:rsid w:val="1272538A"/>
    <w:rsid w:val="12749B98"/>
    <w:rsid w:val="1274F648"/>
    <w:rsid w:val="1286BBE1"/>
    <w:rsid w:val="128B4688"/>
    <w:rsid w:val="129FCD45"/>
    <w:rsid w:val="12A7A8AD"/>
    <w:rsid w:val="136B2689"/>
    <w:rsid w:val="138E8340"/>
    <w:rsid w:val="13B4E0A6"/>
    <w:rsid w:val="13BF0E10"/>
    <w:rsid w:val="13CE4B3C"/>
    <w:rsid w:val="1407DD63"/>
    <w:rsid w:val="140A71C5"/>
    <w:rsid w:val="1444E21B"/>
    <w:rsid w:val="145E9BB4"/>
    <w:rsid w:val="14813324"/>
    <w:rsid w:val="1487E9EF"/>
    <w:rsid w:val="14B8B890"/>
    <w:rsid w:val="150823A6"/>
    <w:rsid w:val="152429D7"/>
    <w:rsid w:val="1541FC0E"/>
    <w:rsid w:val="1595587E"/>
    <w:rsid w:val="15AF3185"/>
    <w:rsid w:val="15B80C7F"/>
    <w:rsid w:val="15DB6FD8"/>
    <w:rsid w:val="16930B53"/>
    <w:rsid w:val="16BE5D9B"/>
    <w:rsid w:val="1730D26E"/>
    <w:rsid w:val="1787382F"/>
    <w:rsid w:val="17B42DE6"/>
    <w:rsid w:val="17F726EB"/>
    <w:rsid w:val="1824A957"/>
    <w:rsid w:val="18CE5260"/>
    <w:rsid w:val="18E3BBD2"/>
    <w:rsid w:val="18EFA2C3"/>
    <w:rsid w:val="197F25B7"/>
    <w:rsid w:val="1A93F4DB"/>
    <w:rsid w:val="1B13853B"/>
    <w:rsid w:val="1B2443AA"/>
    <w:rsid w:val="1B64866D"/>
    <w:rsid w:val="1BA66A48"/>
    <w:rsid w:val="1BA9C0CB"/>
    <w:rsid w:val="1BFDDEF7"/>
    <w:rsid w:val="1C2D0CBD"/>
    <w:rsid w:val="1C5B95C0"/>
    <w:rsid w:val="1C930C47"/>
    <w:rsid w:val="1C947CE8"/>
    <w:rsid w:val="1CA1B3CB"/>
    <w:rsid w:val="1D080F92"/>
    <w:rsid w:val="1D13532F"/>
    <w:rsid w:val="1DDB6F5F"/>
    <w:rsid w:val="1DE179C5"/>
    <w:rsid w:val="1E2835F9"/>
    <w:rsid w:val="1E5DBA49"/>
    <w:rsid w:val="1F1B0D4E"/>
    <w:rsid w:val="1F2737A0"/>
    <w:rsid w:val="1F4429AF"/>
    <w:rsid w:val="1F69E16D"/>
    <w:rsid w:val="1FA4804A"/>
    <w:rsid w:val="1FC109D5"/>
    <w:rsid w:val="2016CABE"/>
    <w:rsid w:val="2018E17A"/>
    <w:rsid w:val="2085A468"/>
    <w:rsid w:val="20B1C675"/>
    <w:rsid w:val="20D4A054"/>
    <w:rsid w:val="215E40A9"/>
    <w:rsid w:val="21799E5B"/>
    <w:rsid w:val="219DADBA"/>
    <w:rsid w:val="21EFF1B1"/>
    <w:rsid w:val="2246F5A9"/>
    <w:rsid w:val="22593B46"/>
    <w:rsid w:val="2272CD4D"/>
    <w:rsid w:val="22AA4679"/>
    <w:rsid w:val="22B65ED7"/>
    <w:rsid w:val="22EFC059"/>
    <w:rsid w:val="22FF2DC6"/>
    <w:rsid w:val="23710B11"/>
    <w:rsid w:val="238922AB"/>
    <w:rsid w:val="23B7DC3A"/>
    <w:rsid w:val="23B85C43"/>
    <w:rsid w:val="24177CE4"/>
    <w:rsid w:val="244D1A29"/>
    <w:rsid w:val="24786E19"/>
    <w:rsid w:val="247FF2B5"/>
    <w:rsid w:val="25E07740"/>
    <w:rsid w:val="25FE21D3"/>
    <w:rsid w:val="262645A6"/>
    <w:rsid w:val="2653A0E8"/>
    <w:rsid w:val="265D246F"/>
    <w:rsid w:val="267632F2"/>
    <w:rsid w:val="2691DDDA"/>
    <w:rsid w:val="270F8F2E"/>
    <w:rsid w:val="275448A8"/>
    <w:rsid w:val="27544F22"/>
    <w:rsid w:val="27B3B3AF"/>
    <w:rsid w:val="27EAB13B"/>
    <w:rsid w:val="2801A3FC"/>
    <w:rsid w:val="2820B852"/>
    <w:rsid w:val="28347370"/>
    <w:rsid w:val="2883B482"/>
    <w:rsid w:val="290C5BC8"/>
    <w:rsid w:val="294718A9"/>
    <w:rsid w:val="29994966"/>
    <w:rsid w:val="29B04484"/>
    <w:rsid w:val="2A043C73"/>
    <w:rsid w:val="2A6D421B"/>
    <w:rsid w:val="2B13419A"/>
    <w:rsid w:val="2B4D7CDC"/>
    <w:rsid w:val="2B80547F"/>
    <w:rsid w:val="2B93FEBC"/>
    <w:rsid w:val="2B949DF5"/>
    <w:rsid w:val="2BAA6940"/>
    <w:rsid w:val="2BDCD5CB"/>
    <w:rsid w:val="2BFF6C21"/>
    <w:rsid w:val="2C1E15A3"/>
    <w:rsid w:val="2C20FD4B"/>
    <w:rsid w:val="2C4408F1"/>
    <w:rsid w:val="2C600FB1"/>
    <w:rsid w:val="2C7C4F86"/>
    <w:rsid w:val="2C86FB57"/>
    <w:rsid w:val="2CC9B469"/>
    <w:rsid w:val="2D34AFCB"/>
    <w:rsid w:val="2D71F763"/>
    <w:rsid w:val="2D7230A6"/>
    <w:rsid w:val="2D8A048D"/>
    <w:rsid w:val="2DBF14A0"/>
    <w:rsid w:val="2E0944ED"/>
    <w:rsid w:val="2E1666A0"/>
    <w:rsid w:val="2E4D2927"/>
    <w:rsid w:val="2E553452"/>
    <w:rsid w:val="2E664654"/>
    <w:rsid w:val="2E8A4E1F"/>
    <w:rsid w:val="2E9F4B6C"/>
    <w:rsid w:val="2EB08754"/>
    <w:rsid w:val="2EBD5D67"/>
    <w:rsid w:val="2EF3E1C2"/>
    <w:rsid w:val="2F13FDD3"/>
    <w:rsid w:val="2F18018D"/>
    <w:rsid w:val="2F543E62"/>
    <w:rsid w:val="2FA2B715"/>
    <w:rsid w:val="2FE283A1"/>
    <w:rsid w:val="3012C49E"/>
    <w:rsid w:val="305FFD57"/>
    <w:rsid w:val="307E9444"/>
    <w:rsid w:val="309B3845"/>
    <w:rsid w:val="311E621F"/>
    <w:rsid w:val="31221023"/>
    <w:rsid w:val="3130AD13"/>
    <w:rsid w:val="314F633F"/>
    <w:rsid w:val="318CDFA6"/>
    <w:rsid w:val="31A99F01"/>
    <w:rsid w:val="31CD12DE"/>
    <w:rsid w:val="31FBE78B"/>
    <w:rsid w:val="32558ADB"/>
    <w:rsid w:val="328B7DFF"/>
    <w:rsid w:val="328EAA78"/>
    <w:rsid w:val="328FC296"/>
    <w:rsid w:val="329F8DED"/>
    <w:rsid w:val="32B28379"/>
    <w:rsid w:val="32BE08E8"/>
    <w:rsid w:val="32C93198"/>
    <w:rsid w:val="32E79CAF"/>
    <w:rsid w:val="32E93FAF"/>
    <w:rsid w:val="330638D3"/>
    <w:rsid w:val="3308864F"/>
    <w:rsid w:val="33B4554D"/>
    <w:rsid w:val="33BFE07F"/>
    <w:rsid w:val="340D42DC"/>
    <w:rsid w:val="3468C25E"/>
    <w:rsid w:val="3477D038"/>
    <w:rsid w:val="34A75E08"/>
    <w:rsid w:val="34C5928B"/>
    <w:rsid w:val="34C81428"/>
    <w:rsid w:val="34C9E308"/>
    <w:rsid w:val="34DCE5AA"/>
    <w:rsid w:val="35133EE8"/>
    <w:rsid w:val="35576719"/>
    <w:rsid w:val="35BD67AD"/>
    <w:rsid w:val="35F4BDCC"/>
    <w:rsid w:val="362084D9"/>
    <w:rsid w:val="363852BE"/>
    <w:rsid w:val="36BF807E"/>
    <w:rsid w:val="36DEF979"/>
    <w:rsid w:val="36E364B0"/>
    <w:rsid w:val="379E0738"/>
    <w:rsid w:val="3820F0A0"/>
    <w:rsid w:val="38483E6C"/>
    <w:rsid w:val="38595205"/>
    <w:rsid w:val="387C8B40"/>
    <w:rsid w:val="38C9F050"/>
    <w:rsid w:val="3944A3F6"/>
    <w:rsid w:val="398A7463"/>
    <w:rsid w:val="398FE3BC"/>
    <w:rsid w:val="39D46D9B"/>
    <w:rsid w:val="3A123836"/>
    <w:rsid w:val="3A3FDF53"/>
    <w:rsid w:val="3AABC58A"/>
    <w:rsid w:val="3AB8CABA"/>
    <w:rsid w:val="3AE13226"/>
    <w:rsid w:val="3B23E995"/>
    <w:rsid w:val="3BD2EBCA"/>
    <w:rsid w:val="3BE34B0F"/>
    <w:rsid w:val="3C0F3FA1"/>
    <w:rsid w:val="3C114DC8"/>
    <w:rsid w:val="3C4A4C99"/>
    <w:rsid w:val="3CC4948C"/>
    <w:rsid w:val="3CFC79FE"/>
    <w:rsid w:val="3D21EB77"/>
    <w:rsid w:val="3D55F01F"/>
    <w:rsid w:val="3D6F9172"/>
    <w:rsid w:val="3DCFAB52"/>
    <w:rsid w:val="3DE03F5C"/>
    <w:rsid w:val="3E09FC72"/>
    <w:rsid w:val="3E1B6172"/>
    <w:rsid w:val="3E22CEFA"/>
    <w:rsid w:val="3E3EB2C1"/>
    <w:rsid w:val="3E60F788"/>
    <w:rsid w:val="3E80DC82"/>
    <w:rsid w:val="3E904332"/>
    <w:rsid w:val="3E9F072F"/>
    <w:rsid w:val="3EE166F9"/>
    <w:rsid w:val="3FE5AC49"/>
    <w:rsid w:val="3FEC70EB"/>
    <w:rsid w:val="40244C8E"/>
    <w:rsid w:val="402A672B"/>
    <w:rsid w:val="40AECE51"/>
    <w:rsid w:val="40D2ECA4"/>
    <w:rsid w:val="40E074B4"/>
    <w:rsid w:val="40E9D495"/>
    <w:rsid w:val="40FC1EF1"/>
    <w:rsid w:val="4141390E"/>
    <w:rsid w:val="416531C3"/>
    <w:rsid w:val="41EEB071"/>
    <w:rsid w:val="42339317"/>
    <w:rsid w:val="42746328"/>
    <w:rsid w:val="42F21A16"/>
    <w:rsid w:val="43193D12"/>
    <w:rsid w:val="436F6487"/>
    <w:rsid w:val="437ECAF5"/>
    <w:rsid w:val="43956F24"/>
    <w:rsid w:val="439C16AC"/>
    <w:rsid w:val="441E2E4C"/>
    <w:rsid w:val="4429D3CF"/>
    <w:rsid w:val="4448BACF"/>
    <w:rsid w:val="44B61D65"/>
    <w:rsid w:val="4577A608"/>
    <w:rsid w:val="457E03F6"/>
    <w:rsid w:val="469CC8A6"/>
    <w:rsid w:val="46DE4D63"/>
    <w:rsid w:val="473CA0FF"/>
    <w:rsid w:val="47630EA5"/>
    <w:rsid w:val="479EBB13"/>
    <w:rsid w:val="47A443BC"/>
    <w:rsid w:val="47C41CD9"/>
    <w:rsid w:val="4803E150"/>
    <w:rsid w:val="48084D14"/>
    <w:rsid w:val="481DE73D"/>
    <w:rsid w:val="48273704"/>
    <w:rsid w:val="4841756E"/>
    <w:rsid w:val="48710D3F"/>
    <w:rsid w:val="48D65B4C"/>
    <w:rsid w:val="48D7FE51"/>
    <w:rsid w:val="48E82C13"/>
    <w:rsid w:val="495498C8"/>
    <w:rsid w:val="4967A0DC"/>
    <w:rsid w:val="498F25DA"/>
    <w:rsid w:val="4992EC8A"/>
    <w:rsid w:val="49962C13"/>
    <w:rsid w:val="49CC7E70"/>
    <w:rsid w:val="49D9ADFC"/>
    <w:rsid w:val="49FA504A"/>
    <w:rsid w:val="4A66D9A3"/>
    <w:rsid w:val="4ABBFFE6"/>
    <w:rsid w:val="4B13E8B5"/>
    <w:rsid w:val="4B3DB27F"/>
    <w:rsid w:val="4B842249"/>
    <w:rsid w:val="4BB64588"/>
    <w:rsid w:val="4C16E180"/>
    <w:rsid w:val="4C5B0264"/>
    <w:rsid w:val="4CD05C8F"/>
    <w:rsid w:val="4D05E4B4"/>
    <w:rsid w:val="4D2587D0"/>
    <w:rsid w:val="4D41669F"/>
    <w:rsid w:val="4DBDE8EA"/>
    <w:rsid w:val="4DCFEA56"/>
    <w:rsid w:val="4E334127"/>
    <w:rsid w:val="4F0BF401"/>
    <w:rsid w:val="4F565383"/>
    <w:rsid w:val="4FAE63BB"/>
    <w:rsid w:val="4FBE7BE9"/>
    <w:rsid w:val="4FEB9915"/>
    <w:rsid w:val="503B33C8"/>
    <w:rsid w:val="504335CE"/>
    <w:rsid w:val="505186D3"/>
    <w:rsid w:val="506CBE8E"/>
    <w:rsid w:val="507DAB61"/>
    <w:rsid w:val="508EBD01"/>
    <w:rsid w:val="50A69B6B"/>
    <w:rsid w:val="50BB2403"/>
    <w:rsid w:val="50C8FF96"/>
    <w:rsid w:val="5182E081"/>
    <w:rsid w:val="51A0CFF1"/>
    <w:rsid w:val="51B54E38"/>
    <w:rsid w:val="521AF4D0"/>
    <w:rsid w:val="5243E852"/>
    <w:rsid w:val="5255170C"/>
    <w:rsid w:val="52AA98BF"/>
    <w:rsid w:val="5314D711"/>
    <w:rsid w:val="53264ED2"/>
    <w:rsid w:val="537E3280"/>
    <w:rsid w:val="53F0A9FD"/>
    <w:rsid w:val="541D4D3C"/>
    <w:rsid w:val="5463A1A2"/>
    <w:rsid w:val="548149B7"/>
    <w:rsid w:val="54D2B4BD"/>
    <w:rsid w:val="54E2F3F9"/>
    <w:rsid w:val="55D197EB"/>
    <w:rsid w:val="56268B5C"/>
    <w:rsid w:val="56A2E38E"/>
    <w:rsid w:val="57100EF7"/>
    <w:rsid w:val="571C9416"/>
    <w:rsid w:val="57395073"/>
    <w:rsid w:val="573D96EA"/>
    <w:rsid w:val="5795CF9F"/>
    <w:rsid w:val="57A05B15"/>
    <w:rsid w:val="57E35E69"/>
    <w:rsid w:val="584CB057"/>
    <w:rsid w:val="58571B57"/>
    <w:rsid w:val="58B2AD5B"/>
    <w:rsid w:val="58EE71E9"/>
    <w:rsid w:val="58FD6EF7"/>
    <w:rsid w:val="5905A61B"/>
    <w:rsid w:val="5906A075"/>
    <w:rsid w:val="590BF2BF"/>
    <w:rsid w:val="5950AEAA"/>
    <w:rsid w:val="596F701A"/>
    <w:rsid w:val="59C1096F"/>
    <w:rsid w:val="59F2CE82"/>
    <w:rsid w:val="5A160E51"/>
    <w:rsid w:val="5ADA73A8"/>
    <w:rsid w:val="5B30DDA0"/>
    <w:rsid w:val="5B32F178"/>
    <w:rsid w:val="5B65C670"/>
    <w:rsid w:val="5BAF31BC"/>
    <w:rsid w:val="5BBF92F6"/>
    <w:rsid w:val="5BFE92EC"/>
    <w:rsid w:val="5CC9AD26"/>
    <w:rsid w:val="5D1BAF18"/>
    <w:rsid w:val="5D1D4154"/>
    <w:rsid w:val="5D39C3D6"/>
    <w:rsid w:val="5D40A706"/>
    <w:rsid w:val="5D732153"/>
    <w:rsid w:val="5D98681A"/>
    <w:rsid w:val="5D9C25DB"/>
    <w:rsid w:val="5E277AE7"/>
    <w:rsid w:val="5E7C85FC"/>
    <w:rsid w:val="5EA990C6"/>
    <w:rsid w:val="5EAD57B1"/>
    <w:rsid w:val="5EC50EB8"/>
    <w:rsid w:val="5ECB80CE"/>
    <w:rsid w:val="5F15A03B"/>
    <w:rsid w:val="5F19E2C0"/>
    <w:rsid w:val="5F32224C"/>
    <w:rsid w:val="5F569336"/>
    <w:rsid w:val="5F5BAA76"/>
    <w:rsid w:val="5F5EB9D6"/>
    <w:rsid w:val="5FF61CF8"/>
    <w:rsid w:val="6007B634"/>
    <w:rsid w:val="603DEE4B"/>
    <w:rsid w:val="606489D2"/>
    <w:rsid w:val="60688B6E"/>
    <w:rsid w:val="60CEB1A8"/>
    <w:rsid w:val="60FB3811"/>
    <w:rsid w:val="61030F4E"/>
    <w:rsid w:val="612F7F14"/>
    <w:rsid w:val="613EEF63"/>
    <w:rsid w:val="6143C316"/>
    <w:rsid w:val="616B3DF6"/>
    <w:rsid w:val="618243C0"/>
    <w:rsid w:val="61AC4480"/>
    <w:rsid w:val="61B5EE51"/>
    <w:rsid w:val="61C2A2A4"/>
    <w:rsid w:val="6213EA18"/>
    <w:rsid w:val="621DBB6A"/>
    <w:rsid w:val="62442A64"/>
    <w:rsid w:val="629BF30A"/>
    <w:rsid w:val="62B1B455"/>
    <w:rsid w:val="62D0DA3E"/>
    <w:rsid w:val="62EB7F84"/>
    <w:rsid w:val="631F5F97"/>
    <w:rsid w:val="633D8C97"/>
    <w:rsid w:val="6382A043"/>
    <w:rsid w:val="63A7017D"/>
    <w:rsid w:val="63D7EFB3"/>
    <w:rsid w:val="640A22B9"/>
    <w:rsid w:val="645C5377"/>
    <w:rsid w:val="6473ECC4"/>
    <w:rsid w:val="647E9183"/>
    <w:rsid w:val="6480CEDB"/>
    <w:rsid w:val="649B6388"/>
    <w:rsid w:val="651883EF"/>
    <w:rsid w:val="65CE2137"/>
    <w:rsid w:val="65ED4BB3"/>
    <w:rsid w:val="65F2483C"/>
    <w:rsid w:val="66109155"/>
    <w:rsid w:val="663CFEFA"/>
    <w:rsid w:val="66DCF12A"/>
    <w:rsid w:val="66EE9985"/>
    <w:rsid w:val="676806D6"/>
    <w:rsid w:val="678B2EC9"/>
    <w:rsid w:val="67A49224"/>
    <w:rsid w:val="67EDC63B"/>
    <w:rsid w:val="6822185B"/>
    <w:rsid w:val="685424E8"/>
    <w:rsid w:val="688BD50B"/>
    <w:rsid w:val="68C27862"/>
    <w:rsid w:val="6946F488"/>
    <w:rsid w:val="69ED8C77"/>
    <w:rsid w:val="6A0C3289"/>
    <w:rsid w:val="6A3A8C9B"/>
    <w:rsid w:val="6A57CC3C"/>
    <w:rsid w:val="6AB7D76D"/>
    <w:rsid w:val="6AC8F80E"/>
    <w:rsid w:val="6AE5142D"/>
    <w:rsid w:val="6B05B72D"/>
    <w:rsid w:val="6B194FDC"/>
    <w:rsid w:val="6B295C76"/>
    <w:rsid w:val="6B2C4017"/>
    <w:rsid w:val="6B314B4D"/>
    <w:rsid w:val="6B831677"/>
    <w:rsid w:val="6B847F76"/>
    <w:rsid w:val="6B8689AF"/>
    <w:rsid w:val="6B8AA4FA"/>
    <w:rsid w:val="6BA17279"/>
    <w:rsid w:val="6BE4A443"/>
    <w:rsid w:val="6C0A4EA9"/>
    <w:rsid w:val="6C93D4BB"/>
    <w:rsid w:val="6C99E64B"/>
    <w:rsid w:val="6D0623CB"/>
    <w:rsid w:val="6D2E5195"/>
    <w:rsid w:val="6D437CAD"/>
    <w:rsid w:val="6DB6EF35"/>
    <w:rsid w:val="6DCAE532"/>
    <w:rsid w:val="6E476568"/>
    <w:rsid w:val="6E69E677"/>
    <w:rsid w:val="6E87ABEC"/>
    <w:rsid w:val="6EB47D7F"/>
    <w:rsid w:val="6ED2FBA2"/>
    <w:rsid w:val="6F668D69"/>
    <w:rsid w:val="6FBBD4E8"/>
    <w:rsid w:val="6FEB0FBC"/>
    <w:rsid w:val="6FF9B9D1"/>
    <w:rsid w:val="701461EA"/>
    <w:rsid w:val="70382580"/>
    <w:rsid w:val="7058A92F"/>
    <w:rsid w:val="70CF53F5"/>
    <w:rsid w:val="70EC71F1"/>
    <w:rsid w:val="71146834"/>
    <w:rsid w:val="71877F77"/>
    <w:rsid w:val="71ACC364"/>
    <w:rsid w:val="71F00C7E"/>
    <w:rsid w:val="7204F37E"/>
    <w:rsid w:val="720B4061"/>
    <w:rsid w:val="720D2D33"/>
    <w:rsid w:val="72180AE7"/>
    <w:rsid w:val="72201ED9"/>
    <w:rsid w:val="72899362"/>
    <w:rsid w:val="72A1D63E"/>
    <w:rsid w:val="732381AB"/>
    <w:rsid w:val="7324AEC1"/>
    <w:rsid w:val="735FC6DA"/>
    <w:rsid w:val="7369959B"/>
    <w:rsid w:val="737ADED6"/>
    <w:rsid w:val="738B98F2"/>
    <w:rsid w:val="73E4534E"/>
    <w:rsid w:val="73EA6933"/>
    <w:rsid w:val="741E26A2"/>
    <w:rsid w:val="7470170B"/>
    <w:rsid w:val="74B716CB"/>
    <w:rsid w:val="74C01078"/>
    <w:rsid w:val="74F09510"/>
    <w:rsid w:val="753EBE09"/>
    <w:rsid w:val="75432A6C"/>
    <w:rsid w:val="754EACC3"/>
    <w:rsid w:val="75AAA14F"/>
    <w:rsid w:val="75C070C2"/>
    <w:rsid w:val="75C2E4F5"/>
    <w:rsid w:val="75D8BD96"/>
    <w:rsid w:val="75E7E43C"/>
    <w:rsid w:val="75F838D8"/>
    <w:rsid w:val="7637BE48"/>
    <w:rsid w:val="765B8D33"/>
    <w:rsid w:val="769631E3"/>
    <w:rsid w:val="76B19F97"/>
    <w:rsid w:val="76CF81A0"/>
    <w:rsid w:val="771B1157"/>
    <w:rsid w:val="7727A779"/>
    <w:rsid w:val="77A90F11"/>
    <w:rsid w:val="77CAABE2"/>
    <w:rsid w:val="781CA8EC"/>
    <w:rsid w:val="781CC712"/>
    <w:rsid w:val="78644AD3"/>
    <w:rsid w:val="787F5F9E"/>
    <w:rsid w:val="78C69DF1"/>
    <w:rsid w:val="78F5EF19"/>
    <w:rsid w:val="7965CC06"/>
    <w:rsid w:val="7995506E"/>
    <w:rsid w:val="79D81DAA"/>
    <w:rsid w:val="79EBE79E"/>
    <w:rsid w:val="79F012B4"/>
    <w:rsid w:val="7A1BCC5F"/>
    <w:rsid w:val="7A1C856E"/>
    <w:rsid w:val="7A2E9BC6"/>
    <w:rsid w:val="7A52EA3E"/>
    <w:rsid w:val="7A6D96C6"/>
    <w:rsid w:val="7A795411"/>
    <w:rsid w:val="7AA09FCC"/>
    <w:rsid w:val="7AACBE32"/>
    <w:rsid w:val="7AC76E87"/>
    <w:rsid w:val="7B0E3ED4"/>
    <w:rsid w:val="7B27417B"/>
    <w:rsid w:val="7B725828"/>
    <w:rsid w:val="7B933DC0"/>
    <w:rsid w:val="7BA22B75"/>
    <w:rsid w:val="7BA43B04"/>
    <w:rsid w:val="7C4EA0EA"/>
    <w:rsid w:val="7C5EF838"/>
    <w:rsid w:val="7C631C0E"/>
    <w:rsid w:val="7CAA8171"/>
    <w:rsid w:val="7CC0ED8A"/>
    <w:rsid w:val="7D427C1C"/>
    <w:rsid w:val="7D4D4CD3"/>
    <w:rsid w:val="7D87FA80"/>
    <w:rsid w:val="7D8F62D7"/>
    <w:rsid w:val="7DD78146"/>
    <w:rsid w:val="7E1415BB"/>
    <w:rsid w:val="7E50442E"/>
    <w:rsid w:val="7E88E0AA"/>
    <w:rsid w:val="7F026433"/>
    <w:rsid w:val="7F8880E2"/>
    <w:rsid w:val="7FCB0BE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4B1A3"/>
  <w15:docId w15:val="{ED65EBA2-9C11-432F-A743-2DFF2A4B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0"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2787"/>
    <w:rPr>
      <w:lang w:val="nl-NL"/>
    </w:rPr>
  </w:style>
  <w:style w:type="paragraph" w:styleId="Kop1">
    <w:name w:val="heading 1"/>
    <w:basedOn w:val="Standaard"/>
    <w:next w:val="Standaard"/>
    <w:link w:val="Kop1Char"/>
    <w:uiPriority w:val="9"/>
    <w:qFormat/>
    <w:rsid w:val="00E5339E"/>
    <w:pPr>
      <w:keepNext/>
      <w:keepLines/>
      <w:spacing w:before="480"/>
      <w:outlineLvl w:val="0"/>
    </w:pPr>
    <w:rPr>
      <w:rFonts w:asciiTheme="majorHAnsi" w:eastAsiaTheme="majorEastAsia" w:hAnsiTheme="majorHAnsi" w:cstheme="majorBidi"/>
      <w:bCs/>
      <w:color w:val="4472C4" w:themeColor="accent1"/>
      <w:sz w:val="32"/>
      <w:szCs w:val="28"/>
    </w:rPr>
  </w:style>
  <w:style w:type="paragraph" w:styleId="Kop2">
    <w:name w:val="heading 2"/>
    <w:basedOn w:val="Standaard"/>
    <w:next w:val="Standaard"/>
    <w:link w:val="Kop2Char"/>
    <w:uiPriority w:val="9"/>
    <w:unhideWhenUsed/>
    <w:qFormat/>
    <w:rsid w:val="00E5339E"/>
    <w:pPr>
      <w:keepNext/>
      <w:keepLines/>
      <w:spacing w:before="200"/>
      <w:outlineLvl w:val="1"/>
    </w:pPr>
    <w:rPr>
      <w:rFonts w:asciiTheme="majorHAnsi" w:eastAsiaTheme="majorEastAsia" w:hAnsiTheme="majorHAnsi" w:cstheme="majorBidi"/>
      <w:bCs/>
      <w:color w:val="4472C4" w:themeColor="accent1"/>
      <w:sz w:val="26"/>
      <w:szCs w:val="26"/>
    </w:rPr>
  </w:style>
  <w:style w:type="paragraph" w:styleId="Kop3">
    <w:name w:val="heading 3"/>
    <w:basedOn w:val="Standaard"/>
    <w:next w:val="Standaard"/>
    <w:link w:val="Kop3Char"/>
    <w:uiPriority w:val="9"/>
    <w:unhideWhenUsed/>
    <w:qFormat/>
    <w:rsid w:val="005F2703"/>
    <w:pPr>
      <w:keepNext/>
      <w:keepLines/>
      <w:spacing w:before="200"/>
      <w:outlineLvl w:val="2"/>
    </w:pPr>
    <w:rPr>
      <w:rFonts w:asciiTheme="majorHAnsi" w:eastAsiaTheme="majorEastAsia" w:hAnsiTheme="majorHAnsi" w:cstheme="majorBidi"/>
      <w:bCs/>
    </w:rPr>
  </w:style>
  <w:style w:type="paragraph" w:styleId="Kop4">
    <w:name w:val="heading 4"/>
    <w:basedOn w:val="Standaard"/>
    <w:next w:val="Standaard"/>
    <w:link w:val="Kop4Char"/>
    <w:uiPriority w:val="9"/>
    <w:unhideWhenUsed/>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841CD9"/>
    <w:pPr>
      <w:tabs>
        <w:tab w:val="center" w:pos="4680"/>
        <w:tab w:val="right" w:pos="9360"/>
      </w:tabs>
    </w:pPr>
  </w:style>
  <w:style w:type="character" w:customStyle="1" w:styleId="KoptekstChar">
    <w:name w:val="Koptekst Char"/>
    <w:basedOn w:val="Standaardalinea-lettertype"/>
    <w:link w:val="Koptekst"/>
    <w:rsid w:val="00841CD9"/>
  </w:style>
  <w:style w:type="character" w:customStyle="1" w:styleId="Kop1Char">
    <w:name w:val="Kop 1 Char"/>
    <w:basedOn w:val="Standaardalinea-lettertype"/>
    <w:link w:val="Kop1"/>
    <w:uiPriority w:val="9"/>
    <w:rsid w:val="00E5339E"/>
    <w:rPr>
      <w:rFonts w:asciiTheme="majorHAnsi" w:eastAsiaTheme="majorEastAsia" w:hAnsiTheme="majorHAnsi" w:cstheme="majorBidi"/>
      <w:bCs/>
      <w:noProof/>
      <w:color w:val="4472C4" w:themeColor="accent1"/>
      <w:sz w:val="32"/>
      <w:szCs w:val="28"/>
      <w:lang w:val="nl-NL"/>
    </w:rPr>
  </w:style>
  <w:style w:type="character" w:customStyle="1" w:styleId="Kop2Char">
    <w:name w:val="Kop 2 Char"/>
    <w:basedOn w:val="Standaardalinea-lettertype"/>
    <w:link w:val="Kop2"/>
    <w:uiPriority w:val="9"/>
    <w:rsid w:val="00E5339E"/>
    <w:rPr>
      <w:rFonts w:asciiTheme="majorHAnsi" w:eastAsiaTheme="majorEastAsia" w:hAnsiTheme="majorHAnsi" w:cstheme="majorBidi"/>
      <w:bCs/>
      <w:noProof/>
      <w:color w:val="4472C4" w:themeColor="accent1"/>
      <w:sz w:val="26"/>
      <w:szCs w:val="26"/>
      <w:lang w:val="nl-NL"/>
    </w:rPr>
  </w:style>
  <w:style w:type="character" w:customStyle="1" w:styleId="Kop3Char">
    <w:name w:val="Kop 3 Char"/>
    <w:basedOn w:val="Standaardalinea-lettertype"/>
    <w:link w:val="Kop3"/>
    <w:uiPriority w:val="9"/>
    <w:rsid w:val="005F2703"/>
    <w:rPr>
      <w:rFonts w:asciiTheme="majorHAnsi" w:eastAsiaTheme="majorEastAsia" w:hAnsiTheme="majorHAnsi" w:cstheme="majorBidi"/>
      <w:bCs/>
    </w:rPr>
  </w:style>
  <w:style w:type="character" w:customStyle="1" w:styleId="Kop4Char">
    <w:name w:val="Kop 4 Char"/>
    <w:basedOn w:val="Standaardalinea-lettertype"/>
    <w:link w:val="Kop4"/>
    <w:uiPriority w:val="9"/>
    <w:rsid w:val="00841CD9"/>
    <w:rPr>
      <w:rFonts w:asciiTheme="majorHAnsi" w:eastAsiaTheme="majorEastAsia" w:hAnsiTheme="majorHAnsi" w:cstheme="majorBidi"/>
      <w:b/>
      <w:bCs/>
      <w:i/>
      <w:iCs/>
      <w:color w:val="4472C4" w:themeColor="accent1"/>
    </w:rPr>
  </w:style>
  <w:style w:type="paragraph" w:styleId="Standaardinspringing">
    <w:name w:val="Normal Indent"/>
    <w:basedOn w:val="Standaard"/>
    <w:uiPriority w:val="99"/>
    <w:unhideWhenUsed/>
    <w:rsid w:val="00841CD9"/>
    <w:pPr>
      <w:ind w:left="720"/>
    </w:pPr>
  </w:style>
  <w:style w:type="paragraph" w:styleId="Ondertitel">
    <w:name w:val="Subtitle"/>
    <w:basedOn w:val="Standaard"/>
    <w:next w:val="Standaard"/>
    <w:link w:val="OndertitelChar"/>
    <w:uiPriority w:val="11"/>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ard"/>
    <w:next w:val="Standaard"/>
    <w:link w:val="TitelChar"/>
    <w:uiPriority w:val="10"/>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Nadruk">
    <w:name w:val="Emphasis"/>
    <w:basedOn w:val="Standaardalinea-lettertype"/>
    <w:uiPriority w:val="20"/>
    <w:rsid w:val="00D1197D"/>
    <w:rPr>
      <w:i/>
      <w:iCs/>
    </w:rPr>
  </w:style>
  <w:style w:type="character" w:styleId="Hyperlink">
    <w:name w:val="Hyperlink"/>
    <w:basedOn w:val="Standaardalinea-lettertype"/>
    <w:uiPriority w:val="99"/>
    <w:unhideWhenUsed/>
    <w:rPr>
      <w:color w:val="0563C1" w:themeColor="hyperlink"/>
      <w:u w:val="single"/>
    </w:rPr>
  </w:style>
  <w:style w:type="table" w:styleId="Tabelraster">
    <w:name w:val="Table Grid"/>
    <w:basedOn w:val="Standaardtabe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jschrift">
    <w:name w:val="caption"/>
    <w:basedOn w:val="Standaard"/>
    <w:next w:val="Standaard"/>
    <w:uiPriority w:val="35"/>
    <w:semiHidden/>
    <w:unhideWhenUsed/>
    <w:qFormat/>
    <w:rsid w:val="007109C0"/>
    <w:rPr>
      <w:b/>
      <w:bCs/>
      <w:color w:val="4472C4" w:themeColor="accent1"/>
      <w:sz w:val="18"/>
      <w:szCs w:val="18"/>
    </w:rPr>
  </w:style>
  <w:style w:type="paragraph" w:styleId="Voettekst">
    <w:name w:val="footer"/>
    <w:basedOn w:val="Standaard"/>
    <w:link w:val="VoettekstChar"/>
    <w:uiPriority w:val="99"/>
    <w:unhideWhenUsed/>
    <w:rsid w:val="00D6147F"/>
    <w:pPr>
      <w:tabs>
        <w:tab w:val="center" w:pos="4513"/>
        <w:tab w:val="right" w:pos="9026"/>
      </w:tabs>
    </w:pPr>
  </w:style>
  <w:style w:type="character" w:customStyle="1" w:styleId="VoettekstChar">
    <w:name w:val="Voettekst Char"/>
    <w:basedOn w:val="Standaardalinea-lettertype"/>
    <w:link w:val="Voettekst"/>
    <w:uiPriority w:val="99"/>
    <w:rsid w:val="00D6147F"/>
  </w:style>
  <w:style w:type="paragraph" w:customStyle="1" w:styleId="Lijstalinea8pt">
    <w:name w:val="Lijstalinea8pt"/>
    <w:basedOn w:val="Lijstalinea"/>
    <w:link w:val="Lijstalinea8ptChar"/>
    <w:qFormat/>
    <w:rsid w:val="00D6147F"/>
    <w:pPr>
      <w:numPr>
        <w:numId w:val="2"/>
      </w:numPr>
    </w:pPr>
    <w:rPr>
      <w:rFonts w:ascii="Arial" w:eastAsia="Times New Roman" w:hAnsi="Arial" w:cs="Times New Roman"/>
      <w:sz w:val="16"/>
      <w:szCs w:val="16"/>
    </w:rPr>
  </w:style>
  <w:style w:type="character" w:customStyle="1" w:styleId="Lijstalinea8ptChar">
    <w:name w:val="Lijstalinea8pt Char"/>
    <w:basedOn w:val="Standaardalinea-lettertype"/>
    <w:link w:val="Lijstalinea8pt"/>
    <w:rsid w:val="00D6147F"/>
    <w:rPr>
      <w:rFonts w:ascii="Arial" w:eastAsia="Times New Roman" w:hAnsi="Arial" w:cs="Times New Roman"/>
      <w:sz w:val="16"/>
      <w:szCs w:val="16"/>
      <w:lang w:val="nl-NL"/>
    </w:rPr>
  </w:style>
  <w:style w:type="paragraph" w:styleId="Lijstalinea">
    <w:name w:val="List Paragraph"/>
    <w:aliases w:val="Tovenaar,Lijstalinea niv 1,Configuration Code,List Paragraph1,Kop 2 Blauw RIJK"/>
    <w:basedOn w:val="Standaard"/>
    <w:link w:val="LijstalineaChar"/>
    <w:unhideWhenUsed/>
    <w:qFormat/>
    <w:rsid w:val="00D6147F"/>
    <w:pPr>
      <w:ind w:left="720"/>
      <w:contextualSpacing/>
    </w:pPr>
  </w:style>
  <w:style w:type="paragraph" w:customStyle="1" w:styleId="Standaard8pt">
    <w:name w:val="Standaard8pt"/>
    <w:basedOn w:val="Standaard"/>
    <w:rsid w:val="00D6147F"/>
    <w:rPr>
      <w:rFonts w:ascii="Arial" w:eastAsia="Times New Roman" w:hAnsi="Arial" w:cs="Times New Roman"/>
      <w:sz w:val="16"/>
      <w:szCs w:val="24"/>
      <w:lang w:eastAsia="nl-NL"/>
    </w:rPr>
  </w:style>
  <w:style w:type="paragraph" w:customStyle="1" w:styleId="Verzendgegevens8pt">
    <w:name w:val="Verzendgegevens 8  pt"/>
    <w:basedOn w:val="Standaard8pt"/>
    <w:rsid w:val="00D6147F"/>
    <w:pPr>
      <w:tabs>
        <w:tab w:val="left" w:pos="680"/>
      </w:tabs>
      <w:ind w:left="765" w:hanging="765"/>
    </w:pPr>
  </w:style>
  <w:style w:type="paragraph" w:customStyle="1" w:styleId="Verbreed">
    <w:name w:val="Verbreed"/>
    <w:basedOn w:val="Standaard"/>
    <w:qFormat/>
    <w:rsid w:val="00DB7B95"/>
    <w:rPr>
      <w:b/>
      <w:bCs/>
      <w:spacing w:val="60"/>
    </w:rPr>
  </w:style>
  <w:style w:type="character" w:styleId="GevolgdeHyperlink">
    <w:name w:val="FollowedHyperlink"/>
    <w:uiPriority w:val="99"/>
    <w:semiHidden/>
    <w:unhideWhenUsed/>
    <w:rsid w:val="00026B72"/>
    <w:rPr>
      <w:color w:val="800080"/>
      <w:u w:val="single"/>
    </w:rPr>
  </w:style>
  <w:style w:type="paragraph" w:customStyle="1" w:styleId="msonormal0">
    <w:name w:val="msonormal"/>
    <w:basedOn w:val="Standaard"/>
    <w:rsid w:val="00026B72"/>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Inhopg1">
    <w:name w:val="toc 1"/>
    <w:basedOn w:val="Standaard"/>
    <w:next w:val="Standaard"/>
    <w:autoRedefine/>
    <w:uiPriority w:val="39"/>
    <w:unhideWhenUsed/>
    <w:rsid w:val="00026B72"/>
    <w:pPr>
      <w:tabs>
        <w:tab w:val="left" w:pos="1100"/>
        <w:tab w:val="right" w:leader="dot" w:pos="9060"/>
      </w:tabs>
      <w:spacing w:after="100" w:line="240" w:lineRule="auto"/>
    </w:pPr>
    <w:rPr>
      <w:rFonts w:ascii="Arial" w:eastAsia="Calibri" w:hAnsi="Arial" w:cs="Times New Roman"/>
      <w:sz w:val="20"/>
      <w:szCs w:val="20"/>
    </w:rPr>
  </w:style>
  <w:style w:type="paragraph" w:styleId="Inhopg2">
    <w:name w:val="toc 2"/>
    <w:basedOn w:val="Standaard"/>
    <w:next w:val="Standaard"/>
    <w:autoRedefine/>
    <w:uiPriority w:val="39"/>
    <w:unhideWhenUsed/>
    <w:rsid w:val="00026B72"/>
    <w:pPr>
      <w:tabs>
        <w:tab w:val="left" w:pos="880"/>
        <w:tab w:val="right" w:leader="dot" w:pos="9060"/>
      </w:tabs>
      <w:spacing w:after="100" w:line="240" w:lineRule="auto"/>
      <w:ind w:left="200"/>
    </w:pPr>
    <w:rPr>
      <w:rFonts w:ascii="Arial" w:eastAsia="Calibri" w:hAnsi="Arial" w:cs="Times New Roman"/>
      <w:sz w:val="20"/>
      <w:szCs w:val="20"/>
    </w:rPr>
  </w:style>
  <w:style w:type="paragraph" w:styleId="Inhopg3">
    <w:name w:val="toc 3"/>
    <w:basedOn w:val="Standaard"/>
    <w:next w:val="Standaard"/>
    <w:autoRedefine/>
    <w:uiPriority w:val="39"/>
    <w:unhideWhenUsed/>
    <w:rsid w:val="00026B72"/>
    <w:pPr>
      <w:spacing w:after="100" w:line="240" w:lineRule="auto"/>
      <w:ind w:left="400"/>
    </w:pPr>
    <w:rPr>
      <w:rFonts w:ascii="Arial" w:eastAsia="Calibri" w:hAnsi="Arial" w:cs="Times New Roman"/>
      <w:sz w:val="20"/>
      <w:szCs w:val="20"/>
    </w:rPr>
  </w:style>
  <w:style w:type="paragraph" w:styleId="Plattetekst">
    <w:name w:val="Body Text"/>
    <w:basedOn w:val="Standaard"/>
    <w:link w:val="PlattetekstChar"/>
    <w:semiHidden/>
    <w:unhideWhenUsed/>
    <w:rsid w:val="00026B72"/>
    <w:pPr>
      <w:spacing w:after="120" w:line="240" w:lineRule="atLeast"/>
    </w:pPr>
    <w:rPr>
      <w:rFonts w:ascii="Verdana" w:eastAsia="Times New Roman" w:hAnsi="Verdana" w:cs="Times New Roman"/>
      <w:sz w:val="18"/>
      <w:szCs w:val="20"/>
      <w:lang w:eastAsia="nl-NL"/>
    </w:rPr>
  </w:style>
  <w:style w:type="character" w:customStyle="1" w:styleId="PlattetekstChar">
    <w:name w:val="Platte tekst Char"/>
    <w:basedOn w:val="Standaardalinea-lettertype"/>
    <w:link w:val="Plattetekst"/>
    <w:semiHidden/>
    <w:rsid w:val="00026B72"/>
    <w:rPr>
      <w:rFonts w:ascii="Verdana" w:eastAsia="Times New Roman" w:hAnsi="Verdana" w:cs="Times New Roman"/>
      <w:sz w:val="18"/>
      <w:szCs w:val="20"/>
      <w:lang w:val="nl-NL" w:eastAsia="nl-NL"/>
    </w:rPr>
  </w:style>
  <w:style w:type="paragraph" w:styleId="Ballontekst">
    <w:name w:val="Balloon Text"/>
    <w:basedOn w:val="Standaard"/>
    <w:link w:val="BallontekstChar"/>
    <w:uiPriority w:val="99"/>
    <w:semiHidden/>
    <w:unhideWhenUsed/>
    <w:rsid w:val="00026B72"/>
    <w:pPr>
      <w:spacing w:line="240" w:lineRule="auto"/>
    </w:pPr>
    <w:rPr>
      <w:rFonts w:ascii="Tahoma" w:eastAsia="Calibri" w:hAnsi="Tahoma" w:cs="Tahoma"/>
      <w:sz w:val="16"/>
      <w:szCs w:val="16"/>
    </w:rPr>
  </w:style>
  <w:style w:type="character" w:customStyle="1" w:styleId="BallontekstChar">
    <w:name w:val="Ballontekst Char"/>
    <w:basedOn w:val="Standaardalinea-lettertype"/>
    <w:link w:val="Ballontekst"/>
    <w:uiPriority w:val="99"/>
    <w:semiHidden/>
    <w:rsid w:val="00026B72"/>
    <w:rPr>
      <w:rFonts w:ascii="Tahoma" w:eastAsia="Calibri" w:hAnsi="Tahoma" w:cs="Tahoma"/>
      <w:sz w:val="16"/>
      <w:szCs w:val="16"/>
      <w:lang w:val="nl-NL"/>
    </w:rPr>
  </w:style>
  <w:style w:type="paragraph" w:styleId="Revisie">
    <w:name w:val="Revision"/>
    <w:uiPriority w:val="99"/>
    <w:semiHidden/>
    <w:rsid w:val="00026B72"/>
    <w:pPr>
      <w:spacing w:line="240" w:lineRule="auto"/>
    </w:pPr>
    <w:rPr>
      <w:rFonts w:ascii="Arial" w:eastAsia="Calibri" w:hAnsi="Arial" w:cs="Times New Roman"/>
      <w:sz w:val="20"/>
      <w:szCs w:val="20"/>
      <w:lang w:val="nl-NL"/>
    </w:rPr>
  </w:style>
  <w:style w:type="character" w:customStyle="1" w:styleId="LijstalineaChar">
    <w:name w:val="Lijstalinea Char"/>
    <w:aliases w:val="Tovenaar Char,Lijstalinea niv 1 Char,Configuration Code Char,List Paragraph1 Char,Kop 2 Blauw RIJK Char"/>
    <w:link w:val="Lijstalinea"/>
    <w:locked/>
    <w:rsid w:val="00026B72"/>
    <w:rPr>
      <w:noProof/>
      <w:lang w:val="nl-NL"/>
    </w:rPr>
  </w:style>
  <w:style w:type="paragraph" w:styleId="Kopvaninhoudsopgave">
    <w:name w:val="TOC Heading"/>
    <w:basedOn w:val="Kop1"/>
    <w:next w:val="Standaard"/>
    <w:uiPriority w:val="39"/>
    <w:unhideWhenUsed/>
    <w:qFormat/>
    <w:rsid w:val="00026B72"/>
    <w:pPr>
      <w:spacing w:before="240" w:line="256" w:lineRule="auto"/>
      <w:outlineLvl w:val="9"/>
    </w:pPr>
    <w:rPr>
      <w:rFonts w:ascii="Cambria" w:eastAsia="Times New Roman" w:hAnsi="Cambria" w:cs="Times New Roman"/>
      <w:b/>
      <w:bCs w:val="0"/>
      <w:color w:val="365F91"/>
      <w:szCs w:val="32"/>
      <w:lang w:eastAsia="nl-NL"/>
    </w:rPr>
  </w:style>
  <w:style w:type="character" w:customStyle="1" w:styleId="RapportKop2Char">
    <w:name w:val="Rapport Kop2 Char"/>
    <w:link w:val="RapportKop2"/>
    <w:locked/>
    <w:rsid w:val="00026B72"/>
    <w:rPr>
      <w:rFonts w:ascii="Times New Roman" w:eastAsia="Times New Roman" w:hAnsi="Times New Roman" w:cs="Arial"/>
    </w:rPr>
  </w:style>
  <w:style w:type="paragraph" w:customStyle="1" w:styleId="RapportKop2">
    <w:name w:val="Rapport Kop2"/>
    <w:basedOn w:val="Standaard"/>
    <w:next w:val="Standaard"/>
    <w:link w:val="RapportKop2Char"/>
    <w:autoRedefine/>
    <w:rsid w:val="00026B72"/>
    <w:pPr>
      <w:keepNext/>
      <w:spacing w:line="240" w:lineRule="auto"/>
      <w:outlineLvl w:val="1"/>
    </w:pPr>
    <w:rPr>
      <w:rFonts w:ascii="Times New Roman" w:eastAsia="Times New Roman" w:hAnsi="Times New Roman" w:cs="Arial"/>
      <w:lang w:val="en-US"/>
    </w:rPr>
  </w:style>
  <w:style w:type="paragraph" w:customStyle="1" w:styleId="RapportKop3">
    <w:name w:val="Rapport Kop3"/>
    <w:basedOn w:val="Standaard"/>
    <w:next w:val="Standaard"/>
    <w:rsid w:val="00026B72"/>
    <w:pPr>
      <w:keepNext/>
      <w:spacing w:line="240" w:lineRule="atLeast"/>
      <w:outlineLvl w:val="2"/>
    </w:pPr>
    <w:rPr>
      <w:rFonts w:ascii="Arial" w:eastAsia="Times New Roman" w:hAnsi="Arial" w:cs="Times New Roman"/>
      <w:sz w:val="20"/>
      <w:szCs w:val="20"/>
      <w:lang w:eastAsia="nl-NL"/>
    </w:rPr>
  </w:style>
  <w:style w:type="paragraph" w:customStyle="1" w:styleId="PTI2">
    <w:name w:val="PTI 2"/>
    <w:basedOn w:val="Standaard"/>
    <w:rsid w:val="00026B72"/>
    <w:pPr>
      <w:overflowPunct w:val="0"/>
      <w:autoSpaceDE w:val="0"/>
      <w:autoSpaceDN w:val="0"/>
      <w:adjustRightInd w:val="0"/>
      <w:spacing w:after="120" w:line="280" w:lineRule="atLeast"/>
      <w:ind w:left="1701"/>
    </w:pPr>
    <w:rPr>
      <w:rFonts w:ascii="Verdana" w:eastAsia="Calibri" w:hAnsi="Verdana" w:cs="Times New Roman"/>
      <w:sz w:val="16"/>
      <w:szCs w:val="20"/>
      <w:lang w:val="nl" w:eastAsia="nl-NL"/>
    </w:rPr>
  </w:style>
  <w:style w:type="character" w:customStyle="1" w:styleId="RapportKop1CharChar">
    <w:name w:val="Rapport Kop1 Char Char"/>
    <w:link w:val="RapportKop1"/>
    <w:locked/>
    <w:rsid w:val="00026B72"/>
    <w:rPr>
      <w:rFonts w:ascii="Times New Roman" w:eastAsia="Times New Roman" w:hAnsi="Times New Roman" w:cs="Arial"/>
      <w:b/>
      <w:sz w:val="24"/>
      <w:szCs w:val="24"/>
    </w:rPr>
  </w:style>
  <w:style w:type="paragraph" w:customStyle="1" w:styleId="RapportKop1">
    <w:name w:val="Rapport Kop1"/>
    <w:basedOn w:val="Standaard"/>
    <w:next w:val="Standaard"/>
    <w:link w:val="RapportKop1CharChar"/>
    <w:autoRedefine/>
    <w:rsid w:val="00026B72"/>
    <w:pPr>
      <w:keepNext/>
      <w:spacing w:line="240" w:lineRule="auto"/>
      <w:outlineLvl w:val="0"/>
    </w:pPr>
    <w:rPr>
      <w:rFonts w:ascii="Times New Roman" w:eastAsia="Times New Roman" w:hAnsi="Times New Roman" w:cs="Arial"/>
      <w:b/>
      <w:sz w:val="24"/>
      <w:szCs w:val="24"/>
      <w:lang w:val="en-US"/>
    </w:rPr>
  </w:style>
  <w:style w:type="paragraph" w:customStyle="1" w:styleId="Default">
    <w:name w:val="Default"/>
    <w:rsid w:val="00026B72"/>
    <w:pPr>
      <w:autoSpaceDE w:val="0"/>
      <w:autoSpaceDN w:val="0"/>
      <w:adjustRightInd w:val="0"/>
      <w:spacing w:line="240" w:lineRule="auto"/>
    </w:pPr>
    <w:rPr>
      <w:rFonts w:ascii="Arial,Bold" w:eastAsia="Times New Roman" w:hAnsi="Arial,Bold" w:cs="Times New Roman"/>
      <w:sz w:val="20"/>
      <w:szCs w:val="20"/>
      <w:lang w:val="nl-NL" w:eastAsia="nl-NL"/>
    </w:rPr>
  </w:style>
  <w:style w:type="paragraph" w:customStyle="1" w:styleId="Opmaakprofiel1">
    <w:name w:val="Opmaakprofiel1"/>
    <w:basedOn w:val="RapportKop2"/>
    <w:rsid w:val="00026B72"/>
    <w:rPr>
      <w:rFonts w:cs="Tahoma"/>
    </w:rPr>
  </w:style>
  <w:style w:type="paragraph" w:customStyle="1" w:styleId="Opsomteken1">
    <w:name w:val="Opsomteken 1"/>
    <w:basedOn w:val="Lijstalinea"/>
    <w:qFormat/>
    <w:rsid w:val="00026B72"/>
    <w:pPr>
      <w:numPr>
        <w:numId w:val="3"/>
      </w:numPr>
      <w:tabs>
        <w:tab w:val="num" w:pos="360"/>
      </w:tabs>
      <w:spacing w:line="255" w:lineRule="atLeast"/>
      <w:ind w:left="720" w:firstLine="0"/>
      <w:contextualSpacing w:val="0"/>
    </w:pPr>
    <w:rPr>
      <w:rFonts w:ascii="Times New Roman" w:eastAsia="Meiryo" w:hAnsi="Times New Roman" w:cs="Meiryo"/>
      <w:color w:val="273273"/>
      <w:szCs w:val="19"/>
      <w:lang w:val="en-US"/>
    </w:rPr>
  </w:style>
  <w:style w:type="paragraph" w:customStyle="1" w:styleId="ContentsHeading">
    <w:name w:val="Contents Heading"/>
    <w:basedOn w:val="Kop1"/>
    <w:uiPriority w:val="39"/>
    <w:qFormat/>
    <w:rsid w:val="00026B72"/>
    <w:pPr>
      <w:suppressAutoHyphens/>
      <w:spacing w:before="240" w:line="254" w:lineRule="auto"/>
    </w:pPr>
    <w:rPr>
      <w:rFonts w:ascii="Cambria" w:eastAsia="DejaVu Sans" w:hAnsi="Cambria" w:cs="Calibri"/>
      <w:b/>
      <w:bCs w:val="0"/>
      <w:color w:val="365F91"/>
      <w:szCs w:val="32"/>
      <w:lang w:eastAsia="nl-NL"/>
    </w:rPr>
  </w:style>
  <w:style w:type="paragraph" w:customStyle="1" w:styleId="Contents1">
    <w:name w:val="Contents 1"/>
    <w:basedOn w:val="Standaard"/>
    <w:autoRedefine/>
    <w:uiPriority w:val="39"/>
    <w:rsid w:val="00026B72"/>
    <w:pPr>
      <w:tabs>
        <w:tab w:val="left" w:pos="1100"/>
        <w:tab w:val="right" w:leader="dot" w:pos="9060"/>
      </w:tabs>
      <w:suppressAutoHyphens/>
      <w:spacing w:after="100" w:line="240" w:lineRule="auto"/>
    </w:pPr>
    <w:rPr>
      <w:rFonts w:ascii="Arial" w:eastAsia="DejaVu Sans" w:hAnsi="Arial" w:cs="Calibri"/>
      <w:sz w:val="20"/>
      <w:szCs w:val="20"/>
    </w:rPr>
  </w:style>
  <w:style w:type="paragraph" w:customStyle="1" w:styleId="Contents2">
    <w:name w:val="Contents 2"/>
    <w:basedOn w:val="Standaard"/>
    <w:autoRedefine/>
    <w:uiPriority w:val="39"/>
    <w:rsid w:val="00026B72"/>
    <w:pPr>
      <w:tabs>
        <w:tab w:val="left" w:pos="880"/>
        <w:tab w:val="right" w:leader="dot" w:pos="9060"/>
      </w:tabs>
      <w:suppressAutoHyphens/>
      <w:spacing w:after="100" w:line="240" w:lineRule="auto"/>
      <w:ind w:left="200"/>
    </w:pPr>
    <w:rPr>
      <w:rFonts w:ascii="Arial" w:eastAsia="DejaVu Sans" w:hAnsi="Arial" w:cs="Calibri"/>
      <w:sz w:val="20"/>
      <w:szCs w:val="20"/>
    </w:rPr>
  </w:style>
  <w:style w:type="paragraph" w:customStyle="1" w:styleId="Contents3">
    <w:name w:val="Contents 3"/>
    <w:basedOn w:val="Standaard"/>
    <w:autoRedefine/>
    <w:uiPriority w:val="39"/>
    <w:rsid w:val="00026B72"/>
    <w:pPr>
      <w:suppressAutoHyphens/>
      <w:spacing w:after="100" w:line="240" w:lineRule="auto"/>
      <w:ind w:left="400"/>
    </w:pPr>
    <w:rPr>
      <w:rFonts w:ascii="Arial" w:eastAsia="DejaVu Sans" w:hAnsi="Arial" w:cs="Calibri"/>
      <w:sz w:val="20"/>
      <w:szCs w:val="20"/>
    </w:rPr>
  </w:style>
  <w:style w:type="character" w:customStyle="1" w:styleId="InternetLink">
    <w:name w:val="Internet Link"/>
    <w:uiPriority w:val="99"/>
    <w:rsid w:val="00026B72"/>
    <w:rPr>
      <w:color w:val="0000FF"/>
      <w:u w:val="single"/>
    </w:rPr>
  </w:style>
  <w:style w:type="character" w:customStyle="1" w:styleId="IndexLink">
    <w:name w:val="Index Link"/>
    <w:rsid w:val="00026B72"/>
  </w:style>
  <w:style w:type="character" w:customStyle="1" w:styleId="Onopgelostemelding1">
    <w:name w:val="Onopgeloste melding1"/>
    <w:uiPriority w:val="99"/>
    <w:semiHidden/>
    <w:rsid w:val="00026B72"/>
    <w:rPr>
      <w:color w:val="605E5C"/>
      <w:shd w:val="clear" w:color="auto" w:fill="E1DFDD"/>
    </w:rPr>
  </w:style>
  <w:style w:type="character" w:customStyle="1" w:styleId="hgkelc">
    <w:name w:val="hgkelc"/>
    <w:basedOn w:val="Standaardalinea-lettertype"/>
    <w:rsid w:val="00026B72"/>
  </w:style>
  <w:style w:type="character" w:customStyle="1" w:styleId="awspan">
    <w:name w:val="awspan"/>
    <w:basedOn w:val="Standaardalinea-lettertype"/>
    <w:rsid w:val="0052699A"/>
  </w:style>
  <w:style w:type="character" w:styleId="Onopgelostemelding">
    <w:name w:val="Unresolved Mention"/>
    <w:basedOn w:val="Standaardalinea-lettertype"/>
    <w:uiPriority w:val="99"/>
    <w:semiHidden/>
    <w:unhideWhenUsed/>
    <w:rsid w:val="004C5047"/>
    <w:rPr>
      <w:color w:val="605E5C"/>
      <w:shd w:val="clear" w:color="auto" w:fill="E1DFDD"/>
    </w:rPr>
  </w:style>
  <w:style w:type="paragraph" w:customStyle="1" w:styleId="UnivHoofdstuk1">
    <w:name w:val="Univé Hoofdstuk1"/>
    <w:basedOn w:val="Standaard"/>
    <w:next w:val="Standaard"/>
    <w:qFormat/>
    <w:rsid w:val="00121D34"/>
    <w:pPr>
      <w:keepNext/>
      <w:keepLines/>
      <w:numPr>
        <w:numId w:val="5"/>
      </w:numPr>
      <w:spacing w:after="560" w:line="228" w:lineRule="auto"/>
      <w:outlineLvl w:val="0"/>
    </w:pPr>
    <w:rPr>
      <w:rFonts w:ascii="Century Gothic" w:eastAsia="Times New Roman" w:hAnsi="Century Gothic" w:cs="Times New Roman"/>
      <w:color w:val="000000"/>
      <w:sz w:val="52"/>
      <w:szCs w:val="32"/>
    </w:rPr>
  </w:style>
  <w:style w:type="paragraph" w:customStyle="1" w:styleId="Sub-hoofdstukk1">
    <w:name w:val="Sub-hoofdstukk1"/>
    <w:basedOn w:val="Standaard"/>
    <w:next w:val="Standaard"/>
    <w:semiHidden/>
    <w:unhideWhenUsed/>
    <w:qFormat/>
    <w:rsid w:val="00121D34"/>
    <w:pPr>
      <w:keepNext/>
      <w:keepLines/>
      <w:numPr>
        <w:ilvl w:val="1"/>
        <w:numId w:val="5"/>
      </w:numPr>
      <w:spacing w:before="320" w:after="340" w:line="252" w:lineRule="auto"/>
      <w:outlineLvl w:val="1"/>
    </w:pPr>
    <w:rPr>
      <w:rFonts w:ascii="Calibri" w:eastAsia="Times New Roman" w:hAnsi="Calibri" w:cs="Times New Roman"/>
      <w:color w:val="000000"/>
      <w:sz w:val="30"/>
      <w:szCs w:val="26"/>
    </w:rPr>
  </w:style>
  <w:style w:type="paragraph" w:customStyle="1" w:styleId="e1">
    <w:name w:val="e1"/>
    <w:basedOn w:val="Standaard"/>
    <w:next w:val="Standaard"/>
    <w:semiHidden/>
    <w:unhideWhenUsed/>
    <w:qFormat/>
    <w:rsid w:val="00121D34"/>
    <w:pPr>
      <w:keepNext/>
      <w:keepLines/>
      <w:numPr>
        <w:ilvl w:val="2"/>
        <w:numId w:val="5"/>
      </w:numPr>
      <w:spacing w:before="80" w:line="252" w:lineRule="auto"/>
      <w:outlineLvl w:val="2"/>
    </w:pPr>
    <w:rPr>
      <w:rFonts w:ascii="Calibri" w:eastAsia="Times New Roman" w:hAnsi="Calibri" w:cs="Times New Roman"/>
      <w:color w:val="000000"/>
      <w:szCs w:val="24"/>
    </w:rPr>
  </w:style>
  <w:style w:type="numbering" w:customStyle="1" w:styleId="GHgenummerdekoppen">
    <w:name w:val="GH genummerde koppen"/>
    <w:uiPriority w:val="99"/>
    <w:rsid w:val="00121D34"/>
    <w:pPr>
      <w:numPr>
        <w:numId w:val="4"/>
      </w:numPr>
    </w:pPr>
  </w:style>
  <w:style w:type="character" w:customStyle="1" w:styleId="cf01">
    <w:name w:val="cf01"/>
    <w:basedOn w:val="Standaardalinea-lettertype"/>
    <w:rsid w:val="00564C9A"/>
    <w:rPr>
      <w:rFonts w:ascii="Segoe UI" w:hAnsi="Segoe UI" w:cs="Segoe UI" w:hint="default"/>
      <w:sz w:val="18"/>
      <w:szCs w:val="18"/>
    </w:rPr>
  </w:style>
  <w:style w:type="paragraph" w:customStyle="1" w:styleId="pf0">
    <w:name w:val="pf0"/>
    <w:basedOn w:val="Standaard"/>
    <w:rsid w:val="00860FD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Normaalweb">
    <w:name w:val="Normal (Web)"/>
    <w:basedOn w:val="Standaard"/>
    <w:uiPriority w:val="99"/>
    <w:unhideWhenUsed/>
    <w:rsid w:val="00FE1A6D"/>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paragraph">
    <w:name w:val="paragraph"/>
    <w:basedOn w:val="Standaard"/>
    <w:rsid w:val="003E1009"/>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C977E1"/>
  </w:style>
  <w:style w:type="character" w:customStyle="1" w:styleId="eop">
    <w:name w:val="eop"/>
    <w:basedOn w:val="Standaardalinea-lettertype"/>
    <w:rsid w:val="00C977E1"/>
  </w:style>
  <w:style w:type="character" w:customStyle="1" w:styleId="tabchar">
    <w:name w:val="tabchar"/>
    <w:basedOn w:val="Standaardalinea-lettertype"/>
    <w:rsid w:val="00C977E1"/>
  </w:style>
  <w:style w:type="character" w:styleId="Tekstvantijdelijkeaanduiding">
    <w:name w:val="Placeholder Text"/>
    <w:basedOn w:val="Standaardalinea-lettertype"/>
    <w:uiPriority w:val="99"/>
    <w:unhideWhenUsed/>
    <w:rsid w:val="00BF6426"/>
    <w:rPr>
      <w:color w:val="666666"/>
    </w:rPr>
  </w:style>
  <w:style w:type="character" w:customStyle="1" w:styleId="cf11">
    <w:name w:val="cf11"/>
    <w:basedOn w:val="Standaardalinea-lettertype"/>
    <w:rsid w:val="00C5580A"/>
    <w:rPr>
      <w:rFonts w:ascii="Segoe UI" w:hAnsi="Segoe UI" w:cs="Segoe UI" w:hint="default"/>
      <w:sz w:val="18"/>
      <w:szCs w:val="18"/>
    </w:rPr>
  </w:style>
  <w:style w:type="paragraph" w:styleId="Inhopg4">
    <w:name w:val="toc 4"/>
    <w:basedOn w:val="Standaard"/>
    <w:next w:val="Standaard"/>
    <w:autoRedefine/>
    <w:uiPriority w:val="39"/>
    <w:unhideWhenUsed/>
    <w:rsid w:val="00F254EF"/>
    <w:pPr>
      <w:spacing w:after="100" w:line="259" w:lineRule="auto"/>
      <w:ind w:left="660"/>
    </w:pPr>
    <w:rPr>
      <w:rFonts w:eastAsiaTheme="minorEastAsia"/>
      <w:kern w:val="2"/>
      <w:lang w:eastAsia="nl-NL"/>
      <w14:ligatures w14:val="standardContextual"/>
    </w:rPr>
  </w:style>
  <w:style w:type="paragraph" w:styleId="Inhopg5">
    <w:name w:val="toc 5"/>
    <w:basedOn w:val="Standaard"/>
    <w:next w:val="Standaard"/>
    <w:autoRedefine/>
    <w:uiPriority w:val="39"/>
    <w:unhideWhenUsed/>
    <w:rsid w:val="00F254EF"/>
    <w:pPr>
      <w:spacing w:after="100" w:line="259" w:lineRule="auto"/>
      <w:ind w:left="880"/>
    </w:pPr>
    <w:rPr>
      <w:rFonts w:eastAsiaTheme="minorEastAsia"/>
      <w:kern w:val="2"/>
      <w:lang w:eastAsia="nl-NL"/>
      <w14:ligatures w14:val="standardContextual"/>
    </w:rPr>
  </w:style>
  <w:style w:type="paragraph" w:styleId="Inhopg6">
    <w:name w:val="toc 6"/>
    <w:basedOn w:val="Standaard"/>
    <w:next w:val="Standaard"/>
    <w:autoRedefine/>
    <w:uiPriority w:val="39"/>
    <w:unhideWhenUsed/>
    <w:rsid w:val="00F254EF"/>
    <w:pPr>
      <w:spacing w:after="100" w:line="259" w:lineRule="auto"/>
      <w:ind w:left="1100"/>
    </w:pPr>
    <w:rPr>
      <w:rFonts w:eastAsiaTheme="minorEastAsia"/>
      <w:kern w:val="2"/>
      <w:lang w:eastAsia="nl-NL"/>
      <w14:ligatures w14:val="standardContextual"/>
    </w:rPr>
  </w:style>
  <w:style w:type="paragraph" w:styleId="Inhopg7">
    <w:name w:val="toc 7"/>
    <w:basedOn w:val="Standaard"/>
    <w:next w:val="Standaard"/>
    <w:autoRedefine/>
    <w:uiPriority w:val="39"/>
    <w:unhideWhenUsed/>
    <w:rsid w:val="00F254EF"/>
    <w:pPr>
      <w:spacing w:after="100" w:line="259" w:lineRule="auto"/>
      <w:ind w:left="1320"/>
    </w:pPr>
    <w:rPr>
      <w:rFonts w:eastAsiaTheme="minorEastAsia"/>
      <w:kern w:val="2"/>
      <w:lang w:eastAsia="nl-NL"/>
      <w14:ligatures w14:val="standardContextual"/>
    </w:rPr>
  </w:style>
  <w:style w:type="paragraph" w:styleId="Inhopg8">
    <w:name w:val="toc 8"/>
    <w:basedOn w:val="Standaard"/>
    <w:next w:val="Standaard"/>
    <w:autoRedefine/>
    <w:uiPriority w:val="39"/>
    <w:unhideWhenUsed/>
    <w:rsid w:val="00F254EF"/>
    <w:pPr>
      <w:spacing w:after="100" w:line="259" w:lineRule="auto"/>
      <w:ind w:left="1540"/>
    </w:pPr>
    <w:rPr>
      <w:rFonts w:eastAsiaTheme="minorEastAsia"/>
      <w:kern w:val="2"/>
      <w:lang w:eastAsia="nl-NL"/>
      <w14:ligatures w14:val="standardContextual"/>
    </w:rPr>
  </w:style>
  <w:style w:type="paragraph" w:styleId="Inhopg9">
    <w:name w:val="toc 9"/>
    <w:basedOn w:val="Standaard"/>
    <w:next w:val="Standaard"/>
    <w:autoRedefine/>
    <w:uiPriority w:val="39"/>
    <w:unhideWhenUsed/>
    <w:rsid w:val="00F254EF"/>
    <w:pPr>
      <w:spacing w:after="100" w:line="259" w:lineRule="auto"/>
      <w:ind w:left="1760"/>
    </w:pPr>
    <w:rPr>
      <w:rFonts w:eastAsiaTheme="minorEastAsia"/>
      <w:kern w:val="2"/>
      <w:lang w:eastAsia="nl-NL"/>
      <w14:ligatures w14:val="standardContextual"/>
    </w:rPr>
  </w:style>
  <w:style w:type="character" w:styleId="Zwaar">
    <w:name w:val="Strong"/>
    <w:basedOn w:val="Standaardalinea-lettertype"/>
    <w:uiPriority w:val="22"/>
    <w:qFormat/>
    <w:rsid w:val="00931EC9"/>
    <w:rPr>
      <w:b/>
      <w:bCs/>
    </w:rPr>
  </w:style>
  <w:style w:type="character" w:customStyle="1" w:styleId="cf21">
    <w:name w:val="cf21"/>
    <w:basedOn w:val="Standaardalinea-lettertype"/>
    <w:rsid w:val="00047EA2"/>
    <w:rPr>
      <w:rFonts w:ascii="Segoe UI" w:hAnsi="Segoe UI" w:cs="Segoe UI" w:hint="default"/>
      <w:b/>
      <w:bCs/>
      <w:sz w:val="18"/>
      <w:szCs w:val="18"/>
    </w:rPr>
  </w:style>
  <w:style w:type="character" w:customStyle="1" w:styleId="cf31">
    <w:name w:val="cf31"/>
    <w:basedOn w:val="Standaardalinea-lettertype"/>
    <w:rsid w:val="0095396C"/>
    <w:rPr>
      <w:rFonts w:ascii="Segoe UI" w:hAnsi="Segoe UI" w:cs="Segoe UI" w:hint="default"/>
      <w:sz w:val="18"/>
      <w:szCs w:val="18"/>
    </w:rPr>
  </w:style>
  <w:style w:type="character" w:styleId="Vermelding">
    <w:name w:val="Mention"/>
    <w:basedOn w:val="Standaardalinea-lettertype"/>
    <w:uiPriority w:val="99"/>
    <w:unhideWhenUsed/>
    <w:rsid w:val="004D258C"/>
    <w:rPr>
      <w:color w:val="2B579A"/>
      <w:shd w:val="clear" w:color="auto" w:fill="E1DFDD"/>
    </w:rPr>
  </w:style>
  <w:style w:type="character" w:styleId="Verwijzingopmerking">
    <w:name w:val="annotation reference"/>
    <w:basedOn w:val="Standaardalinea-lettertype"/>
    <w:semiHidden/>
    <w:unhideWhenUsed/>
    <w:rsid w:val="005857A0"/>
    <w:rPr>
      <w:sz w:val="16"/>
      <w:szCs w:val="16"/>
    </w:rPr>
  </w:style>
  <w:style w:type="paragraph" w:styleId="Tekstopmerking">
    <w:name w:val="annotation text"/>
    <w:basedOn w:val="Standaard"/>
    <w:link w:val="TekstopmerkingChar"/>
    <w:unhideWhenUsed/>
    <w:pPr>
      <w:spacing w:line="240" w:lineRule="auto"/>
    </w:pPr>
    <w:rPr>
      <w:sz w:val="20"/>
      <w:szCs w:val="20"/>
    </w:rPr>
  </w:style>
  <w:style w:type="character" w:customStyle="1" w:styleId="TekstopmerkingChar">
    <w:name w:val="Tekst opmerking Char"/>
    <w:basedOn w:val="Standaardalinea-lettertype"/>
    <w:link w:val="Tekstopmerking"/>
    <w:rsid w:val="005857A0"/>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FF5600"/>
    <w:rPr>
      <w:b/>
      <w:bCs/>
    </w:rPr>
  </w:style>
  <w:style w:type="character" w:customStyle="1" w:styleId="OnderwerpvanopmerkingChar">
    <w:name w:val="Onderwerp van opmerking Char"/>
    <w:basedOn w:val="TekstopmerkingChar"/>
    <w:link w:val="Onderwerpvanopmerking"/>
    <w:uiPriority w:val="99"/>
    <w:semiHidden/>
    <w:rsid w:val="00FF5600"/>
    <w:rPr>
      <w:b/>
      <w:bCs/>
      <w:sz w:val="20"/>
      <w:szCs w:val="20"/>
      <w:lang w:val="nl-NL"/>
    </w:rPr>
  </w:style>
  <w:style w:type="character" w:customStyle="1" w:styleId="CommentReference1">
    <w:name w:val="Comment Reference1"/>
    <w:basedOn w:val="Standaardalinea-lettertype"/>
    <w:unhideWhenUsed/>
    <w:rsid w:val="00B62054"/>
    <w:rPr>
      <w:sz w:val="16"/>
      <w:szCs w:val="16"/>
    </w:rPr>
  </w:style>
  <w:style w:type="character" w:customStyle="1" w:styleId="CommentReference">
    <w:name w:val="Comment Reference"/>
    <w:basedOn w:val="Standaardalinea-lettertype"/>
    <w:semiHidden/>
    <w:unhideWhenUsed/>
    <w:rsid w:val="001238A0"/>
    <w:rPr>
      <w:sz w:val="16"/>
      <w:szCs w:val="16"/>
    </w:rPr>
  </w:style>
  <w:style w:type="paragraph" w:customStyle="1" w:styleId="CommentText">
    <w:name w:val="Comment Text"/>
    <w:basedOn w:val="Standaard"/>
    <w:link w:val="CommentTextChar"/>
    <w:unhideWhenUsed/>
    <w:rsid w:val="001238A0"/>
    <w:pPr>
      <w:spacing w:line="240" w:lineRule="auto"/>
    </w:pPr>
    <w:rPr>
      <w:sz w:val="20"/>
      <w:szCs w:val="20"/>
    </w:rPr>
  </w:style>
  <w:style w:type="character" w:customStyle="1" w:styleId="CommentTextChar">
    <w:name w:val="Comment Text Char"/>
    <w:basedOn w:val="Standaardalinea-lettertype"/>
    <w:link w:val="CommentText"/>
    <w:rsid w:val="001238A0"/>
    <w:rPr>
      <w:sz w:val="20"/>
      <w:szCs w:val="20"/>
      <w:lang w:val="nl-NL"/>
    </w:rPr>
  </w:style>
  <w:style w:type="paragraph" w:customStyle="1" w:styleId="CommentSubject">
    <w:name w:val="Comment Subject"/>
    <w:basedOn w:val="CommentText"/>
    <w:next w:val="CommentText"/>
    <w:link w:val="CommentSubjectChar"/>
    <w:uiPriority w:val="99"/>
    <w:semiHidden/>
    <w:unhideWhenUsed/>
    <w:rsid w:val="001238A0"/>
    <w:rPr>
      <w:b/>
      <w:bCs/>
    </w:rPr>
  </w:style>
  <w:style w:type="character" w:customStyle="1" w:styleId="CommentSubjectChar">
    <w:name w:val="Comment Subject Char"/>
    <w:basedOn w:val="CommentTextChar"/>
    <w:link w:val="CommentSubject"/>
    <w:uiPriority w:val="99"/>
    <w:semiHidden/>
    <w:rsid w:val="001238A0"/>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35081">
      <w:bodyDiv w:val="1"/>
      <w:marLeft w:val="0"/>
      <w:marRight w:val="0"/>
      <w:marTop w:val="0"/>
      <w:marBottom w:val="0"/>
      <w:divBdr>
        <w:top w:val="none" w:sz="0" w:space="0" w:color="auto"/>
        <w:left w:val="none" w:sz="0" w:space="0" w:color="auto"/>
        <w:bottom w:val="none" w:sz="0" w:space="0" w:color="auto"/>
        <w:right w:val="none" w:sz="0" w:space="0" w:color="auto"/>
      </w:divBdr>
    </w:div>
    <w:div w:id="228612869">
      <w:bodyDiv w:val="1"/>
      <w:marLeft w:val="0"/>
      <w:marRight w:val="0"/>
      <w:marTop w:val="0"/>
      <w:marBottom w:val="0"/>
      <w:divBdr>
        <w:top w:val="none" w:sz="0" w:space="0" w:color="auto"/>
        <w:left w:val="none" w:sz="0" w:space="0" w:color="auto"/>
        <w:bottom w:val="none" w:sz="0" w:space="0" w:color="auto"/>
        <w:right w:val="none" w:sz="0" w:space="0" w:color="auto"/>
      </w:divBdr>
    </w:div>
    <w:div w:id="230508634">
      <w:bodyDiv w:val="1"/>
      <w:marLeft w:val="0"/>
      <w:marRight w:val="0"/>
      <w:marTop w:val="0"/>
      <w:marBottom w:val="0"/>
      <w:divBdr>
        <w:top w:val="none" w:sz="0" w:space="0" w:color="auto"/>
        <w:left w:val="none" w:sz="0" w:space="0" w:color="auto"/>
        <w:bottom w:val="none" w:sz="0" w:space="0" w:color="auto"/>
        <w:right w:val="none" w:sz="0" w:space="0" w:color="auto"/>
      </w:divBdr>
    </w:div>
    <w:div w:id="243759002">
      <w:bodyDiv w:val="1"/>
      <w:marLeft w:val="0"/>
      <w:marRight w:val="0"/>
      <w:marTop w:val="0"/>
      <w:marBottom w:val="0"/>
      <w:divBdr>
        <w:top w:val="none" w:sz="0" w:space="0" w:color="auto"/>
        <w:left w:val="none" w:sz="0" w:space="0" w:color="auto"/>
        <w:bottom w:val="none" w:sz="0" w:space="0" w:color="auto"/>
        <w:right w:val="none" w:sz="0" w:space="0" w:color="auto"/>
      </w:divBdr>
    </w:div>
    <w:div w:id="277101647">
      <w:bodyDiv w:val="1"/>
      <w:marLeft w:val="0"/>
      <w:marRight w:val="0"/>
      <w:marTop w:val="0"/>
      <w:marBottom w:val="0"/>
      <w:divBdr>
        <w:top w:val="none" w:sz="0" w:space="0" w:color="auto"/>
        <w:left w:val="none" w:sz="0" w:space="0" w:color="auto"/>
        <w:bottom w:val="none" w:sz="0" w:space="0" w:color="auto"/>
        <w:right w:val="none" w:sz="0" w:space="0" w:color="auto"/>
      </w:divBdr>
    </w:div>
    <w:div w:id="318076082">
      <w:bodyDiv w:val="1"/>
      <w:marLeft w:val="0"/>
      <w:marRight w:val="0"/>
      <w:marTop w:val="0"/>
      <w:marBottom w:val="0"/>
      <w:divBdr>
        <w:top w:val="none" w:sz="0" w:space="0" w:color="auto"/>
        <w:left w:val="none" w:sz="0" w:space="0" w:color="auto"/>
        <w:bottom w:val="none" w:sz="0" w:space="0" w:color="auto"/>
        <w:right w:val="none" w:sz="0" w:space="0" w:color="auto"/>
      </w:divBdr>
    </w:div>
    <w:div w:id="353658024">
      <w:bodyDiv w:val="1"/>
      <w:marLeft w:val="0"/>
      <w:marRight w:val="0"/>
      <w:marTop w:val="0"/>
      <w:marBottom w:val="0"/>
      <w:divBdr>
        <w:top w:val="none" w:sz="0" w:space="0" w:color="auto"/>
        <w:left w:val="none" w:sz="0" w:space="0" w:color="auto"/>
        <w:bottom w:val="none" w:sz="0" w:space="0" w:color="auto"/>
        <w:right w:val="none" w:sz="0" w:space="0" w:color="auto"/>
      </w:divBdr>
    </w:div>
    <w:div w:id="391274933">
      <w:bodyDiv w:val="1"/>
      <w:marLeft w:val="0"/>
      <w:marRight w:val="0"/>
      <w:marTop w:val="0"/>
      <w:marBottom w:val="0"/>
      <w:divBdr>
        <w:top w:val="none" w:sz="0" w:space="0" w:color="auto"/>
        <w:left w:val="none" w:sz="0" w:space="0" w:color="auto"/>
        <w:bottom w:val="none" w:sz="0" w:space="0" w:color="auto"/>
        <w:right w:val="none" w:sz="0" w:space="0" w:color="auto"/>
      </w:divBdr>
      <w:divsChild>
        <w:div w:id="936140006">
          <w:marLeft w:val="0"/>
          <w:marRight w:val="0"/>
          <w:marTop w:val="0"/>
          <w:marBottom w:val="0"/>
          <w:divBdr>
            <w:top w:val="none" w:sz="0" w:space="0" w:color="auto"/>
            <w:left w:val="none" w:sz="0" w:space="0" w:color="auto"/>
            <w:bottom w:val="none" w:sz="0" w:space="0" w:color="auto"/>
            <w:right w:val="none" w:sz="0" w:space="0" w:color="auto"/>
          </w:divBdr>
          <w:divsChild>
            <w:div w:id="88621657">
              <w:marLeft w:val="0"/>
              <w:marRight w:val="0"/>
              <w:marTop w:val="0"/>
              <w:marBottom w:val="0"/>
              <w:divBdr>
                <w:top w:val="none" w:sz="0" w:space="0" w:color="auto"/>
                <w:left w:val="none" w:sz="0" w:space="0" w:color="auto"/>
                <w:bottom w:val="none" w:sz="0" w:space="0" w:color="auto"/>
                <w:right w:val="none" w:sz="0" w:space="0" w:color="auto"/>
              </w:divBdr>
            </w:div>
            <w:div w:id="387076167">
              <w:marLeft w:val="0"/>
              <w:marRight w:val="0"/>
              <w:marTop w:val="0"/>
              <w:marBottom w:val="0"/>
              <w:divBdr>
                <w:top w:val="none" w:sz="0" w:space="0" w:color="auto"/>
                <w:left w:val="none" w:sz="0" w:space="0" w:color="auto"/>
                <w:bottom w:val="none" w:sz="0" w:space="0" w:color="auto"/>
                <w:right w:val="none" w:sz="0" w:space="0" w:color="auto"/>
              </w:divBdr>
            </w:div>
            <w:div w:id="507721384">
              <w:marLeft w:val="0"/>
              <w:marRight w:val="0"/>
              <w:marTop w:val="0"/>
              <w:marBottom w:val="0"/>
              <w:divBdr>
                <w:top w:val="none" w:sz="0" w:space="0" w:color="auto"/>
                <w:left w:val="none" w:sz="0" w:space="0" w:color="auto"/>
                <w:bottom w:val="none" w:sz="0" w:space="0" w:color="auto"/>
                <w:right w:val="none" w:sz="0" w:space="0" w:color="auto"/>
              </w:divBdr>
            </w:div>
            <w:div w:id="771819536">
              <w:marLeft w:val="0"/>
              <w:marRight w:val="0"/>
              <w:marTop w:val="0"/>
              <w:marBottom w:val="0"/>
              <w:divBdr>
                <w:top w:val="none" w:sz="0" w:space="0" w:color="auto"/>
                <w:left w:val="none" w:sz="0" w:space="0" w:color="auto"/>
                <w:bottom w:val="none" w:sz="0" w:space="0" w:color="auto"/>
                <w:right w:val="none" w:sz="0" w:space="0" w:color="auto"/>
              </w:divBdr>
            </w:div>
            <w:div w:id="791554097">
              <w:marLeft w:val="0"/>
              <w:marRight w:val="0"/>
              <w:marTop w:val="0"/>
              <w:marBottom w:val="0"/>
              <w:divBdr>
                <w:top w:val="none" w:sz="0" w:space="0" w:color="auto"/>
                <w:left w:val="none" w:sz="0" w:space="0" w:color="auto"/>
                <w:bottom w:val="none" w:sz="0" w:space="0" w:color="auto"/>
                <w:right w:val="none" w:sz="0" w:space="0" w:color="auto"/>
              </w:divBdr>
            </w:div>
            <w:div w:id="903375296">
              <w:marLeft w:val="0"/>
              <w:marRight w:val="0"/>
              <w:marTop w:val="0"/>
              <w:marBottom w:val="0"/>
              <w:divBdr>
                <w:top w:val="none" w:sz="0" w:space="0" w:color="auto"/>
                <w:left w:val="none" w:sz="0" w:space="0" w:color="auto"/>
                <w:bottom w:val="none" w:sz="0" w:space="0" w:color="auto"/>
                <w:right w:val="none" w:sz="0" w:space="0" w:color="auto"/>
              </w:divBdr>
            </w:div>
            <w:div w:id="951279671">
              <w:marLeft w:val="0"/>
              <w:marRight w:val="0"/>
              <w:marTop w:val="0"/>
              <w:marBottom w:val="0"/>
              <w:divBdr>
                <w:top w:val="none" w:sz="0" w:space="0" w:color="auto"/>
                <w:left w:val="none" w:sz="0" w:space="0" w:color="auto"/>
                <w:bottom w:val="none" w:sz="0" w:space="0" w:color="auto"/>
                <w:right w:val="none" w:sz="0" w:space="0" w:color="auto"/>
              </w:divBdr>
            </w:div>
            <w:div w:id="957415625">
              <w:marLeft w:val="0"/>
              <w:marRight w:val="0"/>
              <w:marTop w:val="0"/>
              <w:marBottom w:val="0"/>
              <w:divBdr>
                <w:top w:val="none" w:sz="0" w:space="0" w:color="auto"/>
                <w:left w:val="none" w:sz="0" w:space="0" w:color="auto"/>
                <w:bottom w:val="none" w:sz="0" w:space="0" w:color="auto"/>
                <w:right w:val="none" w:sz="0" w:space="0" w:color="auto"/>
              </w:divBdr>
            </w:div>
            <w:div w:id="1295870777">
              <w:marLeft w:val="0"/>
              <w:marRight w:val="0"/>
              <w:marTop w:val="0"/>
              <w:marBottom w:val="0"/>
              <w:divBdr>
                <w:top w:val="none" w:sz="0" w:space="0" w:color="auto"/>
                <w:left w:val="none" w:sz="0" w:space="0" w:color="auto"/>
                <w:bottom w:val="none" w:sz="0" w:space="0" w:color="auto"/>
                <w:right w:val="none" w:sz="0" w:space="0" w:color="auto"/>
              </w:divBdr>
            </w:div>
            <w:div w:id="1683434080">
              <w:marLeft w:val="0"/>
              <w:marRight w:val="0"/>
              <w:marTop w:val="0"/>
              <w:marBottom w:val="0"/>
              <w:divBdr>
                <w:top w:val="none" w:sz="0" w:space="0" w:color="auto"/>
                <w:left w:val="none" w:sz="0" w:space="0" w:color="auto"/>
                <w:bottom w:val="none" w:sz="0" w:space="0" w:color="auto"/>
                <w:right w:val="none" w:sz="0" w:space="0" w:color="auto"/>
              </w:divBdr>
            </w:div>
            <w:div w:id="1699551463">
              <w:marLeft w:val="0"/>
              <w:marRight w:val="0"/>
              <w:marTop w:val="0"/>
              <w:marBottom w:val="0"/>
              <w:divBdr>
                <w:top w:val="none" w:sz="0" w:space="0" w:color="auto"/>
                <w:left w:val="none" w:sz="0" w:space="0" w:color="auto"/>
                <w:bottom w:val="none" w:sz="0" w:space="0" w:color="auto"/>
                <w:right w:val="none" w:sz="0" w:space="0" w:color="auto"/>
              </w:divBdr>
            </w:div>
            <w:div w:id="1735857202">
              <w:marLeft w:val="0"/>
              <w:marRight w:val="0"/>
              <w:marTop w:val="0"/>
              <w:marBottom w:val="0"/>
              <w:divBdr>
                <w:top w:val="none" w:sz="0" w:space="0" w:color="auto"/>
                <w:left w:val="none" w:sz="0" w:space="0" w:color="auto"/>
                <w:bottom w:val="none" w:sz="0" w:space="0" w:color="auto"/>
                <w:right w:val="none" w:sz="0" w:space="0" w:color="auto"/>
              </w:divBdr>
            </w:div>
            <w:div w:id="1742870776">
              <w:marLeft w:val="0"/>
              <w:marRight w:val="0"/>
              <w:marTop w:val="0"/>
              <w:marBottom w:val="0"/>
              <w:divBdr>
                <w:top w:val="none" w:sz="0" w:space="0" w:color="auto"/>
                <w:left w:val="none" w:sz="0" w:space="0" w:color="auto"/>
                <w:bottom w:val="none" w:sz="0" w:space="0" w:color="auto"/>
                <w:right w:val="none" w:sz="0" w:space="0" w:color="auto"/>
              </w:divBdr>
            </w:div>
            <w:div w:id="1845391255">
              <w:marLeft w:val="0"/>
              <w:marRight w:val="0"/>
              <w:marTop w:val="0"/>
              <w:marBottom w:val="0"/>
              <w:divBdr>
                <w:top w:val="none" w:sz="0" w:space="0" w:color="auto"/>
                <w:left w:val="none" w:sz="0" w:space="0" w:color="auto"/>
                <w:bottom w:val="none" w:sz="0" w:space="0" w:color="auto"/>
                <w:right w:val="none" w:sz="0" w:space="0" w:color="auto"/>
              </w:divBdr>
            </w:div>
            <w:div w:id="1862935991">
              <w:marLeft w:val="0"/>
              <w:marRight w:val="0"/>
              <w:marTop w:val="0"/>
              <w:marBottom w:val="0"/>
              <w:divBdr>
                <w:top w:val="none" w:sz="0" w:space="0" w:color="auto"/>
                <w:left w:val="none" w:sz="0" w:space="0" w:color="auto"/>
                <w:bottom w:val="none" w:sz="0" w:space="0" w:color="auto"/>
                <w:right w:val="none" w:sz="0" w:space="0" w:color="auto"/>
              </w:divBdr>
            </w:div>
            <w:div w:id="1947958072">
              <w:marLeft w:val="0"/>
              <w:marRight w:val="0"/>
              <w:marTop w:val="0"/>
              <w:marBottom w:val="0"/>
              <w:divBdr>
                <w:top w:val="none" w:sz="0" w:space="0" w:color="auto"/>
                <w:left w:val="none" w:sz="0" w:space="0" w:color="auto"/>
                <w:bottom w:val="none" w:sz="0" w:space="0" w:color="auto"/>
                <w:right w:val="none" w:sz="0" w:space="0" w:color="auto"/>
              </w:divBdr>
            </w:div>
            <w:div w:id="1992981621">
              <w:marLeft w:val="0"/>
              <w:marRight w:val="0"/>
              <w:marTop w:val="0"/>
              <w:marBottom w:val="0"/>
              <w:divBdr>
                <w:top w:val="none" w:sz="0" w:space="0" w:color="auto"/>
                <w:left w:val="none" w:sz="0" w:space="0" w:color="auto"/>
                <w:bottom w:val="none" w:sz="0" w:space="0" w:color="auto"/>
                <w:right w:val="none" w:sz="0" w:space="0" w:color="auto"/>
              </w:divBdr>
            </w:div>
            <w:div w:id="2013600598">
              <w:marLeft w:val="0"/>
              <w:marRight w:val="0"/>
              <w:marTop w:val="0"/>
              <w:marBottom w:val="0"/>
              <w:divBdr>
                <w:top w:val="none" w:sz="0" w:space="0" w:color="auto"/>
                <w:left w:val="none" w:sz="0" w:space="0" w:color="auto"/>
                <w:bottom w:val="none" w:sz="0" w:space="0" w:color="auto"/>
                <w:right w:val="none" w:sz="0" w:space="0" w:color="auto"/>
              </w:divBdr>
            </w:div>
            <w:div w:id="2104954408">
              <w:marLeft w:val="0"/>
              <w:marRight w:val="0"/>
              <w:marTop w:val="0"/>
              <w:marBottom w:val="0"/>
              <w:divBdr>
                <w:top w:val="none" w:sz="0" w:space="0" w:color="auto"/>
                <w:left w:val="none" w:sz="0" w:space="0" w:color="auto"/>
                <w:bottom w:val="none" w:sz="0" w:space="0" w:color="auto"/>
                <w:right w:val="none" w:sz="0" w:space="0" w:color="auto"/>
              </w:divBdr>
            </w:div>
          </w:divsChild>
        </w:div>
        <w:div w:id="2064059734">
          <w:marLeft w:val="0"/>
          <w:marRight w:val="0"/>
          <w:marTop w:val="0"/>
          <w:marBottom w:val="0"/>
          <w:divBdr>
            <w:top w:val="none" w:sz="0" w:space="0" w:color="auto"/>
            <w:left w:val="none" w:sz="0" w:space="0" w:color="auto"/>
            <w:bottom w:val="none" w:sz="0" w:space="0" w:color="auto"/>
            <w:right w:val="none" w:sz="0" w:space="0" w:color="auto"/>
          </w:divBdr>
          <w:divsChild>
            <w:div w:id="249002271">
              <w:marLeft w:val="0"/>
              <w:marRight w:val="0"/>
              <w:marTop w:val="0"/>
              <w:marBottom w:val="0"/>
              <w:divBdr>
                <w:top w:val="none" w:sz="0" w:space="0" w:color="auto"/>
                <w:left w:val="none" w:sz="0" w:space="0" w:color="auto"/>
                <w:bottom w:val="none" w:sz="0" w:space="0" w:color="auto"/>
                <w:right w:val="none" w:sz="0" w:space="0" w:color="auto"/>
              </w:divBdr>
            </w:div>
            <w:div w:id="252518958">
              <w:marLeft w:val="0"/>
              <w:marRight w:val="0"/>
              <w:marTop w:val="0"/>
              <w:marBottom w:val="0"/>
              <w:divBdr>
                <w:top w:val="none" w:sz="0" w:space="0" w:color="auto"/>
                <w:left w:val="none" w:sz="0" w:space="0" w:color="auto"/>
                <w:bottom w:val="none" w:sz="0" w:space="0" w:color="auto"/>
                <w:right w:val="none" w:sz="0" w:space="0" w:color="auto"/>
              </w:divBdr>
            </w:div>
            <w:div w:id="449786329">
              <w:marLeft w:val="0"/>
              <w:marRight w:val="0"/>
              <w:marTop w:val="0"/>
              <w:marBottom w:val="0"/>
              <w:divBdr>
                <w:top w:val="none" w:sz="0" w:space="0" w:color="auto"/>
                <w:left w:val="none" w:sz="0" w:space="0" w:color="auto"/>
                <w:bottom w:val="none" w:sz="0" w:space="0" w:color="auto"/>
                <w:right w:val="none" w:sz="0" w:space="0" w:color="auto"/>
              </w:divBdr>
            </w:div>
            <w:div w:id="612059866">
              <w:marLeft w:val="0"/>
              <w:marRight w:val="0"/>
              <w:marTop w:val="0"/>
              <w:marBottom w:val="0"/>
              <w:divBdr>
                <w:top w:val="none" w:sz="0" w:space="0" w:color="auto"/>
                <w:left w:val="none" w:sz="0" w:space="0" w:color="auto"/>
                <w:bottom w:val="none" w:sz="0" w:space="0" w:color="auto"/>
                <w:right w:val="none" w:sz="0" w:space="0" w:color="auto"/>
              </w:divBdr>
            </w:div>
            <w:div w:id="634799448">
              <w:marLeft w:val="0"/>
              <w:marRight w:val="0"/>
              <w:marTop w:val="0"/>
              <w:marBottom w:val="0"/>
              <w:divBdr>
                <w:top w:val="none" w:sz="0" w:space="0" w:color="auto"/>
                <w:left w:val="none" w:sz="0" w:space="0" w:color="auto"/>
                <w:bottom w:val="none" w:sz="0" w:space="0" w:color="auto"/>
                <w:right w:val="none" w:sz="0" w:space="0" w:color="auto"/>
              </w:divBdr>
            </w:div>
            <w:div w:id="638338891">
              <w:marLeft w:val="0"/>
              <w:marRight w:val="0"/>
              <w:marTop w:val="0"/>
              <w:marBottom w:val="0"/>
              <w:divBdr>
                <w:top w:val="none" w:sz="0" w:space="0" w:color="auto"/>
                <w:left w:val="none" w:sz="0" w:space="0" w:color="auto"/>
                <w:bottom w:val="none" w:sz="0" w:space="0" w:color="auto"/>
                <w:right w:val="none" w:sz="0" w:space="0" w:color="auto"/>
              </w:divBdr>
            </w:div>
            <w:div w:id="711463004">
              <w:marLeft w:val="0"/>
              <w:marRight w:val="0"/>
              <w:marTop w:val="0"/>
              <w:marBottom w:val="0"/>
              <w:divBdr>
                <w:top w:val="none" w:sz="0" w:space="0" w:color="auto"/>
                <w:left w:val="none" w:sz="0" w:space="0" w:color="auto"/>
                <w:bottom w:val="none" w:sz="0" w:space="0" w:color="auto"/>
                <w:right w:val="none" w:sz="0" w:space="0" w:color="auto"/>
              </w:divBdr>
            </w:div>
            <w:div w:id="748967717">
              <w:marLeft w:val="0"/>
              <w:marRight w:val="0"/>
              <w:marTop w:val="0"/>
              <w:marBottom w:val="0"/>
              <w:divBdr>
                <w:top w:val="none" w:sz="0" w:space="0" w:color="auto"/>
                <w:left w:val="none" w:sz="0" w:space="0" w:color="auto"/>
                <w:bottom w:val="none" w:sz="0" w:space="0" w:color="auto"/>
                <w:right w:val="none" w:sz="0" w:space="0" w:color="auto"/>
              </w:divBdr>
            </w:div>
            <w:div w:id="837815408">
              <w:marLeft w:val="0"/>
              <w:marRight w:val="0"/>
              <w:marTop w:val="0"/>
              <w:marBottom w:val="0"/>
              <w:divBdr>
                <w:top w:val="none" w:sz="0" w:space="0" w:color="auto"/>
                <w:left w:val="none" w:sz="0" w:space="0" w:color="auto"/>
                <w:bottom w:val="none" w:sz="0" w:space="0" w:color="auto"/>
                <w:right w:val="none" w:sz="0" w:space="0" w:color="auto"/>
              </w:divBdr>
            </w:div>
            <w:div w:id="1073626953">
              <w:marLeft w:val="0"/>
              <w:marRight w:val="0"/>
              <w:marTop w:val="0"/>
              <w:marBottom w:val="0"/>
              <w:divBdr>
                <w:top w:val="none" w:sz="0" w:space="0" w:color="auto"/>
                <w:left w:val="none" w:sz="0" w:space="0" w:color="auto"/>
                <w:bottom w:val="none" w:sz="0" w:space="0" w:color="auto"/>
                <w:right w:val="none" w:sz="0" w:space="0" w:color="auto"/>
              </w:divBdr>
            </w:div>
            <w:div w:id="1282106299">
              <w:marLeft w:val="0"/>
              <w:marRight w:val="0"/>
              <w:marTop w:val="0"/>
              <w:marBottom w:val="0"/>
              <w:divBdr>
                <w:top w:val="none" w:sz="0" w:space="0" w:color="auto"/>
                <w:left w:val="none" w:sz="0" w:space="0" w:color="auto"/>
                <w:bottom w:val="none" w:sz="0" w:space="0" w:color="auto"/>
                <w:right w:val="none" w:sz="0" w:space="0" w:color="auto"/>
              </w:divBdr>
            </w:div>
            <w:div w:id="1365059811">
              <w:marLeft w:val="0"/>
              <w:marRight w:val="0"/>
              <w:marTop w:val="0"/>
              <w:marBottom w:val="0"/>
              <w:divBdr>
                <w:top w:val="none" w:sz="0" w:space="0" w:color="auto"/>
                <w:left w:val="none" w:sz="0" w:space="0" w:color="auto"/>
                <w:bottom w:val="none" w:sz="0" w:space="0" w:color="auto"/>
                <w:right w:val="none" w:sz="0" w:space="0" w:color="auto"/>
              </w:divBdr>
            </w:div>
            <w:div w:id="1397048919">
              <w:marLeft w:val="0"/>
              <w:marRight w:val="0"/>
              <w:marTop w:val="0"/>
              <w:marBottom w:val="0"/>
              <w:divBdr>
                <w:top w:val="none" w:sz="0" w:space="0" w:color="auto"/>
                <w:left w:val="none" w:sz="0" w:space="0" w:color="auto"/>
                <w:bottom w:val="none" w:sz="0" w:space="0" w:color="auto"/>
                <w:right w:val="none" w:sz="0" w:space="0" w:color="auto"/>
              </w:divBdr>
            </w:div>
            <w:div w:id="1721201238">
              <w:marLeft w:val="0"/>
              <w:marRight w:val="0"/>
              <w:marTop w:val="0"/>
              <w:marBottom w:val="0"/>
              <w:divBdr>
                <w:top w:val="none" w:sz="0" w:space="0" w:color="auto"/>
                <w:left w:val="none" w:sz="0" w:space="0" w:color="auto"/>
                <w:bottom w:val="none" w:sz="0" w:space="0" w:color="auto"/>
                <w:right w:val="none" w:sz="0" w:space="0" w:color="auto"/>
              </w:divBdr>
            </w:div>
            <w:div w:id="1821312377">
              <w:marLeft w:val="0"/>
              <w:marRight w:val="0"/>
              <w:marTop w:val="0"/>
              <w:marBottom w:val="0"/>
              <w:divBdr>
                <w:top w:val="none" w:sz="0" w:space="0" w:color="auto"/>
                <w:left w:val="none" w:sz="0" w:space="0" w:color="auto"/>
                <w:bottom w:val="none" w:sz="0" w:space="0" w:color="auto"/>
                <w:right w:val="none" w:sz="0" w:space="0" w:color="auto"/>
              </w:divBdr>
            </w:div>
            <w:div w:id="1961064721">
              <w:marLeft w:val="0"/>
              <w:marRight w:val="0"/>
              <w:marTop w:val="0"/>
              <w:marBottom w:val="0"/>
              <w:divBdr>
                <w:top w:val="none" w:sz="0" w:space="0" w:color="auto"/>
                <w:left w:val="none" w:sz="0" w:space="0" w:color="auto"/>
                <w:bottom w:val="none" w:sz="0" w:space="0" w:color="auto"/>
                <w:right w:val="none" w:sz="0" w:space="0" w:color="auto"/>
              </w:divBdr>
            </w:div>
            <w:div w:id="199440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519284">
      <w:bodyDiv w:val="1"/>
      <w:marLeft w:val="0"/>
      <w:marRight w:val="0"/>
      <w:marTop w:val="0"/>
      <w:marBottom w:val="0"/>
      <w:divBdr>
        <w:top w:val="none" w:sz="0" w:space="0" w:color="auto"/>
        <w:left w:val="none" w:sz="0" w:space="0" w:color="auto"/>
        <w:bottom w:val="none" w:sz="0" w:space="0" w:color="auto"/>
        <w:right w:val="none" w:sz="0" w:space="0" w:color="auto"/>
      </w:divBdr>
      <w:divsChild>
        <w:div w:id="38818973">
          <w:marLeft w:val="0"/>
          <w:marRight w:val="0"/>
          <w:marTop w:val="0"/>
          <w:marBottom w:val="0"/>
          <w:divBdr>
            <w:top w:val="none" w:sz="0" w:space="0" w:color="auto"/>
            <w:left w:val="none" w:sz="0" w:space="0" w:color="auto"/>
            <w:bottom w:val="none" w:sz="0" w:space="0" w:color="auto"/>
            <w:right w:val="none" w:sz="0" w:space="0" w:color="auto"/>
          </w:divBdr>
        </w:div>
        <w:div w:id="60447696">
          <w:marLeft w:val="0"/>
          <w:marRight w:val="0"/>
          <w:marTop w:val="0"/>
          <w:marBottom w:val="0"/>
          <w:divBdr>
            <w:top w:val="none" w:sz="0" w:space="0" w:color="auto"/>
            <w:left w:val="none" w:sz="0" w:space="0" w:color="auto"/>
            <w:bottom w:val="none" w:sz="0" w:space="0" w:color="auto"/>
            <w:right w:val="none" w:sz="0" w:space="0" w:color="auto"/>
          </w:divBdr>
        </w:div>
        <w:div w:id="261305413">
          <w:marLeft w:val="0"/>
          <w:marRight w:val="0"/>
          <w:marTop w:val="0"/>
          <w:marBottom w:val="0"/>
          <w:divBdr>
            <w:top w:val="none" w:sz="0" w:space="0" w:color="auto"/>
            <w:left w:val="none" w:sz="0" w:space="0" w:color="auto"/>
            <w:bottom w:val="none" w:sz="0" w:space="0" w:color="auto"/>
            <w:right w:val="none" w:sz="0" w:space="0" w:color="auto"/>
          </w:divBdr>
        </w:div>
        <w:div w:id="393041557">
          <w:marLeft w:val="0"/>
          <w:marRight w:val="0"/>
          <w:marTop w:val="0"/>
          <w:marBottom w:val="0"/>
          <w:divBdr>
            <w:top w:val="none" w:sz="0" w:space="0" w:color="auto"/>
            <w:left w:val="none" w:sz="0" w:space="0" w:color="auto"/>
            <w:bottom w:val="none" w:sz="0" w:space="0" w:color="auto"/>
            <w:right w:val="none" w:sz="0" w:space="0" w:color="auto"/>
          </w:divBdr>
        </w:div>
        <w:div w:id="393894743">
          <w:marLeft w:val="0"/>
          <w:marRight w:val="0"/>
          <w:marTop w:val="0"/>
          <w:marBottom w:val="0"/>
          <w:divBdr>
            <w:top w:val="none" w:sz="0" w:space="0" w:color="auto"/>
            <w:left w:val="none" w:sz="0" w:space="0" w:color="auto"/>
            <w:bottom w:val="none" w:sz="0" w:space="0" w:color="auto"/>
            <w:right w:val="none" w:sz="0" w:space="0" w:color="auto"/>
          </w:divBdr>
        </w:div>
        <w:div w:id="492720338">
          <w:marLeft w:val="0"/>
          <w:marRight w:val="0"/>
          <w:marTop w:val="0"/>
          <w:marBottom w:val="0"/>
          <w:divBdr>
            <w:top w:val="none" w:sz="0" w:space="0" w:color="auto"/>
            <w:left w:val="none" w:sz="0" w:space="0" w:color="auto"/>
            <w:bottom w:val="none" w:sz="0" w:space="0" w:color="auto"/>
            <w:right w:val="none" w:sz="0" w:space="0" w:color="auto"/>
          </w:divBdr>
        </w:div>
        <w:div w:id="697896393">
          <w:marLeft w:val="0"/>
          <w:marRight w:val="0"/>
          <w:marTop w:val="0"/>
          <w:marBottom w:val="0"/>
          <w:divBdr>
            <w:top w:val="none" w:sz="0" w:space="0" w:color="auto"/>
            <w:left w:val="none" w:sz="0" w:space="0" w:color="auto"/>
            <w:bottom w:val="none" w:sz="0" w:space="0" w:color="auto"/>
            <w:right w:val="none" w:sz="0" w:space="0" w:color="auto"/>
          </w:divBdr>
        </w:div>
        <w:div w:id="732462822">
          <w:marLeft w:val="0"/>
          <w:marRight w:val="0"/>
          <w:marTop w:val="0"/>
          <w:marBottom w:val="0"/>
          <w:divBdr>
            <w:top w:val="none" w:sz="0" w:space="0" w:color="auto"/>
            <w:left w:val="none" w:sz="0" w:space="0" w:color="auto"/>
            <w:bottom w:val="none" w:sz="0" w:space="0" w:color="auto"/>
            <w:right w:val="none" w:sz="0" w:space="0" w:color="auto"/>
          </w:divBdr>
        </w:div>
        <w:div w:id="780760685">
          <w:marLeft w:val="0"/>
          <w:marRight w:val="0"/>
          <w:marTop w:val="0"/>
          <w:marBottom w:val="0"/>
          <w:divBdr>
            <w:top w:val="none" w:sz="0" w:space="0" w:color="auto"/>
            <w:left w:val="none" w:sz="0" w:space="0" w:color="auto"/>
            <w:bottom w:val="none" w:sz="0" w:space="0" w:color="auto"/>
            <w:right w:val="none" w:sz="0" w:space="0" w:color="auto"/>
          </w:divBdr>
        </w:div>
        <w:div w:id="786893308">
          <w:marLeft w:val="0"/>
          <w:marRight w:val="0"/>
          <w:marTop w:val="0"/>
          <w:marBottom w:val="0"/>
          <w:divBdr>
            <w:top w:val="none" w:sz="0" w:space="0" w:color="auto"/>
            <w:left w:val="none" w:sz="0" w:space="0" w:color="auto"/>
            <w:bottom w:val="none" w:sz="0" w:space="0" w:color="auto"/>
            <w:right w:val="none" w:sz="0" w:space="0" w:color="auto"/>
          </w:divBdr>
        </w:div>
        <w:div w:id="1015112559">
          <w:marLeft w:val="0"/>
          <w:marRight w:val="0"/>
          <w:marTop w:val="0"/>
          <w:marBottom w:val="0"/>
          <w:divBdr>
            <w:top w:val="none" w:sz="0" w:space="0" w:color="auto"/>
            <w:left w:val="none" w:sz="0" w:space="0" w:color="auto"/>
            <w:bottom w:val="none" w:sz="0" w:space="0" w:color="auto"/>
            <w:right w:val="none" w:sz="0" w:space="0" w:color="auto"/>
          </w:divBdr>
          <w:divsChild>
            <w:div w:id="120155619">
              <w:marLeft w:val="-75"/>
              <w:marRight w:val="0"/>
              <w:marTop w:val="30"/>
              <w:marBottom w:val="30"/>
              <w:divBdr>
                <w:top w:val="none" w:sz="0" w:space="0" w:color="auto"/>
                <w:left w:val="none" w:sz="0" w:space="0" w:color="auto"/>
                <w:bottom w:val="none" w:sz="0" w:space="0" w:color="auto"/>
                <w:right w:val="none" w:sz="0" w:space="0" w:color="auto"/>
              </w:divBdr>
              <w:divsChild>
                <w:div w:id="5601214">
                  <w:marLeft w:val="0"/>
                  <w:marRight w:val="0"/>
                  <w:marTop w:val="0"/>
                  <w:marBottom w:val="0"/>
                  <w:divBdr>
                    <w:top w:val="none" w:sz="0" w:space="0" w:color="auto"/>
                    <w:left w:val="none" w:sz="0" w:space="0" w:color="auto"/>
                    <w:bottom w:val="none" w:sz="0" w:space="0" w:color="auto"/>
                    <w:right w:val="none" w:sz="0" w:space="0" w:color="auto"/>
                  </w:divBdr>
                  <w:divsChild>
                    <w:div w:id="1936547643">
                      <w:marLeft w:val="0"/>
                      <w:marRight w:val="0"/>
                      <w:marTop w:val="0"/>
                      <w:marBottom w:val="0"/>
                      <w:divBdr>
                        <w:top w:val="none" w:sz="0" w:space="0" w:color="auto"/>
                        <w:left w:val="none" w:sz="0" w:space="0" w:color="auto"/>
                        <w:bottom w:val="none" w:sz="0" w:space="0" w:color="auto"/>
                        <w:right w:val="none" w:sz="0" w:space="0" w:color="auto"/>
                      </w:divBdr>
                    </w:div>
                  </w:divsChild>
                </w:div>
                <w:div w:id="10958547">
                  <w:marLeft w:val="0"/>
                  <w:marRight w:val="0"/>
                  <w:marTop w:val="0"/>
                  <w:marBottom w:val="0"/>
                  <w:divBdr>
                    <w:top w:val="none" w:sz="0" w:space="0" w:color="auto"/>
                    <w:left w:val="none" w:sz="0" w:space="0" w:color="auto"/>
                    <w:bottom w:val="none" w:sz="0" w:space="0" w:color="auto"/>
                    <w:right w:val="none" w:sz="0" w:space="0" w:color="auto"/>
                  </w:divBdr>
                  <w:divsChild>
                    <w:div w:id="1738285592">
                      <w:marLeft w:val="0"/>
                      <w:marRight w:val="0"/>
                      <w:marTop w:val="0"/>
                      <w:marBottom w:val="0"/>
                      <w:divBdr>
                        <w:top w:val="none" w:sz="0" w:space="0" w:color="auto"/>
                        <w:left w:val="none" w:sz="0" w:space="0" w:color="auto"/>
                        <w:bottom w:val="none" w:sz="0" w:space="0" w:color="auto"/>
                        <w:right w:val="none" w:sz="0" w:space="0" w:color="auto"/>
                      </w:divBdr>
                    </w:div>
                  </w:divsChild>
                </w:div>
                <w:div w:id="30111625">
                  <w:marLeft w:val="0"/>
                  <w:marRight w:val="0"/>
                  <w:marTop w:val="0"/>
                  <w:marBottom w:val="0"/>
                  <w:divBdr>
                    <w:top w:val="none" w:sz="0" w:space="0" w:color="auto"/>
                    <w:left w:val="none" w:sz="0" w:space="0" w:color="auto"/>
                    <w:bottom w:val="none" w:sz="0" w:space="0" w:color="auto"/>
                    <w:right w:val="none" w:sz="0" w:space="0" w:color="auto"/>
                  </w:divBdr>
                  <w:divsChild>
                    <w:div w:id="2110654738">
                      <w:marLeft w:val="0"/>
                      <w:marRight w:val="0"/>
                      <w:marTop w:val="0"/>
                      <w:marBottom w:val="0"/>
                      <w:divBdr>
                        <w:top w:val="none" w:sz="0" w:space="0" w:color="auto"/>
                        <w:left w:val="none" w:sz="0" w:space="0" w:color="auto"/>
                        <w:bottom w:val="none" w:sz="0" w:space="0" w:color="auto"/>
                        <w:right w:val="none" w:sz="0" w:space="0" w:color="auto"/>
                      </w:divBdr>
                    </w:div>
                  </w:divsChild>
                </w:div>
                <w:div w:id="184444543">
                  <w:marLeft w:val="0"/>
                  <w:marRight w:val="0"/>
                  <w:marTop w:val="0"/>
                  <w:marBottom w:val="0"/>
                  <w:divBdr>
                    <w:top w:val="none" w:sz="0" w:space="0" w:color="auto"/>
                    <w:left w:val="none" w:sz="0" w:space="0" w:color="auto"/>
                    <w:bottom w:val="none" w:sz="0" w:space="0" w:color="auto"/>
                    <w:right w:val="none" w:sz="0" w:space="0" w:color="auto"/>
                  </w:divBdr>
                  <w:divsChild>
                    <w:div w:id="1165316022">
                      <w:marLeft w:val="0"/>
                      <w:marRight w:val="0"/>
                      <w:marTop w:val="0"/>
                      <w:marBottom w:val="0"/>
                      <w:divBdr>
                        <w:top w:val="none" w:sz="0" w:space="0" w:color="auto"/>
                        <w:left w:val="none" w:sz="0" w:space="0" w:color="auto"/>
                        <w:bottom w:val="none" w:sz="0" w:space="0" w:color="auto"/>
                        <w:right w:val="none" w:sz="0" w:space="0" w:color="auto"/>
                      </w:divBdr>
                    </w:div>
                  </w:divsChild>
                </w:div>
                <w:div w:id="206456431">
                  <w:marLeft w:val="0"/>
                  <w:marRight w:val="0"/>
                  <w:marTop w:val="0"/>
                  <w:marBottom w:val="0"/>
                  <w:divBdr>
                    <w:top w:val="none" w:sz="0" w:space="0" w:color="auto"/>
                    <w:left w:val="none" w:sz="0" w:space="0" w:color="auto"/>
                    <w:bottom w:val="none" w:sz="0" w:space="0" w:color="auto"/>
                    <w:right w:val="none" w:sz="0" w:space="0" w:color="auto"/>
                  </w:divBdr>
                  <w:divsChild>
                    <w:div w:id="2059626574">
                      <w:marLeft w:val="0"/>
                      <w:marRight w:val="0"/>
                      <w:marTop w:val="0"/>
                      <w:marBottom w:val="0"/>
                      <w:divBdr>
                        <w:top w:val="none" w:sz="0" w:space="0" w:color="auto"/>
                        <w:left w:val="none" w:sz="0" w:space="0" w:color="auto"/>
                        <w:bottom w:val="none" w:sz="0" w:space="0" w:color="auto"/>
                        <w:right w:val="none" w:sz="0" w:space="0" w:color="auto"/>
                      </w:divBdr>
                    </w:div>
                  </w:divsChild>
                </w:div>
                <w:div w:id="347996353">
                  <w:marLeft w:val="0"/>
                  <w:marRight w:val="0"/>
                  <w:marTop w:val="0"/>
                  <w:marBottom w:val="0"/>
                  <w:divBdr>
                    <w:top w:val="none" w:sz="0" w:space="0" w:color="auto"/>
                    <w:left w:val="none" w:sz="0" w:space="0" w:color="auto"/>
                    <w:bottom w:val="none" w:sz="0" w:space="0" w:color="auto"/>
                    <w:right w:val="none" w:sz="0" w:space="0" w:color="auto"/>
                  </w:divBdr>
                  <w:divsChild>
                    <w:div w:id="1489130155">
                      <w:marLeft w:val="0"/>
                      <w:marRight w:val="0"/>
                      <w:marTop w:val="0"/>
                      <w:marBottom w:val="0"/>
                      <w:divBdr>
                        <w:top w:val="none" w:sz="0" w:space="0" w:color="auto"/>
                        <w:left w:val="none" w:sz="0" w:space="0" w:color="auto"/>
                        <w:bottom w:val="none" w:sz="0" w:space="0" w:color="auto"/>
                        <w:right w:val="none" w:sz="0" w:space="0" w:color="auto"/>
                      </w:divBdr>
                    </w:div>
                  </w:divsChild>
                </w:div>
                <w:div w:id="386957297">
                  <w:marLeft w:val="0"/>
                  <w:marRight w:val="0"/>
                  <w:marTop w:val="0"/>
                  <w:marBottom w:val="0"/>
                  <w:divBdr>
                    <w:top w:val="none" w:sz="0" w:space="0" w:color="auto"/>
                    <w:left w:val="none" w:sz="0" w:space="0" w:color="auto"/>
                    <w:bottom w:val="none" w:sz="0" w:space="0" w:color="auto"/>
                    <w:right w:val="none" w:sz="0" w:space="0" w:color="auto"/>
                  </w:divBdr>
                  <w:divsChild>
                    <w:div w:id="706218902">
                      <w:marLeft w:val="0"/>
                      <w:marRight w:val="0"/>
                      <w:marTop w:val="0"/>
                      <w:marBottom w:val="0"/>
                      <w:divBdr>
                        <w:top w:val="none" w:sz="0" w:space="0" w:color="auto"/>
                        <w:left w:val="none" w:sz="0" w:space="0" w:color="auto"/>
                        <w:bottom w:val="none" w:sz="0" w:space="0" w:color="auto"/>
                        <w:right w:val="none" w:sz="0" w:space="0" w:color="auto"/>
                      </w:divBdr>
                    </w:div>
                  </w:divsChild>
                </w:div>
                <w:div w:id="454325910">
                  <w:marLeft w:val="0"/>
                  <w:marRight w:val="0"/>
                  <w:marTop w:val="0"/>
                  <w:marBottom w:val="0"/>
                  <w:divBdr>
                    <w:top w:val="none" w:sz="0" w:space="0" w:color="auto"/>
                    <w:left w:val="none" w:sz="0" w:space="0" w:color="auto"/>
                    <w:bottom w:val="none" w:sz="0" w:space="0" w:color="auto"/>
                    <w:right w:val="none" w:sz="0" w:space="0" w:color="auto"/>
                  </w:divBdr>
                  <w:divsChild>
                    <w:div w:id="366568199">
                      <w:marLeft w:val="0"/>
                      <w:marRight w:val="0"/>
                      <w:marTop w:val="0"/>
                      <w:marBottom w:val="0"/>
                      <w:divBdr>
                        <w:top w:val="none" w:sz="0" w:space="0" w:color="auto"/>
                        <w:left w:val="none" w:sz="0" w:space="0" w:color="auto"/>
                        <w:bottom w:val="none" w:sz="0" w:space="0" w:color="auto"/>
                        <w:right w:val="none" w:sz="0" w:space="0" w:color="auto"/>
                      </w:divBdr>
                    </w:div>
                  </w:divsChild>
                </w:div>
                <w:div w:id="487020915">
                  <w:marLeft w:val="0"/>
                  <w:marRight w:val="0"/>
                  <w:marTop w:val="0"/>
                  <w:marBottom w:val="0"/>
                  <w:divBdr>
                    <w:top w:val="none" w:sz="0" w:space="0" w:color="auto"/>
                    <w:left w:val="none" w:sz="0" w:space="0" w:color="auto"/>
                    <w:bottom w:val="none" w:sz="0" w:space="0" w:color="auto"/>
                    <w:right w:val="none" w:sz="0" w:space="0" w:color="auto"/>
                  </w:divBdr>
                  <w:divsChild>
                    <w:div w:id="1276133615">
                      <w:marLeft w:val="0"/>
                      <w:marRight w:val="0"/>
                      <w:marTop w:val="0"/>
                      <w:marBottom w:val="0"/>
                      <w:divBdr>
                        <w:top w:val="none" w:sz="0" w:space="0" w:color="auto"/>
                        <w:left w:val="none" w:sz="0" w:space="0" w:color="auto"/>
                        <w:bottom w:val="none" w:sz="0" w:space="0" w:color="auto"/>
                        <w:right w:val="none" w:sz="0" w:space="0" w:color="auto"/>
                      </w:divBdr>
                    </w:div>
                  </w:divsChild>
                </w:div>
                <w:div w:id="521363439">
                  <w:marLeft w:val="0"/>
                  <w:marRight w:val="0"/>
                  <w:marTop w:val="0"/>
                  <w:marBottom w:val="0"/>
                  <w:divBdr>
                    <w:top w:val="none" w:sz="0" w:space="0" w:color="auto"/>
                    <w:left w:val="none" w:sz="0" w:space="0" w:color="auto"/>
                    <w:bottom w:val="none" w:sz="0" w:space="0" w:color="auto"/>
                    <w:right w:val="none" w:sz="0" w:space="0" w:color="auto"/>
                  </w:divBdr>
                  <w:divsChild>
                    <w:div w:id="1524437471">
                      <w:marLeft w:val="0"/>
                      <w:marRight w:val="0"/>
                      <w:marTop w:val="0"/>
                      <w:marBottom w:val="0"/>
                      <w:divBdr>
                        <w:top w:val="none" w:sz="0" w:space="0" w:color="auto"/>
                        <w:left w:val="none" w:sz="0" w:space="0" w:color="auto"/>
                        <w:bottom w:val="none" w:sz="0" w:space="0" w:color="auto"/>
                        <w:right w:val="none" w:sz="0" w:space="0" w:color="auto"/>
                      </w:divBdr>
                    </w:div>
                  </w:divsChild>
                </w:div>
                <w:div w:id="618144205">
                  <w:marLeft w:val="0"/>
                  <w:marRight w:val="0"/>
                  <w:marTop w:val="0"/>
                  <w:marBottom w:val="0"/>
                  <w:divBdr>
                    <w:top w:val="none" w:sz="0" w:space="0" w:color="auto"/>
                    <w:left w:val="none" w:sz="0" w:space="0" w:color="auto"/>
                    <w:bottom w:val="none" w:sz="0" w:space="0" w:color="auto"/>
                    <w:right w:val="none" w:sz="0" w:space="0" w:color="auto"/>
                  </w:divBdr>
                  <w:divsChild>
                    <w:div w:id="756482823">
                      <w:marLeft w:val="0"/>
                      <w:marRight w:val="0"/>
                      <w:marTop w:val="0"/>
                      <w:marBottom w:val="0"/>
                      <w:divBdr>
                        <w:top w:val="none" w:sz="0" w:space="0" w:color="auto"/>
                        <w:left w:val="none" w:sz="0" w:space="0" w:color="auto"/>
                        <w:bottom w:val="none" w:sz="0" w:space="0" w:color="auto"/>
                        <w:right w:val="none" w:sz="0" w:space="0" w:color="auto"/>
                      </w:divBdr>
                    </w:div>
                  </w:divsChild>
                </w:div>
                <w:div w:id="696589102">
                  <w:marLeft w:val="0"/>
                  <w:marRight w:val="0"/>
                  <w:marTop w:val="0"/>
                  <w:marBottom w:val="0"/>
                  <w:divBdr>
                    <w:top w:val="none" w:sz="0" w:space="0" w:color="auto"/>
                    <w:left w:val="none" w:sz="0" w:space="0" w:color="auto"/>
                    <w:bottom w:val="none" w:sz="0" w:space="0" w:color="auto"/>
                    <w:right w:val="none" w:sz="0" w:space="0" w:color="auto"/>
                  </w:divBdr>
                  <w:divsChild>
                    <w:div w:id="1642729497">
                      <w:marLeft w:val="0"/>
                      <w:marRight w:val="0"/>
                      <w:marTop w:val="0"/>
                      <w:marBottom w:val="0"/>
                      <w:divBdr>
                        <w:top w:val="none" w:sz="0" w:space="0" w:color="auto"/>
                        <w:left w:val="none" w:sz="0" w:space="0" w:color="auto"/>
                        <w:bottom w:val="none" w:sz="0" w:space="0" w:color="auto"/>
                        <w:right w:val="none" w:sz="0" w:space="0" w:color="auto"/>
                      </w:divBdr>
                    </w:div>
                  </w:divsChild>
                </w:div>
                <w:div w:id="751588117">
                  <w:marLeft w:val="0"/>
                  <w:marRight w:val="0"/>
                  <w:marTop w:val="0"/>
                  <w:marBottom w:val="0"/>
                  <w:divBdr>
                    <w:top w:val="none" w:sz="0" w:space="0" w:color="auto"/>
                    <w:left w:val="none" w:sz="0" w:space="0" w:color="auto"/>
                    <w:bottom w:val="none" w:sz="0" w:space="0" w:color="auto"/>
                    <w:right w:val="none" w:sz="0" w:space="0" w:color="auto"/>
                  </w:divBdr>
                  <w:divsChild>
                    <w:div w:id="104497142">
                      <w:marLeft w:val="0"/>
                      <w:marRight w:val="0"/>
                      <w:marTop w:val="0"/>
                      <w:marBottom w:val="0"/>
                      <w:divBdr>
                        <w:top w:val="none" w:sz="0" w:space="0" w:color="auto"/>
                        <w:left w:val="none" w:sz="0" w:space="0" w:color="auto"/>
                        <w:bottom w:val="none" w:sz="0" w:space="0" w:color="auto"/>
                        <w:right w:val="none" w:sz="0" w:space="0" w:color="auto"/>
                      </w:divBdr>
                    </w:div>
                  </w:divsChild>
                </w:div>
                <w:div w:id="770588460">
                  <w:marLeft w:val="0"/>
                  <w:marRight w:val="0"/>
                  <w:marTop w:val="0"/>
                  <w:marBottom w:val="0"/>
                  <w:divBdr>
                    <w:top w:val="none" w:sz="0" w:space="0" w:color="auto"/>
                    <w:left w:val="none" w:sz="0" w:space="0" w:color="auto"/>
                    <w:bottom w:val="none" w:sz="0" w:space="0" w:color="auto"/>
                    <w:right w:val="none" w:sz="0" w:space="0" w:color="auto"/>
                  </w:divBdr>
                  <w:divsChild>
                    <w:div w:id="853567306">
                      <w:marLeft w:val="0"/>
                      <w:marRight w:val="0"/>
                      <w:marTop w:val="0"/>
                      <w:marBottom w:val="0"/>
                      <w:divBdr>
                        <w:top w:val="none" w:sz="0" w:space="0" w:color="auto"/>
                        <w:left w:val="none" w:sz="0" w:space="0" w:color="auto"/>
                        <w:bottom w:val="none" w:sz="0" w:space="0" w:color="auto"/>
                        <w:right w:val="none" w:sz="0" w:space="0" w:color="auto"/>
                      </w:divBdr>
                    </w:div>
                  </w:divsChild>
                </w:div>
                <w:div w:id="932129310">
                  <w:marLeft w:val="0"/>
                  <w:marRight w:val="0"/>
                  <w:marTop w:val="0"/>
                  <w:marBottom w:val="0"/>
                  <w:divBdr>
                    <w:top w:val="none" w:sz="0" w:space="0" w:color="auto"/>
                    <w:left w:val="none" w:sz="0" w:space="0" w:color="auto"/>
                    <w:bottom w:val="none" w:sz="0" w:space="0" w:color="auto"/>
                    <w:right w:val="none" w:sz="0" w:space="0" w:color="auto"/>
                  </w:divBdr>
                  <w:divsChild>
                    <w:div w:id="1426724293">
                      <w:marLeft w:val="0"/>
                      <w:marRight w:val="0"/>
                      <w:marTop w:val="0"/>
                      <w:marBottom w:val="0"/>
                      <w:divBdr>
                        <w:top w:val="none" w:sz="0" w:space="0" w:color="auto"/>
                        <w:left w:val="none" w:sz="0" w:space="0" w:color="auto"/>
                        <w:bottom w:val="none" w:sz="0" w:space="0" w:color="auto"/>
                        <w:right w:val="none" w:sz="0" w:space="0" w:color="auto"/>
                      </w:divBdr>
                    </w:div>
                  </w:divsChild>
                </w:div>
                <w:div w:id="992681955">
                  <w:marLeft w:val="0"/>
                  <w:marRight w:val="0"/>
                  <w:marTop w:val="0"/>
                  <w:marBottom w:val="0"/>
                  <w:divBdr>
                    <w:top w:val="none" w:sz="0" w:space="0" w:color="auto"/>
                    <w:left w:val="none" w:sz="0" w:space="0" w:color="auto"/>
                    <w:bottom w:val="none" w:sz="0" w:space="0" w:color="auto"/>
                    <w:right w:val="none" w:sz="0" w:space="0" w:color="auto"/>
                  </w:divBdr>
                  <w:divsChild>
                    <w:div w:id="136342197">
                      <w:marLeft w:val="0"/>
                      <w:marRight w:val="0"/>
                      <w:marTop w:val="0"/>
                      <w:marBottom w:val="0"/>
                      <w:divBdr>
                        <w:top w:val="none" w:sz="0" w:space="0" w:color="auto"/>
                        <w:left w:val="none" w:sz="0" w:space="0" w:color="auto"/>
                        <w:bottom w:val="none" w:sz="0" w:space="0" w:color="auto"/>
                        <w:right w:val="none" w:sz="0" w:space="0" w:color="auto"/>
                      </w:divBdr>
                    </w:div>
                  </w:divsChild>
                </w:div>
                <w:div w:id="1060788229">
                  <w:marLeft w:val="0"/>
                  <w:marRight w:val="0"/>
                  <w:marTop w:val="0"/>
                  <w:marBottom w:val="0"/>
                  <w:divBdr>
                    <w:top w:val="none" w:sz="0" w:space="0" w:color="auto"/>
                    <w:left w:val="none" w:sz="0" w:space="0" w:color="auto"/>
                    <w:bottom w:val="none" w:sz="0" w:space="0" w:color="auto"/>
                    <w:right w:val="none" w:sz="0" w:space="0" w:color="auto"/>
                  </w:divBdr>
                  <w:divsChild>
                    <w:div w:id="965702799">
                      <w:marLeft w:val="0"/>
                      <w:marRight w:val="0"/>
                      <w:marTop w:val="0"/>
                      <w:marBottom w:val="0"/>
                      <w:divBdr>
                        <w:top w:val="none" w:sz="0" w:space="0" w:color="auto"/>
                        <w:left w:val="none" w:sz="0" w:space="0" w:color="auto"/>
                        <w:bottom w:val="none" w:sz="0" w:space="0" w:color="auto"/>
                        <w:right w:val="none" w:sz="0" w:space="0" w:color="auto"/>
                      </w:divBdr>
                    </w:div>
                  </w:divsChild>
                </w:div>
                <w:div w:id="1176916558">
                  <w:marLeft w:val="0"/>
                  <w:marRight w:val="0"/>
                  <w:marTop w:val="0"/>
                  <w:marBottom w:val="0"/>
                  <w:divBdr>
                    <w:top w:val="none" w:sz="0" w:space="0" w:color="auto"/>
                    <w:left w:val="none" w:sz="0" w:space="0" w:color="auto"/>
                    <w:bottom w:val="none" w:sz="0" w:space="0" w:color="auto"/>
                    <w:right w:val="none" w:sz="0" w:space="0" w:color="auto"/>
                  </w:divBdr>
                  <w:divsChild>
                    <w:div w:id="1843087413">
                      <w:marLeft w:val="0"/>
                      <w:marRight w:val="0"/>
                      <w:marTop w:val="0"/>
                      <w:marBottom w:val="0"/>
                      <w:divBdr>
                        <w:top w:val="none" w:sz="0" w:space="0" w:color="auto"/>
                        <w:left w:val="none" w:sz="0" w:space="0" w:color="auto"/>
                        <w:bottom w:val="none" w:sz="0" w:space="0" w:color="auto"/>
                        <w:right w:val="none" w:sz="0" w:space="0" w:color="auto"/>
                      </w:divBdr>
                    </w:div>
                  </w:divsChild>
                </w:div>
                <w:div w:id="1195539589">
                  <w:marLeft w:val="0"/>
                  <w:marRight w:val="0"/>
                  <w:marTop w:val="0"/>
                  <w:marBottom w:val="0"/>
                  <w:divBdr>
                    <w:top w:val="none" w:sz="0" w:space="0" w:color="auto"/>
                    <w:left w:val="none" w:sz="0" w:space="0" w:color="auto"/>
                    <w:bottom w:val="none" w:sz="0" w:space="0" w:color="auto"/>
                    <w:right w:val="none" w:sz="0" w:space="0" w:color="auto"/>
                  </w:divBdr>
                  <w:divsChild>
                    <w:div w:id="363946530">
                      <w:marLeft w:val="0"/>
                      <w:marRight w:val="0"/>
                      <w:marTop w:val="0"/>
                      <w:marBottom w:val="0"/>
                      <w:divBdr>
                        <w:top w:val="none" w:sz="0" w:space="0" w:color="auto"/>
                        <w:left w:val="none" w:sz="0" w:space="0" w:color="auto"/>
                        <w:bottom w:val="none" w:sz="0" w:space="0" w:color="auto"/>
                        <w:right w:val="none" w:sz="0" w:space="0" w:color="auto"/>
                      </w:divBdr>
                    </w:div>
                  </w:divsChild>
                </w:div>
                <w:div w:id="1202589637">
                  <w:marLeft w:val="0"/>
                  <w:marRight w:val="0"/>
                  <w:marTop w:val="0"/>
                  <w:marBottom w:val="0"/>
                  <w:divBdr>
                    <w:top w:val="none" w:sz="0" w:space="0" w:color="auto"/>
                    <w:left w:val="none" w:sz="0" w:space="0" w:color="auto"/>
                    <w:bottom w:val="none" w:sz="0" w:space="0" w:color="auto"/>
                    <w:right w:val="none" w:sz="0" w:space="0" w:color="auto"/>
                  </w:divBdr>
                  <w:divsChild>
                    <w:div w:id="15276419">
                      <w:marLeft w:val="0"/>
                      <w:marRight w:val="0"/>
                      <w:marTop w:val="0"/>
                      <w:marBottom w:val="0"/>
                      <w:divBdr>
                        <w:top w:val="none" w:sz="0" w:space="0" w:color="auto"/>
                        <w:left w:val="none" w:sz="0" w:space="0" w:color="auto"/>
                        <w:bottom w:val="none" w:sz="0" w:space="0" w:color="auto"/>
                        <w:right w:val="none" w:sz="0" w:space="0" w:color="auto"/>
                      </w:divBdr>
                    </w:div>
                  </w:divsChild>
                </w:div>
                <w:div w:id="1343628420">
                  <w:marLeft w:val="0"/>
                  <w:marRight w:val="0"/>
                  <w:marTop w:val="0"/>
                  <w:marBottom w:val="0"/>
                  <w:divBdr>
                    <w:top w:val="none" w:sz="0" w:space="0" w:color="auto"/>
                    <w:left w:val="none" w:sz="0" w:space="0" w:color="auto"/>
                    <w:bottom w:val="none" w:sz="0" w:space="0" w:color="auto"/>
                    <w:right w:val="none" w:sz="0" w:space="0" w:color="auto"/>
                  </w:divBdr>
                  <w:divsChild>
                    <w:div w:id="732855787">
                      <w:marLeft w:val="0"/>
                      <w:marRight w:val="0"/>
                      <w:marTop w:val="0"/>
                      <w:marBottom w:val="0"/>
                      <w:divBdr>
                        <w:top w:val="none" w:sz="0" w:space="0" w:color="auto"/>
                        <w:left w:val="none" w:sz="0" w:space="0" w:color="auto"/>
                        <w:bottom w:val="none" w:sz="0" w:space="0" w:color="auto"/>
                        <w:right w:val="none" w:sz="0" w:space="0" w:color="auto"/>
                      </w:divBdr>
                    </w:div>
                  </w:divsChild>
                </w:div>
                <w:div w:id="1632131869">
                  <w:marLeft w:val="0"/>
                  <w:marRight w:val="0"/>
                  <w:marTop w:val="0"/>
                  <w:marBottom w:val="0"/>
                  <w:divBdr>
                    <w:top w:val="none" w:sz="0" w:space="0" w:color="auto"/>
                    <w:left w:val="none" w:sz="0" w:space="0" w:color="auto"/>
                    <w:bottom w:val="none" w:sz="0" w:space="0" w:color="auto"/>
                    <w:right w:val="none" w:sz="0" w:space="0" w:color="auto"/>
                  </w:divBdr>
                  <w:divsChild>
                    <w:div w:id="326177646">
                      <w:marLeft w:val="0"/>
                      <w:marRight w:val="0"/>
                      <w:marTop w:val="0"/>
                      <w:marBottom w:val="0"/>
                      <w:divBdr>
                        <w:top w:val="none" w:sz="0" w:space="0" w:color="auto"/>
                        <w:left w:val="none" w:sz="0" w:space="0" w:color="auto"/>
                        <w:bottom w:val="none" w:sz="0" w:space="0" w:color="auto"/>
                        <w:right w:val="none" w:sz="0" w:space="0" w:color="auto"/>
                      </w:divBdr>
                    </w:div>
                  </w:divsChild>
                </w:div>
                <w:div w:id="1876623807">
                  <w:marLeft w:val="0"/>
                  <w:marRight w:val="0"/>
                  <w:marTop w:val="0"/>
                  <w:marBottom w:val="0"/>
                  <w:divBdr>
                    <w:top w:val="none" w:sz="0" w:space="0" w:color="auto"/>
                    <w:left w:val="none" w:sz="0" w:space="0" w:color="auto"/>
                    <w:bottom w:val="none" w:sz="0" w:space="0" w:color="auto"/>
                    <w:right w:val="none" w:sz="0" w:space="0" w:color="auto"/>
                  </w:divBdr>
                  <w:divsChild>
                    <w:div w:id="173030764">
                      <w:marLeft w:val="0"/>
                      <w:marRight w:val="0"/>
                      <w:marTop w:val="0"/>
                      <w:marBottom w:val="0"/>
                      <w:divBdr>
                        <w:top w:val="none" w:sz="0" w:space="0" w:color="auto"/>
                        <w:left w:val="none" w:sz="0" w:space="0" w:color="auto"/>
                        <w:bottom w:val="none" w:sz="0" w:space="0" w:color="auto"/>
                        <w:right w:val="none" w:sz="0" w:space="0" w:color="auto"/>
                      </w:divBdr>
                    </w:div>
                  </w:divsChild>
                </w:div>
                <w:div w:id="1960796553">
                  <w:marLeft w:val="0"/>
                  <w:marRight w:val="0"/>
                  <w:marTop w:val="0"/>
                  <w:marBottom w:val="0"/>
                  <w:divBdr>
                    <w:top w:val="none" w:sz="0" w:space="0" w:color="auto"/>
                    <w:left w:val="none" w:sz="0" w:space="0" w:color="auto"/>
                    <w:bottom w:val="none" w:sz="0" w:space="0" w:color="auto"/>
                    <w:right w:val="none" w:sz="0" w:space="0" w:color="auto"/>
                  </w:divBdr>
                  <w:divsChild>
                    <w:div w:id="2076511262">
                      <w:marLeft w:val="0"/>
                      <w:marRight w:val="0"/>
                      <w:marTop w:val="0"/>
                      <w:marBottom w:val="0"/>
                      <w:divBdr>
                        <w:top w:val="none" w:sz="0" w:space="0" w:color="auto"/>
                        <w:left w:val="none" w:sz="0" w:space="0" w:color="auto"/>
                        <w:bottom w:val="none" w:sz="0" w:space="0" w:color="auto"/>
                        <w:right w:val="none" w:sz="0" w:space="0" w:color="auto"/>
                      </w:divBdr>
                    </w:div>
                  </w:divsChild>
                </w:div>
                <w:div w:id="1974291417">
                  <w:marLeft w:val="0"/>
                  <w:marRight w:val="0"/>
                  <w:marTop w:val="0"/>
                  <w:marBottom w:val="0"/>
                  <w:divBdr>
                    <w:top w:val="none" w:sz="0" w:space="0" w:color="auto"/>
                    <w:left w:val="none" w:sz="0" w:space="0" w:color="auto"/>
                    <w:bottom w:val="none" w:sz="0" w:space="0" w:color="auto"/>
                    <w:right w:val="none" w:sz="0" w:space="0" w:color="auto"/>
                  </w:divBdr>
                  <w:divsChild>
                    <w:div w:id="1602295085">
                      <w:marLeft w:val="0"/>
                      <w:marRight w:val="0"/>
                      <w:marTop w:val="0"/>
                      <w:marBottom w:val="0"/>
                      <w:divBdr>
                        <w:top w:val="none" w:sz="0" w:space="0" w:color="auto"/>
                        <w:left w:val="none" w:sz="0" w:space="0" w:color="auto"/>
                        <w:bottom w:val="none" w:sz="0" w:space="0" w:color="auto"/>
                        <w:right w:val="none" w:sz="0" w:space="0" w:color="auto"/>
                      </w:divBdr>
                    </w:div>
                  </w:divsChild>
                </w:div>
                <w:div w:id="1984894553">
                  <w:marLeft w:val="0"/>
                  <w:marRight w:val="0"/>
                  <w:marTop w:val="0"/>
                  <w:marBottom w:val="0"/>
                  <w:divBdr>
                    <w:top w:val="none" w:sz="0" w:space="0" w:color="auto"/>
                    <w:left w:val="none" w:sz="0" w:space="0" w:color="auto"/>
                    <w:bottom w:val="none" w:sz="0" w:space="0" w:color="auto"/>
                    <w:right w:val="none" w:sz="0" w:space="0" w:color="auto"/>
                  </w:divBdr>
                  <w:divsChild>
                    <w:div w:id="1739211704">
                      <w:marLeft w:val="0"/>
                      <w:marRight w:val="0"/>
                      <w:marTop w:val="0"/>
                      <w:marBottom w:val="0"/>
                      <w:divBdr>
                        <w:top w:val="none" w:sz="0" w:space="0" w:color="auto"/>
                        <w:left w:val="none" w:sz="0" w:space="0" w:color="auto"/>
                        <w:bottom w:val="none" w:sz="0" w:space="0" w:color="auto"/>
                        <w:right w:val="none" w:sz="0" w:space="0" w:color="auto"/>
                      </w:divBdr>
                    </w:div>
                  </w:divsChild>
                </w:div>
                <w:div w:id="2042582907">
                  <w:marLeft w:val="0"/>
                  <w:marRight w:val="0"/>
                  <w:marTop w:val="0"/>
                  <w:marBottom w:val="0"/>
                  <w:divBdr>
                    <w:top w:val="none" w:sz="0" w:space="0" w:color="auto"/>
                    <w:left w:val="none" w:sz="0" w:space="0" w:color="auto"/>
                    <w:bottom w:val="none" w:sz="0" w:space="0" w:color="auto"/>
                    <w:right w:val="none" w:sz="0" w:space="0" w:color="auto"/>
                  </w:divBdr>
                  <w:divsChild>
                    <w:div w:id="1210651826">
                      <w:marLeft w:val="0"/>
                      <w:marRight w:val="0"/>
                      <w:marTop w:val="0"/>
                      <w:marBottom w:val="0"/>
                      <w:divBdr>
                        <w:top w:val="none" w:sz="0" w:space="0" w:color="auto"/>
                        <w:left w:val="none" w:sz="0" w:space="0" w:color="auto"/>
                        <w:bottom w:val="none" w:sz="0" w:space="0" w:color="auto"/>
                        <w:right w:val="none" w:sz="0" w:space="0" w:color="auto"/>
                      </w:divBdr>
                    </w:div>
                  </w:divsChild>
                </w:div>
                <w:div w:id="2091461549">
                  <w:marLeft w:val="0"/>
                  <w:marRight w:val="0"/>
                  <w:marTop w:val="0"/>
                  <w:marBottom w:val="0"/>
                  <w:divBdr>
                    <w:top w:val="none" w:sz="0" w:space="0" w:color="auto"/>
                    <w:left w:val="none" w:sz="0" w:space="0" w:color="auto"/>
                    <w:bottom w:val="none" w:sz="0" w:space="0" w:color="auto"/>
                    <w:right w:val="none" w:sz="0" w:space="0" w:color="auto"/>
                  </w:divBdr>
                  <w:divsChild>
                    <w:div w:id="18688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260147">
          <w:marLeft w:val="0"/>
          <w:marRight w:val="0"/>
          <w:marTop w:val="0"/>
          <w:marBottom w:val="0"/>
          <w:divBdr>
            <w:top w:val="none" w:sz="0" w:space="0" w:color="auto"/>
            <w:left w:val="none" w:sz="0" w:space="0" w:color="auto"/>
            <w:bottom w:val="none" w:sz="0" w:space="0" w:color="auto"/>
            <w:right w:val="none" w:sz="0" w:space="0" w:color="auto"/>
          </w:divBdr>
        </w:div>
        <w:div w:id="1071851836">
          <w:marLeft w:val="0"/>
          <w:marRight w:val="0"/>
          <w:marTop w:val="0"/>
          <w:marBottom w:val="0"/>
          <w:divBdr>
            <w:top w:val="none" w:sz="0" w:space="0" w:color="auto"/>
            <w:left w:val="none" w:sz="0" w:space="0" w:color="auto"/>
            <w:bottom w:val="none" w:sz="0" w:space="0" w:color="auto"/>
            <w:right w:val="none" w:sz="0" w:space="0" w:color="auto"/>
          </w:divBdr>
        </w:div>
        <w:div w:id="1099956507">
          <w:marLeft w:val="0"/>
          <w:marRight w:val="0"/>
          <w:marTop w:val="0"/>
          <w:marBottom w:val="0"/>
          <w:divBdr>
            <w:top w:val="none" w:sz="0" w:space="0" w:color="auto"/>
            <w:left w:val="none" w:sz="0" w:space="0" w:color="auto"/>
            <w:bottom w:val="none" w:sz="0" w:space="0" w:color="auto"/>
            <w:right w:val="none" w:sz="0" w:space="0" w:color="auto"/>
          </w:divBdr>
        </w:div>
        <w:div w:id="1126503450">
          <w:marLeft w:val="0"/>
          <w:marRight w:val="0"/>
          <w:marTop w:val="0"/>
          <w:marBottom w:val="0"/>
          <w:divBdr>
            <w:top w:val="none" w:sz="0" w:space="0" w:color="auto"/>
            <w:left w:val="none" w:sz="0" w:space="0" w:color="auto"/>
            <w:bottom w:val="none" w:sz="0" w:space="0" w:color="auto"/>
            <w:right w:val="none" w:sz="0" w:space="0" w:color="auto"/>
          </w:divBdr>
        </w:div>
        <w:div w:id="1386103697">
          <w:marLeft w:val="0"/>
          <w:marRight w:val="0"/>
          <w:marTop w:val="0"/>
          <w:marBottom w:val="0"/>
          <w:divBdr>
            <w:top w:val="none" w:sz="0" w:space="0" w:color="auto"/>
            <w:left w:val="none" w:sz="0" w:space="0" w:color="auto"/>
            <w:bottom w:val="none" w:sz="0" w:space="0" w:color="auto"/>
            <w:right w:val="none" w:sz="0" w:space="0" w:color="auto"/>
          </w:divBdr>
        </w:div>
        <w:div w:id="1654749383">
          <w:marLeft w:val="0"/>
          <w:marRight w:val="0"/>
          <w:marTop w:val="0"/>
          <w:marBottom w:val="0"/>
          <w:divBdr>
            <w:top w:val="none" w:sz="0" w:space="0" w:color="auto"/>
            <w:left w:val="none" w:sz="0" w:space="0" w:color="auto"/>
            <w:bottom w:val="none" w:sz="0" w:space="0" w:color="auto"/>
            <w:right w:val="none" w:sz="0" w:space="0" w:color="auto"/>
          </w:divBdr>
        </w:div>
        <w:div w:id="1662194640">
          <w:marLeft w:val="0"/>
          <w:marRight w:val="0"/>
          <w:marTop w:val="0"/>
          <w:marBottom w:val="0"/>
          <w:divBdr>
            <w:top w:val="none" w:sz="0" w:space="0" w:color="auto"/>
            <w:left w:val="none" w:sz="0" w:space="0" w:color="auto"/>
            <w:bottom w:val="none" w:sz="0" w:space="0" w:color="auto"/>
            <w:right w:val="none" w:sz="0" w:space="0" w:color="auto"/>
          </w:divBdr>
        </w:div>
        <w:div w:id="1668248813">
          <w:marLeft w:val="0"/>
          <w:marRight w:val="0"/>
          <w:marTop w:val="0"/>
          <w:marBottom w:val="0"/>
          <w:divBdr>
            <w:top w:val="none" w:sz="0" w:space="0" w:color="auto"/>
            <w:left w:val="none" w:sz="0" w:space="0" w:color="auto"/>
            <w:bottom w:val="none" w:sz="0" w:space="0" w:color="auto"/>
            <w:right w:val="none" w:sz="0" w:space="0" w:color="auto"/>
          </w:divBdr>
        </w:div>
        <w:div w:id="1683360888">
          <w:marLeft w:val="0"/>
          <w:marRight w:val="0"/>
          <w:marTop w:val="0"/>
          <w:marBottom w:val="0"/>
          <w:divBdr>
            <w:top w:val="none" w:sz="0" w:space="0" w:color="auto"/>
            <w:left w:val="none" w:sz="0" w:space="0" w:color="auto"/>
            <w:bottom w:val="none" w:sz="0" w:space="0" w:color="auto"/>
            <w:right w:val="none" w:sz="0" w:space="0" w:color="auto"/>
          </w:divBdr>
        </w:div>
        <w:div w:id="1794860580">
          <w:marLeft w:val="0"/>
          <w:marRight w:val="0"/>
          <w:marTop w:val="0"/>
          <w:marBottom w:val="0"/>
          <w:divBdr>
            <w:top w:val="none" w:sz="0" w:space="0" w:color="auto"/>
            <w:left w:val="none" w:sz="0" w:space="0" w:color="auto"/>
            <w:bottom w:val="none" w:sz="0" w:space="0" w:color="auto"/>
            <w:right w:val="none" w:sz="0" w:space="0" w:color="auto"/>
          </w:divBdr>
        </w:div>
        <w:div w:id="2128042641">
          <w:marLeft w:val="0"/>
          <w:marRight w:val="0"/>
          <w:marTop w:val="0"/>
          <w:marBottom w:val="0"/>
          <w:divBdr>
            <w:top w:val="none" w:sz="0" w:space="0" w:color="auto"/>
            <w:left w:val="none" w:sz="0" w:space="0" w:color="auto"/>
            <w:bottom w:val="none" w:sz="0" w:space="0" w:color="auto"/>
            <w:right w:val="none" w:sz="0" w:space="0" w:color="auto"/>
          </w:divBdr>
          <w:divsChild>
            <w:div w:id="876813410">
              <w:marLeft w:val="-75"/>
              <w:marRight w:val="0"/>
              <w:marTop w:val="30"/>
              <w:marBottom w:val="30"/>
              <w:divBdr>
                <w:top w:val="none" w:sz="0" w:space="0" w:color="auto"/>
                <w:left w:val="none" w:sz="0" w:space="0" w:color="auto"/>
                <w:bottom w:val="none" w:sz="0" w:space="0" w:color="auto"/>
                <w:right w:val="none" w:sz="0" w:space="0" w:color="auto"/>
              </w:divBdr>
              <w:divsChild>
                <w:div w:id="115107104">
                  <w:marLeft w:val="0"/>
                  <w:marRight w:val="0"/>
                  <w:marTop w:val="0"/>
                  <w:marBottom w:val="0"/>
                  <w:divBdr>
                    <w:top w:val="none" w:sz="0" w:space="0" w:color="auto"/>
                    <w:left w:val="none" w:sz="0" w:space="0" w:color="auto"/>
                    <w:bottom w:val="none" w:sz="0" w:space="0" w:color="auto"/>
                    <w:right w:val="none" w:sz="0" w:space="0" w:color="auto"/>
                  </w:divBdr>
                  <w:divsChild>
                    <w:div w:id="674839509">
                      <w:marLeft w:val="0"/>
                      <w:marRight w:val="0"/>
                      <w:marTop w:val="0"/>
                      <w:marBottom w:val="0"/>
                      <w:divBdr>
                        <w:top w:val="none" w:sz="0" w:space="0" w:color="auto"/>
                        <w:left w:val="none" w:sz="0" w:space="0" w:color="auto"/>
                        <w:bottom w:val="none" w:sz="0" w:space="0" w:color="auto"/>
                        <w:right w:val="none" w:sz="0" w:space="0" w:color="auto"/>
                      </w:divBdr>
                    </w:div>
                  </w:divsChild>
                </w:div>
                <w:div w:id="296570269">
                  <w:marLeft w:val="0"/>
                  <w:marRight w:val="0"/>
                  <w:marTop w:val="0"/>
                  <w:marBottom w:val="0"/>
                  <w:divBdr>
                    <w:top w:val="none" w:sz="0" w:space="0" w:color="auto"/>
                    <w:left w:val="none" w:sz="0" w:space="0" w:color="auto"/>
                    <w:bottom w:val="none" w:sz="0" w:space="0" w:color="auto"/>
                    <w:right w:val="none" w:sz="0" w:space="0" w:color="auto"/>
                  </w:divBdr>
                  <w:divsChild>
                    <w:div w:id="1988892601">
                      <w:marLeft w:val="0"/>
                      <w:marRight w:val="0"/>
                      <w:marTop w:val="0"/>
                      <w:marBottom w:val="0"/>
                      <w:divBdr>
                        <w:top w:val="none" w:sz="0" w:space="0" w:color="auto"/>
                        <w:left w:val="none" w:sz="0" w:space="0" w:color="auto"/>
                        <w:bottom w:val="none" w:sz="0" w:space="0" w:color="auto"/>
                        <w:right w:val="none" w:sz="0" w:space="0" w:color="auto"/>
                      </w:divBdr>
                    </w:div>
                  </w:divsChild>
                </w:div>
                <w:div w:id="565990549">
                  <w:marLeft w:val="0"/>
                  <w:marRight w:val="0"/>
                  <w:marTop w:val="0"/>
                  <w:marBottom w:val="0"/>
                  <w:divBdr>
                    <w:top w:val="none" w:sz="0" w:space="0" w:color="auto"/>
                    <w:left w:val="none" w:sz="0" w:space="0" w:color="auto"/>
                    <w:bottom w:val="none" w:sz="0" w:space="0" w:color="auto"/>
                    <w:right w:val="none" w:sz="0" w:space="0" w:color="auto"/>
                  </w:divBdr>
                  <w:divsChild>
                    <w:div w:id="518276031">
                      <w:marLeft w:val="0"/>
                      <w:marRight w:val="0"/>
                      <w:marTop w:val="0"/>
                      <w:marBottom w:val="0"/>
                      <w:divBdr>
                        <w:top w:val="none" w:sz="0" w:space="0" w:color="auto"/>
                        <w:left w:val="none" w:sz="0" w:space="0" w:color="auto"/>
                        <w:bottom w:val="none" w:sz="0" w:space="0" w:color="auto"/>
                        <w:right w:val="none" w:sz="0" w:space="0" w:color="auto"/>
                      </w:divBdr>
                    </w:div>
                  </w:divsChild>
                </w:div>
                <w:div w:id="595987310">
                  <w:marLeft w:val="0"/>
                  <w:marRight w:val="0"/>
                  <w:marTop w:val="0"/>
                  <w:marBottom w:val="0"/>
                  <w:divBdr>
                    <w:top w:val="none" w:sz="0" w:space="0" w:color="auto"/>
                    <w:left w:val="none" w:sz="0" w:space="0" w:color="auto"/>
                    <w:bottom w:val="none" w:sz="0" w:space="0" w:color="auto"/>
                    <w:right w:val="none" w:sz="0" w:space="0" w:color="auto"/>
                  </w:divBdr>
                  <w:divsChild>
                    <w:div w:id="1715158838">
                      <w:marLeft w:val="0"/>
                      <w:marRight w:val="0"/>
                      <w:marTop w:val="0"/>
                      <w:marBottom w:val="0"/>
                      <w:divBdr>
                        <w:top w:val="none" w:sz="0" w:space="0" w:color="auto"/>
                        <w:left w:val="none" w:sz="0" w:space="0" w:color="auto"/>
                        <w:bottom w:val="none" w:sz="0" w:space="0" w:color="auto"/>
                        <w:right w:val="none" w:sz="0" w:space="0" w:color="auto"/>
                      </w:divBdr>
                    </w:div>
                  </w:divsChild>
                </w:div>
                <w:div w:id="742721773">
                  <w:marLeft w:val="0"/>
                  <w:marRight w:val="0"/>
                  <w:marTop w:val="0"/>
                  <w:marBottom w:val="0"/>
                  <w:divBdr>
                    <w:top w:val="none" w:sz="0" w:space="0" w:color="auto"/>
                    <w:left w:val="none" w:sz="0" w:space="0" w:color="auto"/>
                    <w:bottom w:val="none" w:sz="0" w:space="0" w:color="auto"/>
                    <w:right w:val="none" w:sz="0" w:space="0" w:color="auto"/>
                  </w:divBdr>
                  <w:divsChild>
                    <w:div w:id="125974473">
                      <w:marLeft w:val="0"/>
                      <w:marRight w:val="0"/>
                      <w:marTop w:val="0"/>
                      <w:marBottom w:val="0"/>
                      <w:divBdr>
                        <w:top w:val="none" w:sz="0" w:space="0" w:color="auto"/>
                        <w:left w:val="none" w:sz="0" w:space="0" w:color="auto"/>
                        <w:bottom w:val="none" w:sz="0" w:space="0" w:color="auto"/>
                        <w:right w:val="none" w:sz="0" w:space="0" w:color="auto"/>
                      </w:divBdr>
                    </w:div>
                  </w:divsChild>
                </w:div>
                <w:div w:id="934483570">
                  <w:marLeft w:val="0"/>
                  <w:marRight w:val="0"/>
                  <w:marTop w:val="0"/>
                  <w:marBottom w:val="0"/>
                  <w:divBdr>
                    <w:top w:val="none" w:sz="0" w:space="0" w:color="auto"/>
                    <w:left w:val="none" w:sz="0" w:space="0" w:color="auto"/>
                    <w:bottom w:val="none" w:sz="0" w:space="0" w:color="auto"/>
                    <w:right w:val="none" w:sz="0" w:space="0" w:color="auto"/>
                  </w:divBdr>
                  <w:divsChild>
                    <w:div w:id="1502741252">
                      <w:marLeft w:val="0"/>
                      <w:marRight w:val="0"/>
                      <w:marTop w:val="0"/>
                      <w:marBottom w:val="0"/>
                      <w:divBdr>
                        <w:top w:val="none" w:sz="0" w:space="0" w:color="auto"/>
                        <w:left w:val="none" w:sz="0" w:space="0" w:color="auto"/>
                        <w:bottom w:val="none" w:sz="0" w:space="0" w:color="auto"/>
                        <w:right w:val="none" w:sz="0" w:space="0" w:color="auto"/>
                      </w:divBdr>
                    </w:div>
                  </w:divsChild>
                </w:div>
                <w:div w:id="1154448961">
                  <w:marLeft w:val="0"/>
                  <w:marRight w:val="0"/>
                  <w:marTop w:val="0"/>
                  <w:marBottom w:val="0"/>
                  <w:divBdr>
                    <w:top w:val="none" w:sz="0" w:space="0" w:color="auto"/>
                    <w:left w:val="none" w:sz="0" w:space="0" w:color="auto"/>
                    <w:bottom w:val="none" w:sz="0" w:space="0" w:color="auto"/>
                    <w:right w:val="none" w:sz="0" w:space="0" w:color="auto"/>
                  </w:divBdr>
                  <w:divsChild>
                    <w:div w:id="841428600">
                      <w:marLeft w:val="0"/>
                      <w:marRight w:val="0"/>
                      <w:marTop w:val="0"/>
                      <w:marBottom w:val="0"/>
                      <w:divBdr>
                        <w:top w:val="none" w:sz="0" w:space="0" w:color="auto"/>
                        <w:left w:val="none" w:sz="0" w:space="0" w:color="auto"/>
                        <w:bottom w:val="none" w:sz="0" w:space="0" w:color="auto"/>
                        <w:right w:val="none" w:sz="0" w:space="0" w:color="auto"/>
                      </w:divBdr>
                    </w:div>
                  </w:divsChild>
                </w:div>
                <w:div w:id="1351369007">
                  <w:marLeft w:val="0"/>
                  <w:marRight w:val="0"/>
                  <w:marTop w:val="0"/>
                  <w:marBottom w:val="0"/>
                  <w:divBdr>
                    <w:top w:val="none" w:sz="0" w:space="0" w:color="auto"/>
                    <w:left w:val="none" w:sz="0" w:space="0" w:color="auto"/>
                    <w:bottom w:val="none" w:sz="0" w:space="0" w:color="auto"/>
                    <w:right w:val="none" w:sz="0" w:space="0" w:color="auto"/>
                  </w:divBdr>
                  <w:divsChild>
                    <w:div w:id="1624266140">
                      <w:marLeft w:val="0"/>
                      <w:marRight w:val="0"/>
                      <w:marTop w:val="0"/>
                      <w:marBottom w:val="0"/>
                      <w:divBdr>
                        <w:top w:val="none" w:sz="0" w:space="0" w:color="auto"/>
                        <w:left w:val="none" w:sz="0" w:space="0" w:color="auto"/>
                        <w:bottom w:val="none" w:sz="0" w:space="0" w:color="auto"/>
                        <w:right w:val="none" w:sz="0" w:space="0" w:color="auto"/>
                      </w:divBdr>
                    </w:div>
                  </w:divsChild>
                </w:div>
                <w:div w:id="1468278703">
                  <w:marLeft w:val="0"/>
                  <w:marRight w:val="0"/>
                  <w:marTop w:val="0"/>
                  <w:marBottom w:val="0"/>
                  <w:divBdr>
                    <w:top w:val="none" w:sz="0" w:space="0" w:color="auto"/>
                    <w:left w:val="none" w:sz="0" w:space="0" w:color="auto"/>
                    <w:bottom w:val="none" w:sz="0" w:space="0" w:color="auto"/>
                    <w:right w:val="none" w:sz="0" w:space="0" w:color="auto"/>
                  </w:divBdr>
                  <w:divsChild>
                    <w:div w:id="1086414089">
                      <w:marLeft w:val="0"/>
                      <w:marRight w:val="0"/>
                      <w:marTop w:val="0"/>
                      <w:marBottom w:val="0"/>
                      <w:divBdr>
                        <w:top w:val="none" w:sz="0" w:space="0" w:color="auto"/>
                        <w:left w:val="none" w:sz="0" w:space="0" w:color="auto"/>
                        <w:bottom w:val="none" w:sz="0" w:space="0" w:color="auto"/>
                        <w:right w:val="none" w:sz="0" w:space="0" w:color="auto"/>
                      </w:divBdr>
                    </w:div>
                  </w:divsChild>
                </w:div>
                <w:div w:id="1722556432">
                  <w:marLeft w:val="0"/>
                  <w:marRight w:val="0"/>
                  <w:marTop w:val="0"/>
                  <w:marBottom w:val="0"/>
                  <w:divBdr>
                    <w:top w:val="none" w:sz="0" w:space="0" w:color="auto"/>
                    <w:left w:val="none" w:sz="0" w:space="0" w:color="auto"/>
                    <w:bottom w:val="none" w:sz="0" w:space="0" w:color="auto"/>
                    <w:right w:val="none" w:sz="0" w:space="0" w:color="auto"/>
                  </w:divBdr>
                  <w:divsChild>
                    <w:div w:id="1953704405">
                      <w:marLeft w:val="0"/>
                      <w:marRight w:val="0"/>
                      <w:marTop w:val="0"/>
                      <w:marBottom w:val="0"/>
                      <w:divBdr>
                        <w:top w:val="none" w:sz="0" w:space="0" w:color="auto"/>
                        <w:left w:val="none" w:sz="0" w:space="0" w:color="auto"/>
                        <w:bottom w:val="none" w:sz="0" w:space="0" w:color="auto"/>
                        <w:right w:val="none" w:sz="0" w:space="0" w:color="auto"/>
                      </w:divBdr>
                    </w:div>
                  </w:divsChild>
                </w:div>
                <w:div w:id="1876458082">
                  <w:marLeft w:val="0"/>
                  <w:marRight w:val="0"/>
                  <w:marTop w:val="0"/>
                  <w:marBottom w:val="0"/>
                  <w:divBdr>
                    <w:top w:val="none" w:sz="0" w:space="0" w:color="auto"/>
                    <w:left w:val="none" w:sz="0" w:space="0" w:color="auto"/>
                    <w:bottom w:val="none" w:sz="0" w:space="0" w:color="auto"/>
                    <w:right w:val="none" w:sz="0" w:space="0" w:color="auto"/>
                  </w:divBdr>
                  <w:divsChild>
                    <w:div w:id="430930448">
                      <w:marLeft w:val="0"/>
                      <w:marRight w:val="0"/>
                      <w:marTop w:val="0"/>
                      <w:marBottom w:val="0"/>
                      <w:divBdr>
                        <w:top w:val="none" w:sz="0" w:space="0" w:color="auto"/>
                        <w:left w:val="none" w:sz="0" w:space="0" w:color="auto"/>
                        <w:bottom w:val="none" w:sz="0" w:space="0" w:color="auto"/>
                        <w:right w:val="none" w:sz="0" w:space="0" w:color="auto"/>
                      </w:divBdr>
                    </w:div>
                  </w:divsChild>
                </w:div>
                <w:div w:id="1910533298">
                  <w:marLeft w:val="0"/>
                  <w:marRight w:val="0"/>
                  <w:marTop w:val="0"/>
                  <w:marBottom w:val="0"/>
                  <w:divBdr>
                    <w:top w:val="none" w:sz="0" w:space="0" w:color="auto"/>
                    <w:left w:val="none" w:sz="0" w:space="0" w:color="auto"/>
                    <w:bottom w:val="none" w:sz="0" w:space="0" w:color="auto"/>
                    <w:right w:val="none" w:sz="0" w:space="0" w:color="auto"/>
                  </w:divBdr>
                  <w:divsChild>
                    <w:div w:id="855464866">
                      <w:marLeft w:val="0"/>
                      <w:marRight w:val="0"/>
                      <w:marTop w:val="0"/>
                      <w:marBottom w:val="0"/>
                      <w:divBdr>
                        <w:top w:val="none" w:sz="0" w:space="0" w:color="auto"/>
                        <w:left w:val="none" w:sz="0" w:space="0" w:color="auto"/>
                        <w:bottom w:val="none" w:sz="0" w:space="0" w:color="auto"/>
                        <w:right w:val="none" w:sz="0" w:space="0" w:color="auto"/>
                      </w:divBdr>
                    </w:div>
                  </w:divsChild>
                </w:div>
                <w:div w:id="2028555617">
                  <w:marLeft w:val="0"/>
                  <w:marRight w:val="0"/>
                  <w:marTop w:val="0"/>
                  <w:marBottom w:val="0"/>
                  <w:divBdr>
                    <w:top w:val="none" w:sz="0" w:space="0" w:color="auto"/>
                    <w:left w:val="none" w:sz="0" w:space="0" w:color="auto"/>
                    <w:bottom w:val="none" w:sz="0" w:space="0" w:color="auto"/>
                    <w:right w:val="none" w:sz="0" w:space="0" w:color="auto"/>
                  </w:divBdr>
                  <w:divsChild>
                    <w:div w:id="73199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949126">
      <w:bodyDiv w:val="1"/>
      <w:marLeft w:val="0"/>
      <w:marRight w:val="0"/>
      <w:marTop w:val="0"/>
      <w:marBottom w:val="0"/>
      <w:divBdr>
        <w:top w:val="none" w:sz="0" w:space="0" w:color="auto"/>
        <w:left w:val="none" w:sz="0" w:space="0" w:color="auto"/>
        <w:bottom w:val="none" w:sz="0" w:space="0" w:color="auto"/>
        <w:right w:val="none" w:sz="0" w:space="0" w:color="auto"/>
      </w:divBdr>
    </w:div>
    <w:div w:id="427970613">
      <w:bodyDiv w:val="1"/>
      <w:marLeft w:val="0"/>
      <w:marRight w:val="0"/>
      <w:marTop w:val="0"/>
      <w:marBottom w:val="0"/>
      <w:divBdr>
        <w:top w:val="none" w:sz="0" w:space="0" w:color="auto"/>
        <w:left w:val="none" w:sz="0" w:space="0" w:color="auto"/>
        <w:bottom w:val="none" w:sz="0" w:space="0" w:color="auto"/>
        <w:right w:val="none" w:sz="0" w:space="0" w:color="auto"/>
      </w:divBdr>
    </w:div>
    <w:div w:id="440607933">
      <w:bodyDiv w:val="1"/>
      <w:marLeft w:val="0"/>
      <w:marRight w:val="0"/>
      <w:marTop w:val="0"/>
      <w:marBottom w:val="0"/>
      <w:divBdr>
        <w:top w:val="none" w:sz="0" w:space="0" w:color="auto"/>
        <w:left w:val="none" w:sz="0" w:space="0" w:color="auto"/>
        <w:bottom w:val="none" w:sz="0" w:space="0" w:color="auto"/>
        <w:right w:val="none" w:sz="0" w:space="0" w:color="auto"/>
      </w:divBdr>
      <w:divsChild>
        <w:div w:id="892471894">
          <w:marLeft w:val="0"/>
          <w:marRight w:val="0"/>
          <w:marTop w:val="0"/>
          <w:marBottom w:val="0"/>
          <w:divBdr>
            <w:top w:val="none" w:sz="0" w:space="0" w:color="auto"/>
            <w:left w:val="none" w:sz="0" w:space="0" w:color="auto"/>
            <w:bottom w:val="none" w:sz="0" w:space="0" w:color="auto"/>
            <w:right w:val="none" w:sz="0" w:space="0" w:color="auto"/>
          </w:divBdr>
        </w:div>
      </w:divsChild>
    </w:div>
    <w:div w:id="450710660">
      <w:bodyDiv w:val="1"/>
      <w:marLeft w:val="0"/>
      <w:marRight w:val="0"/>
      <w:marTop w:val="0"/>
      <w:marBottom w:val="0"/>
      <w:divBdr>
        <w:top w:val="none" w:sz="0" w:space="0" w:color="auto"/>
        <w:left w:val="none" w:sz="0" w:space="0" w:color="auto"/>
        <w:bottom w:val="none" w:sz="0" w:space="0" w:color="auto"/>
        <w:right w:val="none" w:sz="0" w:space="0" w:color="auto"/>
      </w:divBdr>
    </w:div>
    <w:div w:id="509831315">
      <w:bodyDiv w:val="1"/>
      <w:marLeft w:val="0"/>
      <w:marRight w:val="0"/>
      <w:marTop w:val="0"/>
      <w:marBottom w:val="0"/>
      <w:divBdr>
        <w:top w:val="none" w:sz="0" w:space="0" w:color="auto"/>
        <w:left w:val="none" w:sz="0" w:space="0" w:color="auto"/>
        <w:bottom w:val="none" w:sz="0" w:space="0" w:color="auto"/>
        <w:right w:val="none" w:sz="0" w:space="0" w:color="auto"/>
      </w:divBdr>
    </w:div>
    <w:div w:id="558053214">
      <w:bodyDiv w:val="1"/>
      <w:marLeft w:val="0"/>
      <w:marRight w:val="0"/>
      <w:marTop w:val="0"/>
      <w:marBottom w:val="0"/>
      <w:divBdr>
        <w:top w:val="none" w:sz="0" w:space="0" w:color="auto"/>
        <w:left w:val="none" w:sz="0" w:space="0" w:color="auto"/>
        <w:bottom w:val="none" w:sz="0" w:space="0" w:color="auto"/>
        <w:right w:val="none" w:sz="0" w:space="0" w:color="auto"/>
      </w:divBdr>
    </w:div>
    <w:div w:id="590546516">
      <w:bodyDiv w:val="1"/>
      <w:marLeft w:val="0"/>
      <w:marRight w:val="0"/>
      <w:marTop w:val="0"/>
      <w:marBottom w:val="0"/>
      <w:divBdr>
        <w:top w:val="none" w:sz="0" w:space="0" w:color="auto"/>
        <w:left w:val="none" w:sz="0" w:space="0" w:color="auto"/>
        <w:bottom w:val="none" w:sz="0" w:space="0" w:color="auto"/>
        <w:right w:val="none" w:sz="0" w:space="0" w:color="auto"/>
      </w:divBdr>
    </w:div>
    <w:div w:id="599989037">
      <w:bodyDiv w:val="1"/>
      <w:marLeft w:val="0"/>
      <w:marRight w:val="0"/>
      <w:marTop w:val="0"/>
      <w:marBottom w:val="0"/>
      <w:divBdr>
        <w:top w:val="none" w:sz="0" w:space="0" w:color="auto"/>
        <w:left w:val="none" w:sz="0" w:space="0" w:color="auto"/>
        <w:bottom w:val="none" w:sz="0" w:space="0" w:color="auto"/>
        <w:right w:val="none" w:sz="0" w:space="0" w:color="auto"/>
      </w:divBdr>
    </w:div>
    <w:div w:id="600337777">
      <w:bodyDiv w:val="1"/>
      <w:marLeft w:val="0"/>
      <w:marRight w:val="0"/>
      <w:marTop w:val="0"/>
      <w:marBottom w:val="0"/>
      <w:divBdr>
        <w:top w:val="none" w:sz="0" w:space="0" w:color="auto"/>
        <w:left w:val="none" w:sz="0" w:space="0" w:color="auto"/>
        <w:bottom w:val="none" w:sz="0" w:space="0" w:color="auto"/>
        <w:right w:val="none" w:sz="0" w:space="0" w:color="auto"/>
      </w:divBdr>
      <w:divsChild>
        <w:div w:id="453060652">
          <w:marLeft w:val="0"/>
          <w:marRight w:val="0"/>
          <w:marTop w:val="0"/>
          <w:marBottom w:val="0"/>
          <w:divBdr>
            <w:top w:val="none" w:sz="0" w:space="0" w:color="auto"/>
            <w:left w:val="none" w:sz="0" w:space="0" w:color="auto"/>
            <w:bottom w:val="none" w:sz="0" w:space="0" w:color="auto"/>
            <w:right w:val="none" w:sz="0" w:space="0" w:color="auto"/>
          </w:divBdr>
        </w:div>
      </w:divsChild>
    </w:div>
    <w:div w:id="746263545">
      <w:bodyDiv w:val="1"/>
      <w:marLeft w:val="0"/>
      <w:marRight w:val="0"/>
      <w:marTop w:val="0"/>
      <w:marBottom w:val="0"/>
      <w:divBdr>
        <w:top w:val="none" w:sz="0" w:space="0" w:color="auto"/>
        <w:left w:val="none" w:sz="0" w:space="0" w:color="auto"/>
        <w:bottom w:val="none" w:sz="0" w:space="0" w:color="auto"/>
        <w:right w:val="none" w:sz="0" w:space="0" w:color="auto"/>
      </w:divBdr>
    </w:div>
    <w:div w:id="806053322">
      <w:bodyDiv w:val="1"/>
      <w:marLeft w:val="0"/>
      <w:marRight w:val="0"/>
      <w:marTop w:val="0"/>
      <w:marBottom w:val="0"/>
      <w:divBdr>
        <w:top w:val="none" w:sz="0" w:space="0" w:color="auto"/>
        <w:left w:val="none" w:sz="0" w:space="0" w:color="auto"/>
        <w:bottom w:val="none" w:sz="0" w:space="0" w:color="auto"/>
        <w:right w:val="none" w:sz="0" w:space="0" w:color="auto"/>
      </w:divBdr>
    </w:div>
    <w:div w:id="905408761">
      <w:bodyDiv w:val="1"/>
      <w:marLeft w:val="0"/>
      <w:marRight w:val="0"/>
      <w:marTop w:val="0"/>
      <w:marBottom w:val="0"/>
      <w:divBdr>
        <w:top w:val="none" w:sz="0" w:space="0" w:color="auto"/>
        <w:left w:val="none" w:sz="0" w:space="0" w:color="auto"/>
        <w:bottom w:val="none" w:sz="0" w:space="0" w:color="auto"/>
        <w:right w:val="none" w:sz="0" w:space="0" w:color="auto"/>
      </w:divBdr>
    </w:div>
    <w:div w:id="997998492">
      <w:bodyDiv w:val="1"/>
      <w:marLeft w:val="0"/>
      <w:marRight w:val="0"/>
      <w:marTop w:val="0"/>
      <w:marBottom w:val="0"/>
      <w:divBdr>
        <w:top w:val="none" w:sz="0" w:space="0" w:color="auto"/>
        <w:left w:val="none" w:sz="0" w:space="0" w:color="auto"/>
        <w:bottom w:val="none" w:sz="0" w:space="0" w:color="auto"/>
        <w:right w:val="none" w:sz="0" w:space="0" w:color="auto"/>
      </w:divBdr>
      <w:divsChild>
        <w:div w:id="1590849342">
          <w:marLeft w:val="0"/>
          <w:marRight w:val="0"/>
          <w:marTop w:val="0"/>
          <w:marBottom w:val="0"/>
          <w:divBdr>
            <w:top w:val="none" w:sz="0" w:space="0" w:color="auto"/>
            <w:left w:val="none" w:sz="0" w:space="0" w:color="auto"/>
            <w:bottom w:val="none" w:sz="0" w:space="0" w:color="auto"/>
            <w:right w:val="none" w:sz="0" w:space="0" w:color="auto"/>
          </w:divBdr>
        </w:div>
      </w:divsChild>
    </w:div>
    <w:div w:id="1011882497">
      <w:bodyDiv w:val="1"/>
      <w:marLeft w:val="0"/>
      <w:marRight w:val="0"/>
      <w:marTop w:val="0"/>
      <w:marBottom w:val="0"/>
      <w:divBdr>
        <w:top w:val="none" w:sz="0" w:space="0" w:color="auto"/>
        <w:left w:val="none" w:sz="0" w:space="0" w:color="auto"/>
        <w:bottom w:val="none" w:sz="0" w:space="0" w:color="auto"/>
        <w:right w:val="none" w:sz="0" w:space="0" w:color="auto"/>
      </w:divBdr>
      <w:divsChild>
        <w:div w:id="1834949395">
          <w:marLeft w:val="0"/>
          <w:marRight w:val="0"/>
          <w:marTop w:val="0"/>
          <w:marBottom w:val="0"/>
          <w:divBdr>
            <w:top w:val="none" w:sz="0" w:space="0" w:color="auto"/>
            <w:left w:val="none" w:sz="0" w:space="0" w:color="auto"/>
            <w:bottom w:val="none" w:sz="0" w:space="0" w:color="auto"/>
            <w:right w:val="none" w:sz="0" w:space="0" w:color="auto"/>
          </w:divBdr>
        </w:div>
      </w:divsChild>
    </w:div>
    <w:div w:id="1134371654">
      <w:bodyDiv w:val="1"/>
      <w:marLeft w:val="0"/>
      <w:marRight w:val="0"/>
      <w:marTop w:val="0"/>
      <w:marBottom w:val="0"/>
      <w:divBdr>
        <w:top w:val="none" w:sz="0" w:space="0" w:color="auto"/>
        <w:left w:val="none" w:sz="0" w:space="0" w:color="auto"/>
        <w:bottom w:val="none" w:sz="0" w:space="0" w:color="auto"/>
        <w:right w:val="none" w:sz="0" w:space="0" w:color="auto"/>
      </w:divBdr>
      <w:divsChild>
        <w:div w:id="359212043">
          <w:marLeft w:val="0"/>
          <w:marRight w:val="0"/>
          <w:marTop w:val="0"/>
          <w:marBottom w:val="0"/>
          <w:divBdr>
            <w:top w:val="none" w:sz="0" w:space="0" w:color="auto"/>
            <w:left w:val="none" w:sz="0" w:space="0" w:color="auto"/>
            <w:bottom w:val="none" w:sz="0" w:space="0" w:color="auto"/>
            <w:right w:val="none" w:sz="0" w:space="0" w:color="auto"/>
          </w:divBdr>
        </w:div>
      </w:divsChild>
    </w:div>
    <w:div w:id="1260798762">
      <w:bodyDiv w:val="1"/>
      <w:marLeft w:val="0"/>
      <w:marRight w:val="0"/>
      <w:marTop w:val="0"/>
      <w:marBottom w:val="0"/>
      <w:divBdr>
        <w:top w:val="none" w:sz="0" w:space="0" w:color="auto"/>
        <w:left w:val="none" w:sz="0" w:space="0" w:color="auto"/>
        <w:bottom w:val="none" w:sz="0" w:space="0" w:color="auto"/>
        <w:right w:val="none" w:sz="0" w:space="0" w:color="auto"/>
      </w:divBdr>
      <w:divsChild>
        <w:div w:id="347147615">
          <w:marLeft w:val="0"/>
          <w:marRight w:val="0"/>
          <w:marTop w:val="0"/>
          <w:marBottom w:val="0"/>
          <w:divBdr>
            <w:top w:val="none" w:sz="0" w:space="0" w:color="auto"/>
            <w:left w:val="none" w:sz="0" w:space="0" w:color="auto"/>
            <w:bottom w:val="none" w:sz="0" w:space="0" w:color="auto"/>
            <w:right w:val="none" w:sz="0" w:space="0" w:color="auto"/>
          </w:divBdr>
        </w:div>
        <w:div w:id="778986491">
          <w:marLeft w:val="0"/>
          <w:marRight w:val="0"/>
          <w:marTop w:val="0"/>
          <w:marBottom w:val="0"/>
          <w:divBdr>
            <w:top w:val="none" w:sz="0" w:space="0" w:color="auto"/>
            <w:left w:val="none" w:sz="0" w:space="0" w:color="auto"/>
            <w:bottom w:val="none" w:sz="0" w:space="0" w:color="auto"/>
            <w:right w:val="none" w:sz="0" w:space="0" w:color="auto"/>
          </w:divBdr>
        </w:div>
        <w:div w:id="1013722629">
          <w:marLeft w:val="0"/>
          <w:marRight w:val="0"/>
          <w:marTop w:val="0"/>
          <w:marBottom w:val="0"/>
          <w:divBdr>
            <w:top w:val="none" w:sz="0" w:space="0" w:color="auto"/>
            <w:left w:val="none" w:sz="0" w:space="0" w:color="auto"/>
            <w:bottom w:val="none" w:sz="0" w:space="0" w:color="auto"/>
            <w:right w:val="none" w:sz="0" w:space="0" w:color="auto"/>
          </w:divBdr>
        </w:div>
        <w:div w:id="1128890006">
          <w:marLeft w:val="0"/>
          <w:marRight w:val="0"/>
          <w:marTop w:val="0"/>
          <w:marBottom w:val="0"/>
          <w:divBdr>
            <w:top w:val="none" w:sz="0" w:space="0" w:color="auto"/>
            <w:left w:val="none" w:sz="0" w:space="0" w:color="auto"/>
            <w:bottom w:val="none" w:sz="0" w:space="0" w:color="auto"/>
            <w:right w:val="none" w:sz="0" w:space="0" w:color="auto"/>
          </w:divBdr>
        </w:div>
        <w:div w:id="1292320535">
          <w:marLeft w:val="0"/>
          <w:marRight w:val="0"/>
          <w:marTop w:val="0"/>
          <w:marBottom w:val="0"/>
          <w:divBdr>
            <w:top w:val="none" w:sz="0" w:space="0" w:color="auto"/>
            <w:left w:val="none" w:sz="0" w:space="0" w:color="auto"/>
            <w:bottom w:val="none" w:sz="0" w:space="0" w:color="auto"/>
            <w:right w:val="none" w:sz="0" w:space="0" w:color="auto"/>
          </w:divBdr>
        </w:div>
        <w:div w:id="1376393069">
          <w:marLeft w:val="0"/>
          <w:marRight w:val="0"/>
          <w:marTop w:val="0"/>
          <w:marBottom w:val="0"/>
          <w:divBdr>
            <w:top w:val="none" w:sz="0" w:space="0" w:color="auto"/>
            <w:left w:val="none" w:sz="0" w:space="0" w:color="auto"/>
            <w:bottom w:val="none" w:sz="0" w:space="0" w:color="auto"/>
            <w:right w:val="none" w:sz="0" w:space="0" w:color="auto"/>
          </w:divBdr>
        </w:div>
        <w:div w:id="1612013333">
          <w:marLeft w:val="0"/>
          <w:marRight w:val="0"/>
          <w:marTop w:val="0"/>
          <w:marBottom w:val="0"/>
          <w:divBdr>
            <w:top w:val="none" w:sz="0" w:space="0" w:color="auto"/>
            <w:left w:val="none" w:sz="0" w:space="0" w:color="auto"/>
            <w:bottom w:val="none" w:sz="0" w:space="0" w:color="auto"/>
            <w:right w:val="none" w:sz="0" w:space="0" w:color="auto"/>
          </w:divBdr>
        </w:div>
        <w:div w:id="1972051895">
          <w:marLeft w:val="0"/>
          <w:marRight w:val="0"/>
          <w:marTop w:val="0"/>
          <w:marBottom w:val="0"/>
          <w:divBdr>
            <w:top w:val="none" w:sz="0" w:space="0" w:color="auto"/>
            <w:left w:val="none" w:sz="0" w:space="0" w:color="auto"/>
            <w:bottom w:val="none" w:sz="0" w:space="0" w:color="auto"/>
            <w:right w:val="none" w:sz="0" w:space="0" w:color="auto"/>
          </w:divBdr>
        </w:div>
        <w:div w:id="2014335520">
          <w:marLeft w:val="0"/>
          <w:marRight w:val="0"/>
          <w:marTop w:val="0"/>
          <w:marBottom w:val="0"/>
          <w:divBdr>
            <w:top w:val="none" w:sz="0" w:space="0" w:color="auto"/>
            <w:left w:val="none" w:sz="0" w:space="0" w:color="auto"/>
            <w:bottom w:val="none" w:sz="0" w:space="0" w:color="auto"/>
            <w:right w:val="none" w:sz="0" w:space="0" w:color="auto"/>
          </w:divBdr>
        </w:div>
        <w:div w:id="2063628907">
          <w:marLeft w:val="0"/>
          <w:marRight w:val="0"/>
          <w:marTop w:val="0"/>
          <w:marBottom w:val="0"/>
          <w:divBdr>
            <w:top w:val="none" w:sz="0" w:space="0" w:color="auto"/>
            <w:left w:val="none" w:sz="0" w:space="0" w:color="auto"/>
            <w:bottom w:val="none" w:sz="0" w:space="0" w:color="auto"/>
            <w:right w:val="none" w:sz="0" w:space="0" w:color="auto"/>
          </w:divBdr>
        </w:div>
      </w:divsChild>
    </w:div>
    <w:div w:id="1264338661">
      <w:bodyDiv w:val="1"/>
      <w:marLeft w:val="0"/>
      <w:marRight w:val="0"/>
      <w:marTop w:val="0"/>
      <w:marBottom w:val="0"/>
      <w:divBdr>
        <w:top w:val="none" w:sz="0" w:space="0" w:color="auto"/>
        <w:left w:val="none" w:sz="0" w:space="0" w:color="auto"/>
        <w:bottom w:val="none" w:sz="0" w:space="0" w:color="auto"/>
        <w:right w:val="none" w:sz="0" w:space="0" w:color="auto"/>
      </w:divBdr>
      <w:divsChild>
        <w:div w:id="360789558">
          <w:marLeft w:val="0"/>
          <w:marRight w:val="0"/>
          <w:marTop w:val="0"/>
          <w:marBottom w:val="0"/>
          <w:divBdr>
            <w:top w:val="none" w:sz="0" w:space="0" w:color="auto"/>
            <w:left w:val="none" w:sz="0" w:space="0" w:color="auto"/>
            <w:bottom w:val="none" w:sz="0" w:space="0" w:color="auto"/>
            <w:right w:val="none" w:sz="0" w:space="0" w:color="auto"/>
          </w:divBdr>
        </w:div>
      </w:divsChild>
    </w:div>
    <w:div w:id="1266961971">
      <w:bodyDiv w:val="1"/>
      <w:marLeft w:val="0"/>
      <w:marRight w:val="0"/>
      <w:marTop w:val="0"/>
      <w:marBottom w:val="0"/>
      <w:divBdr>
        <w:top w:val="none" w:sz="0" w:space="0" w:color="auto"/>
        <w:left w:val="none" w:sz="0" w:space="0" w:color="auto"/>
        <w:bottom w:val="none" w:sz="0" w:space="0" w:color="auto"/>
        <w:right w:val="none" w:sz="0" w:space="0" w:color="auto"/>
      </w:divBdr>
    </w:div>
    <w:div w:id="1269236473">
      <w:bodyDiv w:val="1"/>
      <w:marLeft w:val="0"/>
      <w:marRight w:val="0"/>
      <w:marTop w:val="0"/>
      <w:marBottom w:val="0"/>
      <w:divBdr>
        <w:top w:val="none" w:sz="0" w:space="0" w:color="auto"/>
        <w:left w:val="none" w:sz="0" w:space="0" w:color="auto"/>
        <w:bottom w:val="none" w:sz="0" w:space="0" w:color="auto"/>
        <w:right w:val="none" w:sz="0" w:space="0" w:color="auto"/>
      </w:divBdr>
    </w:div>
    <w:div w:id="1284926090">
      <w:bodyDiv w:val="1"/>
      <w:marLeft w:val="0"/>
      <w:marRight w:val="0"/>
      <w:marTop w:val="0"/>
      <w:marBottom w:val="0"/>
      <w:divBdr>
        <w:top w:val="none" w:sz="0" w:space="0" w:color="auto"/>
        <w:left w:val="none" w:sz="0" w:space="0" w:color="auto"/>
        <w:bottom w:val="none" w:sz="0" w:space="0" w:color="auto"/>
        <w:right w:val="none" w:sz="0" w:space="0" w:color="auto"/>
      </w:divBdr>
    </w:div>
    <w:div w:id="1298029571">
      <w:bodyDiv w:val="1"/>
      <w:marLeft w:val="0"/>
      <w:marRight w:val="0"/>
      <w:marTop w:val="0"/>
      <w:marBottom w:val="0"/>
      <w:divBdr>
        <w:top w:val="none" w:sz="0" w:space="0" w:color="auto"/>
        <w:left w:val="none" w:sz="0" w:space="0" w:color="auto"/>
        <w:bottom w:val="none" w:sz="0" w:space="0" w:color="auto"/>
        <w:right w:val="none" w:sz="0" w:space="0" w:color="auto"/>
      </w:divBdr>
    </w:div>
    <w:div w:id="1305702457">
      <w:bodyDiv w:val="1"/>
      <w:marLeft w:val="0"/>
      <w:marRight w:val="0"/>
      <w:marTop w:val="0"/>
      <w:marBottom w:val="0"/>
      <w:divBdr>
        <w:top w:val="none" w:sz="0" w:space="0" w:color="auto"/>
        <w:left w:val="none" w:sz="0" w:space="0" w:color="auto"/>
        <w:bottom w:val="none" w:sz="0" w:space="0" w:color="auto"/>
        <w:right w:val="none" w:sz="0" w:space="0" w:color="auto"/>
      </w:divBdr>
    </w:div>
    <w:div w:id="1423530045">
      <w:bodyDiv w:val="1"/>
      <w:marLeft w:val="0"/>
      <w:marRight w:val="0"/>
      <w:marTop w:val="0"/>
      <w:marBottom w:val="0"/>
      <w:divBdr>
        <w:top w:val="none" w:sz="0" w:space="0" w:color="auto"/>
        <w:left w:val="none" w:sz="0" w:space="0" w:color="auto"/>
        <w:bottom w:val="none" w:sz="0" w:space="0" w:color="auto"/>
        <w:right w:val="none" w:sz="0" w:space="0" w:color="auto"/>
      </w:divBdr>
      <w:divsChild>
        <w:div w:id="821047021">
          <w:marLeft w:val="0"/>
          <w:marRight w:val="0"/>
          <w:marTop w:val="0"/>
          <w:marBottom w:val="0"/>
          <w:divBdr>
            <w:top w:val="none" w:sz="0" w:space="0" w:color="auto"/>
            <w:left w:val="none" w:sz="0" w:space="0" w:color="auto"/>
            <w:bottom w:val="none" w:sz="0" w:space="0" w:color="auto"/>
            <w:right w:val="none" w:sz="0" w:space="0" w:color="auto"/>
          </w:divBdr>
        </w:div>
      </w:divsChild>
    </w:div>
    <w:div w:id="1455441825">
      <w:bodyDiv w:val="1"/>
      <w:marLeft w:val="0"/>
      <w:marRight w:val="0"/>
      <w:marTop w:val="0"/>
      <w:marBottom w:val="0"/>
      <w:divBdr>
        <w:top w:val="none" w:sz="0" w:space="0" w:color="auto"/>
        <w:left w:val="none" w:sz="0" w:space="0" w:color="auto"/>
        <w:bottom w:val="none" w:sz="0" w:space="0" w:color="auto"/>
        <w:right w:val="none" w:sz="0" w:space="0" w:color="auto"/>
      </w:divBdr>
      <w:divsChild>
        <w:div w:id="320892201">
          <w:marLeft w:val="0"/>
          <w:marRight w:val="0"/>
          <w:marTop w:val="0"/>
          <w:marBottom w:val="0"/>
          <w:divBdr>
            <w:top w:val="none" w:sz="0" w:space="0" w:color="auto"/>
            <w:left w:val="none" w:sz="0" w:space="0" w:color="auto"/>
            <w:bottom w:val="none" w:sz="0" w:space="0" w:color="auto"/>
            <w:right w:val="none" w:sz="0" w:space="0" w:color="auto"/>
          </w:divBdr>
        </w:div>
      </w:divsChild>
    </w:div>
    <w:div w:id="1458523784">
      <w:bodyDiv w:val="1"/>
      <w:marLeft w:val="0"/>
      <w:marRight w:val="0"/>
      <w:marTop w:val="0"/>
      <w:marBottom w:val="0"/>
      <w:divBdr>
        <w:top w:val="none" w:sz="0" w:space="0" w:color="auto"/>
        <w:left w:val="none" w:sz="0" w:space="0" w:color="auto"/>
        <w:bottom w:val="none" w:sz="0" w:space="0" w:color="auto"/>
        <w:right w:val="none" w:sz="0" w:space="0" w:color="auto"/>
      </w:divBdr>
      <w:divsChild>
        <w:div w:id="642320463">
          <w:marLeft w:val="0"/>
          <w:marRight w:val="0"/>
          <w:marTop w:val="0"/>
          <w:marBottom w:val="0"/>
          <w:divBdr>
            <w:top w:val="none" w:sz="0" w:space="0" w:color="auto"/>
            <w:left w:val="none" w:sz="0" w:space="0" w:color="auto"/>
            <w:bottom w:val="none" w:sz="0" w:space="0" w:color="auto"/>
            <w:right w:val="none" w:sz="0" w:space="0" w:color="auto"/>
          </w:divBdr>
        </w:div>
      </w:divsChild>
    </w:div>
    <w:div w:id="1499273357">
      <w:bodyDiv w:val="1"/>
      <w:marLeft w:val="0"/>
      <w:marRight w:val="0"/>
      <w:marTop w:val="0"/>
      <w:marBottom w:val="0"/>
      <w:divBdr>
        <w:top w:val="none" w:sz="0" w:space="0" w:color="auto"/>
        <w:left w:val="none" w:sz="0" w:space="0" w:color="auto"/>
        <w:bottom w:val="none" w:sz="0" w:space="0" w:color="auto"/>
        <w:right w:val="none" w:sz="0" w:space="0" w:color="auto"/>
      </w:divBdr>
      <w:divsChild>
        <w:div w:id="2066680241">
          <w:marLeft w:val="0"/>
          <w:marRight w:val="0"/>
          <w:marTop w:val="0"/>
          <w:marBottom w:val="0"/>
          <w:divBdr>
            <w:top w:val="none" w:sz="0" w:space="0" w:color="auto"/>
            <w:left w:val="none" w:sz="0" w:space="0" w:color="auto"/>
            <w:bottom w:val="none" w:sz="0" w:space="0" w:color="auto"/>
            <w:right w:val="none" w:sz="0" w:space="0" w:color="auto"/>
          </w:divBdr>
        </w:div>
      </w:divsChild>
    </w:div>
    <w:div w:id="1520000045">
      <w:bodyDiv w:val="1"/>
      <w:marLeft w:val="0"/>
      <w:marRight w:val="0"/>
      <w:marTop w:val="0"/>
      <w:marBottom w:val="0"/>
      <w:divBdr>
        <w:top w:val="none" w:sz="0" w:space="0" w:color="auto"/>
        <w:left w:val="none" w:sz="0" w:space="0" w:color="auto"/>
        <w:bottom w:val="none" w:sz="0" w:space="0" w:color="auto"/>
        <w:right w:val="none" w:sz="0" w:space="0" w:color="auto"/>
      </w:divBdr>
    </w:div>
    <w:div w:id="1553813057">
      <w:bodyDiv w:val="1"/>
      <w:marLeft w:val="0"/>
      <w:marRight w:val="0"/>
      <w:marTop w:val="0"/>
      <w:marBottom w:val="0"/>
      <w:divBdr>
        <w:top w:val="none" w:sz="0" w:space="0" w:color="auto"/>
        <w:left w:val="none" w:sz="0" w:space="0" w:color="auto"/>
        <w:bottom w:val="none" w:sz="0" w:space="0" w:color="auto"/>
        <w:right w:val="none" w:sz="0" w:space="0" w:color="auto"/>
      </w:divBdr>
    </w:div>
    <w:div w:id="1679699558">
      <w:bodyDiv w:val="1"/>
      <w:marLeft w:val="0"/>
      <w:marRight w:val="0"/>
      <w:marTop w:val="0"/>
      <w:marBottom w:val="0"/>
      <w:divBdr>
        <w:top w:val="none" w:sz="0" w:space="0" w:color="auto"/>
        <w:left w:val="none" w:sz="0" w:space="0" w:color="auto"/>
        <w:bottom w:val="none" w:sz="0" w:space="0" w:color="auto"/>
        <w:right w:val="none" w:sz="0" w:space="0" w:color="auto"/>
      </w:divBdr>
    </w:div>
    <w:div w:id="1682004133">
      <w:bodyDiv w:val="1"/>
      <w:marLeft w:val="0"/>
      <w:marRight w:val="0"/>
      <w:marTop w:val="0"/>
      <w:marBottom w:val="0"/>
      <w:divBdr>
        <w:top w:val="none" w:sz="0" w:space="0" w:color="auto"/>
        <w:left w:val="none" w:sz="0" w:space="0" w:color="auto"/>
        <w:bottom w:val="none" w:sz="0" w:space="0" w:color="auto"/>
        <w:right w:val="none" w:sz="0" w:space="0" w:color="auto"/>
      </w:divBdr>
      <w:divsChild>
        <w:div w:id="1028414987">
          <w:marLeft w:val="0"/>
          <w:marRight w:val="0"/>
          <w:marTop w:val="0"/>
          <w:marBottom w:val="0"/>
          <w:divBdr>
            <w:top w:val="none" w:sz="0" w:space="0" w:color="auto"/>
            <w:left w:val="none" w:sz="0" w:space="0" w:color="auto"/>
            <w:bottom w:val="none" w:sz="0" w:space="0" w:color="auto"/>
            <w:right w:val="none" w:sz="0" w:space="0" w:color="auto"/>
          </w:divBdr>
        </w:div>
      </w:divsChild>
    </w:div>
    <w:div w:id="1729185720">
      <w:bodyDiv w:val="1"/>
      <w:marLeft w:val="0"/>
      <w:marRight w:val="0"/>
      <w:marTop w:val="0"/>
      <w:marBottom w:val="0"/>
      <w:divBdr>
        <w:top w:val="none" w:sz="0" w:space="0" w:color="auto"/>
        <w:left w:val="none" w:sz="0" w:space="0" w:color="auto"/>
        <w:bottom w:val="none" w:sz="0" w:space="0" w:color="auto"/>
        <w:right w:val="none" w:sz="0" w:space="0" w:color="auto"/>
      </w:divBdr>
    </w:div>
    <w:div w:id="1742482566">
      <w:bodyDiv w:val="1"/>
      <w:marLeft w:val="0"/>
      <w:marRight w:val="0"/>
      <w:marTop w:val="0"/>
      <w:marBottom w:val="0"/>
      <w:divBdr>
        <w:top w:val="none" w:sz="0" w:space="0" w:color="auto"/>
        <w:left w:val="none" w:sz="0" w:space="0" w:color="auto"/>
        <w:bottom w:val="none" w:sz="0" w:space="0" w:color="auto"/>
        <w:right w:val="none" w:sz="0" w:space="0" w:color="auto"/>
      </w:divBdr>
    </w:div>
    <w:div w:id="1839615753">
      <w:bodyDiv w:val="1"/>
      <w:marLeft w:val="0"/>
      <w:marRight w:val="0"/>
      <w:marTop w:val="0"/>
      <w:marBottom w:val="0"/>
      <w:divBdr>
        <w:top w:val="none" w:sz="0" w:space="0" w:color="auto"/>
        <w:left w:val="none" w:sz="0" w:space="0" w:color="auto"/>
        <w:bottom w:val="none" w:sz="0" w:space="0" w:color="auto"/>
        <w:right w:val="none" w:sz="0" w:space="0" w:color="auto"/>
      </w:divBdr>
      <w:divsChild>
        <w:div w:id="614295018">
          <w:marLeft w:val="0"/>
          <w:marRight w:val="0"/>
          <w:marTop w:val="0"/>
          <w:marBottom w:val="0"/>
          <w:divBdr>
            <w:top w:val="none" w:sz="0" w:space="0" w:color="auto"/>
            <w:left w:val="none" w:sz="0" w:space="0" w:color="auto"/>
            <w:bottom w:val="none" w:sz="0" w:space="0" w:color="auto"/>
            <w:right w:val="none" w:sz="0" w:space="0" w:color="auto"/>
          </w:divBdr>
        </w:div>
      </w:divsChild>
    </w:div>
    <w:div w:id="1902517376">
      <w:bodyDiv w:val="1"/>
      <w:marLeft w:val="0"/>
      <w:marRight w:val="0"/>
      <w:marTop w:val="0"/>
      <w:marBottom w:val="0"/>
      <w:divBdr>
        <w:top w:val="none" w:sz="0" w:space="0" w:color="auto"/>
        <w:left w:val="none" w:sz="0" w:space="0" w:color="auto"/>
        <w:bottom w:val="none" w:sz="0" w:space="0" w:color="auto"/>
        <w:right w:val="none" w:sz="0" w:space="0" w:color="auto"/>
      </w:divBdr>
    </w:div>
    <w:div w:id="1935550143">
      <w:bodyDiv w:val="1"/>
      <w:marLeft w:val="0"/>
      <w:marRight w:val="0"/>
      <w:marTop w:val="0"/>
      <w:marBottom w:val="0"/>
      <w:divBdr>
        <w:top w:val="none" w:sz="0" w:space="0" w:color="auto"/>
        <w:left w:val="none" w:sz="0" w:space="0" w:color="auto"/>
        <w:bottom w:val="none" w:sz="0" w:space="0" w:color="auto"/>
        <w:right w:val="none" w:sz="0" w:space="0" w:color="auto"/>
      </w:divBdr>
      <w:divsChild>
        <w:div w:id="1203901227">
          <w:marLeft w:val="0"/>
          <w:marRight w:val="0"/>
          <w:marTop w:val="0"/>
          <w:marBottom w:val="0"/>
          <w:divBdr>
            <w:top w:val="none" w:sz="0" w:space="0" w:color="auto"/>
            <w:left w:val="none" w:sz="0" w:space="0" w:color="auto"/>
            <w:bottom w:val="none" w:sz="0" w:space="0" w:color="auto"/>
            <w:right w:val="none" w:sz="0" w:space="0" w:color="auto"/>
          </w:divBdr>
        </w:div>
      </w:divsChild>
    </w:div>
    <w:div w:id="1944145472">
      <w:bodyDiv w:val="1"/>
      <w:marLeft w:val="0"/>
      <w:marRight w:val="0"/>
      <w:marTop w:val="0"/>
      <w:marBottom w:val="0"/>
      <w:divBdr>
        <w:top w:val="none" w:sz="0" w:space="0" w:color="auto"/>
        <w:left w:val="none" w:sz="0" w:space="0" w:color="auto"/>
        <w:bottom w:val="none" w:sz="0" w:space="0" w:color="auto"/>
        <w:right w:val="none" w:sz="0" w:space="0" w:color="auto"/>
      </w:divBdr>
    </w:div>
    <w:div w:id="2045786254">
      <w:bodyDiv w:val="1"/>
      <w:marLeft w:val="0"/>
      <w:marRight w:val="0"/>
      <w:marTop w:val="0"/>
      <w:marBottom w:val="0"/>
      <w:divBdr>
        <w:top w:val="none" w:sz="0" w:space="0" w:color="auto"/>
        <w:left w:val="none" w:sz="0" w:space="0" w:color="auto"/>
        <w:bottom w:val="none" w:sz="0" w:space="0" w:color="auto"/>
        <w:right w:val="none" w:sz="0" w:space="0" w:color="auto"/>
      </w:divBdr>
    </w:div>
    <w:div w:id="2114864655">
      <w:bodyDiv w:val="1"/>
      <w:marLeft w:val="0"/>
      <w:marRight w:val="0"/>
      <w:marTop w:val="0"/>
      <w:marBottom w:val="0"/>
      <w:divBdr>
        <w:top w:val="none" w:sz="0" w:space="0" w:color="auto"/>
        <w:left w:val="none" w:sz="0" w:space="0" w:color="auto"/>
        <w:bottom w:val="none" w:sz="0" w:space="0" w:color="auto"/>
        <w:right w:val="none" w:sz="0" w:space="0" w:color="auto"/>
      </w:divBdr>
    </w:div>
    <w:div w:id="2145811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l.wikipedia.org/wiki/Gemeente_(bestuur)" TargetMode="External"/><Relationship Id="rId18" Type="http://schemas.openxmlformats.org/officeDocument/2006/relationships/hyperlink" Target="http://www.denhelder.n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tenderned.nl" TargetMode="Externa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yperlink" Target="https://nl.wikipedia.org/wiki/Huisduin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l.wikipedia.org/wiki/Julianadorp_(Nederland)" TargetMode="External"/><Relationship Id="rId20" Type="http://schemas.openxmlformats.org/officeDocument/2006/relationships/hyperlink" Target="https://www.denhelder.nl/klachtbijaanbested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nl.wikipedia.org/wiki/Noord-Holland"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tenderned.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l.wikipedia.org/wiki/Nederland" TargetMode="External"/><Relationship Id="rId22" Type="http://schemas.openxmlformats.org/officeDocument/2006/relationships/hyperlink" Target="mailto:inkoop@denhelder.nl"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gemeen"/>
          <w:gallery w:val="placeholder"/>
        </w:category>
        <w:types>
          <w:type w:val="bbPlcHdr"/>
        </w:types>
        <w:behaviors>
          <w:behavior w:val="content"/>
        </w:behaviors>
        <w:guid w:val="{EAF1AAEE-6B6D-4E44-A1C3-A72AB0A8F1AA}"/>
      </w:docPartPr>
      <w:docPartBody>
        <w:p w:rsidR="000D629A" w:rsidRDefault="000D629A">
          <w:r w:rsidRPr="005D398C">
            <w:rPr>
              <w:rStyle w:val="Tekstvantijdelijkeaanduiding"/>
            </w:rPr>
            <w:t>Kies een item.</w:t>
          </w:r>
        </w:p>
      </w:docPartBody>
    </w:docPart>
    <w:docPart>
      <w:docPartPr>
        <w:name w:val="E22B3F6C102A4EC196FCB14CCDB3AC32"/>
        <w:category>
          <w:name w:val="Algemeen"/>
          <w:gallery w:val="placeholder"/>
        </w:category>
        <w:types>
          <w:type w:val="bbPlcHdr"/>
        </w:types>
        <w:behaviors>
          <w:behavior w:val="content"/>
        </w:behaviors>
        <w:guid w:val="{9837D6BC-0170-46CA-A273-A1C528327811}"/>
      </w:docPartPr>
      <w:docPartBody>
        <w:p w:rsidR="005643A8" w:rsidRDefault="008A3E72" w:rsidP="008A3E72">
          <w:pPr>
            <w:pStyle w:val="E22B3F6C102A4EC196FCB14CCDB3AC32"/>
          </w:pPr>
          <w:r w:rsidRPr="005D398C">
            <w:rPr>
              <w:rStyle w:val="Tekstvantijdelijkeaanduiding"/>
            </w:rPr>
            <w:t>Kies een item.</w:t>
          </w:r>
        </w:p>
      </w:docPartBody>
    </w:docPart>
    <w:docPart>
      <w:docPartPr>
        <w:name w:val="34B182A08AA54ACEAB52A4257E403510"/>
        <w:category>
          <w:name w:val="Algemeen"/>
          <w:gallery w:val="placeholder"/>
        </w:category>
        <w:types>
          <w:type w:val="bbPlcHdr"/>
        </w:types>
        <w:behaviors>
          <w:behavior w:val="content"/>
        </w:behaviors>
        <w:guid w:val="{5352ECBF-EAED-48C4-86B4-8C111D37BC2E}"/>
      </w:docPartPr>
      <w:docPartBody>
        <w:p w:rsidR="005643A8" w:rsidRDefault="008A3E72" w:rsidP="008A3E72">
          <w:pPr>
            <w:pStyle w:val="34B182A08AA54ACEAB52A4257E403510"/>
          </w:pPr>
          <w:r w:rsidRPr="005D398C">
            <w:rPr>
              <w:rStyle w:val="Tekstvantijdelijkeaanduiding"/>
            </w:rPr>
            <w:t>Kies een item.</w:t>
          </w:r>
        </w:p>
      </w:docPartBody>
    </w:docPart>
    <w:docPart>
      <w:docPartPr>
        <w:name w:val="12B3A15960FE48E6A1E30FCBEFF63BC4"/>
        <w:category>
          <w:name w:val="Algemeen"/>
          <w:gallery w:val="placeholder"/>
        </w:category>
        <w:types>
          <w:type w:val="bbPlcHdr"/>
        </w:types>
        <w:behaviors>
          <w:behavior w:val="content"/>
        </w:behaviors>
        <w:guid w:val="{C4A64228-0D35-4B71-BB2D-EE6D1CA0C614}"/>
      </w:docPartPr>
      <w:docPartBody>
        <w:p w:rsidR="005643A8" w:rsidRDefault="008A3E72" w:rsidP="008A3E72">
          <w:pPr>
            <w:pStyle w:val="12B3A15960FE48E6A1E30FCBEFF63BC4"/>
          </w:pPr>
          <w:r w:rsidRPr="005D398C">
            <w:rPr>
              <w:rStyle w:val="Tekstvantijdelijkeaanduiding"/>
            </w:rPr>
            <w:t>Kies een item.</w:t>
          </w:r>
        </w:p>
      </w:docPartBody>
    </w:docPart>
    <w:docPart>
      <w:docPartPr>
        <w:name w:val="57229EED274E447FB47914F6B0BCFA5B"/>
        <w:category>
          <w:name w:val="Algemeen"/>
          <w:gallery w:val="placeholder"/>
        </w:category>
        <w:types>
          <w:type w:val="bbPlcHdr"/>
        </w:types>
        <w:behaviors>
          <w:behavior w:val="content"/>
        </w:behaviors>
        <w:guid w:val="{14B5D9FA-A468-47CF-890D-11984BB9510B}"/>
      </w:docPartPr>
      <w:docPartBody>
        <w:p w:rsidR="005643A8" w:rsidRDefault="008A3E72" w:rsidP="008A3E72">
          <w:pPr>
            <w:pStyle w:val="57229EED274E447FB47914F6B0BCFA5B"/>
          </w:pPr>
          <w:r w:rsidRPr="005D398C">
            <w:rPr>
              <w:rStyle w:val="Tekstvantijdelijkeaanduiding"/>
            </w:rPr>
            <w:t>Kies een item.</w:t>
          </w:r>
        </w:p>
      </w:docPartBody>
    </w:docPart>
    <w:docPart>
      <w:docPartPr>
        <w:name w:val="55093FEFF4024E6684964DA728EFBFAA"/>
        <w:category>
          <w:name w:val="Algemeen"/>
          <w:gallery w:val="placeholder"/>
        </w:category>
        <w:types>
          <w:type w:val="bbPlcHdr"/>
        </w:types>
        <w:behaviors>
          <w:behavior w:val="content"/>
        </w:behaviors>
        <w:guid w:val="{7F5E32AC-73CF-4E0E-96B1-32511FD3CCA9}"/>
      </w:docPartPr>
      <w:docPartBody>
        <w:p w:rsidR="005643A8" w:rsidRDefault="008A3E72" w:rsidP="008A3E72">
          <w:pPr>
            <w:pStyle w:val="55093FEFF4024E6684964DA728EFBFAA"/>
          </w:pPr>
          <w:r w:rsidRPr="005D398C">
            <w:rPr>
              <w:rStyle w:val="Tekstvantijdelijkeaanduiding"/>
            </w:rPr>
            <w:t>Kies een item.</w:t>
          </w:r>
        </w:p>
      </w:docPartBody>
    </w:docPart>
    <w:docPart>
      <w:docPartPr>
        <w:name w:val="739A676C8CE144F48A9A3297AFCFC35C"/>
        <w:category>
          <w:name w:val="Algemeen"/>
          <w:gallery w:val="placeholder"/>
        </w:category>
        <w:types>
          <w:type w:val="bbPlcHdr"/>
        </w:types>
        <w:behaviors>
          <w:behavior w:val="content"/>
        </w:behaviors>
        <w:guid w:val="{DFC441CF-B33E-4F29-B97D-64E857D6229D}"/>
      </w:docPartPr>
      <w:docPartBody>
        <w:p w:rsidR="005643A8" w:rsidRDefault="008A3E72" w:rsidP="008A3E72">
          <w:pPr>
            <w:pStyle w:val="739A676C8CE144F48A9A3297AFCFC35C"/>
          </w:pPr>
          <w:r w:rsidRPr="005D398C">
            <w:rPr>
              <w:rStyle w:val="Tekstvantijdelijkeaanduiding"/>
            </w:rPr>
            <w:t>Kies een item.</w:t>
          </w:r>
        </w:p>
      </w:docPartBody>
    </w:docPart>
    <w:docPart>
      <w:docPartPr>
        <w:name w:val="239F0360A9414FC794C4E6EFDDE9C7C6"/>
        <w:category>
          <w:name w:val="Algemeen"/>
          <w:gallery w:val="placeholder"/>
        </w:category>
        <w:types>
          <w:type w:val="bbPlcHdr"/>
        </w:types>
        <w:behaviors>
          <w:behavior w:val="content"/>
        </w:behaviors>
        <w:guid w:val="{8C052191-564E-4840-9176-30F6073C557A}"/>
      </w:docPartPr>
      <w:docPartBody>
        <w:p w:rsidR="005643A8" w:rsidRDefault="008A3E72" w:rsidP="008A3E72">
          <w:pPr>
            <w:pStyle w:val="239F0360A9414FC794C4E6EFDDE9C7C6"/>
          </w:pPr>
          <w:r w:rsidRPr="005D398C">
            <w:rPr>
              <w:rStyle w:val="Tekstvantijdelijkeaanduiding"/>
            </w:rPr>
            <w:t>Kies een item.</w:t>
          </w:r>
        </w:p>
      </w:docPartBody>
    </w:docPart>
    <w:docPart>
      <w:docPartPr>
        <w:name w:val="21590824D7394DD699975EDFA7CA0A51"/>
        <w:category>
          <w:name w:val="Algemeen"/>
          <w:gallery w:val="placeholder"/>
        </w:category>
        <w:types>
          <w:type w:val="bbPlcHdr"/>
        </w:types>
        <w:behaviors>
          <w:behavior w:val="content"/>
        </w:behaviors>
        <w:guid w:val="{385B7E1E-1378-4E58-AB2D-E82248047EEE}"/>
      </w:docPartPr>
      <w:docPartBody>
        <w:p w:rsidR="005643A8" w:rsidRDefault="008A3E72" w:rsidP="008A3E72">
          <w:pPr>
            <w:pStyle w:val="21590824D7394DD699975EDFA7CA0A51"/>
          </w:pPr>
          <w:r w:rsidRPr="005D398C">
            <w:rPr>
              <w:rStyle w:val="Tekstvantijdelijkeaanduiding"/>
            </w:rPr>
            <w:t>Kies een item.</w:t>
          </w:r>
        </w:p>
      </w:docPartBody>
    </w:docPart>
    <w:docPart>
      <w:docPartPr>
        <w:name w:val="FED36CF8F49741F3B7D78708F3604528"/>
        <w:category>
          <w:name w:val="Algemeen"/>
          <w:gallery w:val="placeholder"/>
        </w:category>
        <w:types>
          <w:type w:val="bbPlcHdr"/>
        </w:types>
        <w:behaviors>
          <w:behavior w:val="content"/>
        </w:behaviors>
        <w:guid w:val="{1EA77C75-D7D1-4B1E-B63C-8F3F715C6F77}"/>
      </w:docPartPr>
      <w:docPartBody>
        <w:p w:rsidR="005643A8" w:rsidRDefault="008A3E72" w:rsidP="008A3E72">
          <w:pPr>
            <w:pStyle w:val="FED36CF8F49741F3B7D78708F3604528"/>
          </w:pPr>
          <w:r w:rsidRPr="005D398C">
            <w:rPr>
              <w:rStyle w:val="Tekstvantijdelijkeaanduiding"/>
            </w:rPr>
            <w:t>Kies een item.</w:t>
          </w:r>
        </w:p>
      </w:docPartBody>
    </w:docPart>
    <w:docPart>
      <w:docPartPr>
        <w:name w:val="12DF170811324D92B88D3D28B44B1584"/>
        <w:category>
          <w:name w:val="Algemeen"/>
          <w:gallery w:val="placeholder"/>
        </w:category>
        <w:types>
          <w:type w:val="bbPlcHdr"/>
        </w:types>
        <w:behaviors>
          <w:behavior w:val="content"/>
        </w:behaviors>
        <w:guid w:val="{1C062E13-3D03-4D94-816D-2687AE592DD3}"/>
      </w:docPartPr>
      <w:docPartBody>
        <w:p w:rsidR="005643A8" w:rsidRDefault="008A3E72" w:rsidP="008A3E72">
          <w:pPr>
            <w:pStyle w:val="12DF170811324D92B88D3D28B44B1584"/>
          </w:pPr>
          <w:r w:rsidRPr="005D398C">
            <w:rPr>
              <w:rStyle w:val="Tekstvantijdelijkeaanduiding"/>
            </w:rPr>
            <w:t>Kies een item.</w:t>
          </w:r>
        </w:p>
      </w:docPartBody>
    </w:docPart>
    <w:docPart>
      <w:docPartPr>
        <w:name w:val="79F25FCB2CBC40279EF2BB04F389DAA3"/>
        <w:category>
          <w:name w:val="Algemeen"/>
          <w:gallery w:val="placeholder"/>
        </w:category>
        <w:types>
          <w:type w:val="bbPlcHdr"/>
        </w:types>
        <w:behaviors>
          <w:behavior w:val="content"/>
        </w:behaviors>
        <w:guid w:val="{4D0A086C-0ECE-44C7-A258-AA9778EFB9A1}"/>
      </w:docPartPr>
      <w:docPartBody>
        <w:p w:rsidR="00AC40AC" w:rsidRDefault="00657A1C" w:rsidP="00657A1C">
          <w:pPr>
            <w:pStyle w:val="79F25FCB2CBC40279EF2BB04F389DAA3"/>
          </w:pPr>
          <w:r w:rsidRPr="005D398C">
            <w:rPr>
              <w:rStyle w:val="Tekstvantijdelijkeaanduiding"/>
            </w:rPr>
            <w:t>Kies een item.</w:t>
          </w:r>
        </w:p>
      </w:docPartBody>
    </w:docPart>
    <w:docPart>
      <w:docPartPr>
        <w:name w:val="0A4A70FE030749049B64A1FE0C3E090F"/>
        <w:category>
          <w:name w:val="Algemeen"/>
          <w:gallery w:val="placeholder"/>
        </w:category>
        <w:types>
          <w:type w:val="bbPlcHdr"/>
        </w:types>
        <w:behaviors>
          <w:behavior w:val="content"/>
        </w:behaviors>
        <w:guid w:val="{647DF940-5A5B-4A8F-9DF4-DA7C49D832A8}"/>
      </w:docPartPr>
      <w:docPartBody>
        <w:p w:rsidR="0024105C" w:rsidRDefault="00AC40AC" w:rsidP="00AC40AC">
          <w:pPr>
            <w:pStyle w:val="0A4A70FE030749049B64A1FE0C3E090F"/>
          </w:pPr>
          <w:r w:rsidRPr="005D398C">
            <w:rPr>
              <w:rStyle w:val="Tekstvantijdelijkeaanduiding"/>
            </w:rPr>
            <w:t>Kies een item.</w:t>
          </w:r>
        </w:p>
      </w:docPartBody>
    </w:docPart>
    <w:docPart>
      <w:docPartPr>
        <w:name w:val="5A0C57F6475847E882342EC98532A0A4"/>
        <w:category>
          <w:name w:val="Algemeen"/>
          <w:gallery w:val="placeholder"/>
        </w:category>
        <w:types>
          <w:type w:val="bbPlcHdr"/>
        </w:types>
        <w:behaviors>
          <w:behavior w:val="content"/>
        </w:behaviors>
        <w:guid w:val="{F2CF982F-89CD-4922-8139-632F6B7B2576}"/>
      </w:docPartPr>
      <w:docPartBody>
        <w:p w:rsidR="006C5DB4" w:rsidRDefault="00D01ABC">
          <w:pPr>
            <w:pStyle w:val="5A0C57F6475847E882342EC98532A0A4"/>
          </w:pPr>
          <w:r w:rsidRPr="005D398C">
            <w:rPr>
              <w:rStyle w:val="Tekstvantijdelijkeaanduiding"/>
            </w:rPr>
            <w:t>Kies een item.</w:t>
          </w:r>
        </w:p>
      </w:docPartBody>
    </w:docPart>
    <w:docPart>
      <w:docPartPr>
        <w:name w:val="8487FC9DA41D41B4BEDD9D97D1028A14"/>
        <w:category>
          <w:name w:val="Algemeen"/>
          <w:gallery w:val="placeholder"/>
        </w:category>
        <w:types>
          <w:type w:val="bbPlcHdr"/>
        </w:types>
        <w:behaviors>
          <w:behavior w:val="content"/>
        </w:behaviors>
        <w:guid w:val="{DA6DF048-B2F3-494D-9E34-334E360465D5}"/>
      </w:docPartPr>
      <w:docPartBody>
        <w:p w:rsidR="006C5DB4" w:rsidRDefault="00D01ABC">
          <w:pPr>
            <w:pStyle w:val="8487FC9DA41D41B4BEDD9D97D1028A14"/>
          </w:pPr>
          <w:r w:rsidRPr="005D398C">
            <w:rPr>
              <w:rStyle w:val="Tekstvantijdelijkeaanduiding"/>
            </w:rPr>
            <w:t>Kies een item.</w:t>
          </w:r>
        </w:p>
      </w:docPartBody>
    </w:docPart>
    <w:docPart>
      <w:docPartPr>
        <w:name w:val="9AD8B7B47C74499D98DC0F00527C78C0"/>
        <w:category>
          <w:name w:val="Algemeen"/>
          <w:gallery w:val="placeholder"/>
        </w:category>
        <w:types>
          <w:type w:val="bbPlcHdr"/>
        </w:types>
        <w:behaviors>
          <w:behavior w:val="content"/>
        </w:behaviors>
        <w:guid w:val="{139C58BF-D02C-473D-AF39-C3D654F57026}"/>
      </w:docPartPr>
      <w:docPartBody>
        <w:p w:rsidR="006C5DB4" w:rsidRDefault="00D01ABC">
          <w:pPr>
            <w:pStyle w:val="9AD8B7B47C74499D98DC0F00527C78C0"/>
          </w:pPr>
          <w:r w:rsidRPr="005D398C">
            <w:rPr>
              <w:rStyle w:val="Tekstvantijdelijkeaanduiding"/>
            </w:rPr>
            <w:t>Kies een item.</w:t>
          </w:r>
        </w:p>
      </w:docPartBody>
    </w:docPart>
    <w:docPart>
      <w:docPartPr>
        <w:name w:val="BDC623DF2BC94C40ACE415AACE14C5F2"/>
        <w:category>
          <w:name w:val="Algemeen"/>
          <w:gallery w:val="placeholder"/>
        </w:category>
        <w:types>
          <w:type w:val="bbPlcHdr"/>
        </w:types>
        <w:behaviors>
          <w:behavior w:val="content"/>
        </w:behaviors>
        <w:guid w:val="{A82853BC-B055-46CE-943B-E386E249452A}"/>
      </w:docPartPr>
      <w:docPartBody>
        <w:p w:rsidR="00D01ABC" w:rsidRDefault="00D01ABC" w:rsidP="00D01ABC">
          <w:pPr>
            <w:pStyle w:val="BDC623DF2BC94C40ACE415AACE14C5F2"/>
          </w:pPr>
          <w:r w:rsidRPr="005D398C">
            <w:rPr>
              <w:rStyle w:val="Tekstvantijdelijkeaanduiding"/>
            </w:rPr>
            <w:t>Kies een item.</w:t>
          </w:r>
        </w:p>
      </w:docPartBody>
    </w:docPart>
    <w:docPart>
      <w:docPartPr>
        <w:name w:val="F45463A89887497F868A42CDECF28693"/>
        <w:category>
          <w:name w:val="Algemeen"/>
          <w:gallery w:val="placeholder"/>
        </w:category>
        <w:types>
          <w:type w:val="bbPlcHdr"/>
        </w:types>
        <w:behaviors>
          <w:behavior w:val="content"/>
        </w:behaviors>
        <w:guid w:val="{01D9828E-71E1-4E41-A12F-292F7377C6B2}"/>
      </w:docPartPr>
      <w:docPartBody>
        <w:p w:rsidR="00D02924" w:rsidRDefault="00CD02A5" w:rsidP="00CD02A5">
          <w:pPr>
            <w:pStyle w:val="F45463A89887497F868A42CDECF28693"/>
          </w:pPr>
          <w:r w:rsidRPr="005D398C">
            <w:rPr>
              <w:rStyle w:val="Tekstvantijdelijkeaanduiding"/>
            </w:rPr>
            <w:t>Kies een item.</w:t>
          </w:r>
        </w:p>
      </w:docPartBody>
    </w:docPart>
    <w:docPart>
      <w:docPartPr>
        <w:name w:val="B389BE6C8898485198C89FD9239D4403"/>
        <w:category>
          <w:name w:val="Algemeen"/>
          <w:gallery w:val="placeholder"/>
        </w:category>
        <w:types>
          <w:type w:val="bbPlcHdr"/>
        </w:types>
        <w:behaviors>
          <w:behavior w:val="content"/>
        </w:behaviors>
        <w:guid w:val="{7CA546B6-9908-4F23-8D0B-0CE29558E6E3}"/>
      </w:docPartPr>
      <w:docPartBody>
        <w:p w:rsidR="00D02924" w:rsidRDefault="00CD02A5" w:rsidP="00CD02A5">
          <w:pPr>
            <w:pStyle w:val="B389BE6C8898485198C89FD9239D4403"/>
          </w:pPr>
          <w:r w:rsidRPr="005D398C">
            <w:rPr>
              <w:rStyle w:val="Tekstvantijdelijkeaanduiding"/>
            </w:rPr>
            <w:t>Kies een item.</w:t>
          </w:r>
        </w:p>
      </w:docPartBody>
    </w:docPart>
    <w:docPart>
      <w:docPartPr>
        <w:name w:val="08BCFC9CC2A44472A4D7989C60AE94A8"/>
        <w:category>
          <w:name w:val="Algemeen"/>
          <w:gallery w:val="placeholder"/>
        </w:category>
        <w:types>
          <w:type w:val="bbPlcHdr"/>
        </w:types>
        <w:behaviors>
          <w:behavior w:val="content"/>
        </w:behaviors>
        <w:guid w:val="{8A46CC6A-6772-4B9C-929F-DF5C5A4184C9}"/>
      </w:docPartPr>
      <w:docPartBody>
        <w:p w:rsidR="00021E28" w:rsidRDefault="00021E28" w:rsidP="00021E28">
          <w:pPr>
            <w:pStyle w:val="08BCFC9CC2A44472A4D7989C60AE94A8"/>
          </w:pPr>
          <w:r w:rsidRPr="005D398C">
            <w:rPr>
              <w:rStyle w:val="Tekstvantijdelijkeaanduiding"/>
            </w:rPr>
            <w:t>Kies een item.</w:t>
          </w:r>
        </w:p>
      </w:docPartBody>
    </w:docPart>
    <w:docPart>
      <w:docPartPr>
        <w:name w:val="C10CB9DF7E874CEDBCD1809DFF0F9A3E"/>
        <w:category>
          <w:name w:val="Algemeen"/>
          <w:gallery w:val="placeholder"/>
        </w:category>
        <w:types>
          <w:type w:val="bbPlcHdr"/>
        </w:types>
        <w:behaviors>
          <w:behavior w:val="content"/>
        </w:behaviors>
        <w:guid w:val="{09F5480B-243D-41EA-8385-447826F6EF9A}"/>
      </w:docPartPr>
      <w:docPartBody>
        <w:p w:rsidR="00021E28" w:rsidRDefault="00021E28" w:rsidP="00021E28">
          <w:pPr>
            <w:pStyle w:val="C10CB9DF7E874CEDBCD1809DFF0F9A3E"/>
          </w:pPr>
          <w:r w:rsidRPr="005D398C">
            <w:rPr>
              <w:rStyle w:val="Tekstvantijdelijkeaanduiding"/>
            </w:rPr>
            <w:t>Kies een item.</w:t>
          </w:r>
        </w:p>
      </w:docPartBody>
    </w:docPart>
    <w:docPart>
      <w:docPartPr>
        <w:name w:val="E398F38AE9E041979B186047FC68613D"/>
        <w:category>
          <w:name w:val="Algemeen"/>
          <w:gallery w:val="placeholder"/>
        </w:category>
        <w:types>
          <w:type w:val="bbPlcHdr"/>
        </w:types>
        <w:behaviors>
          <w:behavior w:val="content"/>
        </w:behaviors>
        <w:guid w:val="{2F541C7A-32E8-4187-A0A4-99AEBC3D9148}"/>
      </w:docPartPr>
      <w:docPartBody>
        <w:p w:rsidR="00D0298C" w:rsidRDefault="00D0298C" w:rsidP="00D0298C">
          <w:pPr>
            <w:pStyle w:val="E398F38AE9E041979B186047FC68613D"/>
          </w:pPr>
          <w:r w:rsidRPr="005D398C">
            <w:rPr>
              <w:rStyle w:val="Tekstvantijdelijkeaanduiding"/>
            </w:rPr>
            <w:t>Kies een item.</w:t>
          </w:r>
        </w:p>
      </w:docPartBody>
    </w:docPart>
    <w:docPart>
      <w:docPartPr>
        <w:name w:val="5189BEA4B09D4754BC2D3A0D7B8BD337"/>
        <w:category>
          <w:name w:val="Algemeen"/>
          <w:gallery w:val="placeholder"/>
        </w:category>
        <w:types>
          <w:type w:val="bbPlcHdr"/>
        </w:types>
        <w:behaviors>
          <w:behavior w:val="content"/>
        </w:behaviors>
        <w:guid w:val="{91318AA7-DA93-4805-B6AE-E75EA5B00530}"/>
      </w:docPartPr>
      <w:docPartBody>
        <w:p w:rsidR="00D0298C" w:rsidRDefault="00D0298C" w:rsidP="00D0298C">
          <w:pPr>
            <w:pStyle w:val="5189BEA4B09D4754BC2D3A0D7B8BD337"/>
          </w:pPr>
          <w:r w:rsidRPr="005D398C">
            <w:rPr>
              <w:rStyle w:val="Tekstvantijdelijkeaanduiding"/>
            </w:rPr>
            <w:t>Kies een item.</w:t>
          </w:r>
        </w:p>
      </w:docPartBody>
    </w:docPart>
    <w:docPart>
      <w:docPartPr>
        <w:name w:val="FB861A8EE8B147219701B1C76A99577D"/>
        <w:category>
          <w:name w:val="Algemeen"/>
          <w:gallery w:val="placeholder"/>
        </w:category>
        <w:types>
          <w:type w:val="bbPlcHdr"/>
        </w:types>
        <w:behaviors>
          <w:behavior w:val="content"/>
        </w:behaviors>
        <w:guid w:val="{4577F791-85FC-48FF-BA52-534E71F000F5}"/>
      </w:docPartPr>
      <w:docPartBody>
        <w:p w:rsidR="00D0298C" w:rsidRDefault="00D0298C" w:rsidP="00D0298C">
          <w:pPr>
            <w:pStyle w:val="FB861A8EE8B147219701B1C76A99577D"/>
          </w:pPr>
          <w:r w:rsidRPr="005D398C">
            <w:rPr>
              <w:rStyle w:val="Tekstvantijdelijkeaanduiding"/>
            </w:rPr>
            <w:t>Kies een item.</w:t>
          </w:r>
        </w:p>
      </w:docPartBody>
    </w:docPart>
    <w:docPart>
      <w:docPartPr>
        <w:name w:val="93D054DAAF16430B97B46F2C8630C10D"/>
        <w:category>
          <w:name w:val="Algemeen"/>
          <w:gallery w:val="placeholder"/>
        </w:category>
        <w:types>
          <w:type w:val="bbPlcHdr"/>
        </w:types>
        <w:behaviors>
          <w:behavior w:val="content"/>
        </w:behaviors>
        <w:guid w:val="{0DF9A8AF-BA5F-4BF2-BE0A-891E9CB693DE}"/>
      </w:docPartPr>
      <w:docPartBody>
        <w:p w:rsidR="00D0298C" w:rsidRDefault="00D0298C" w:rsidP="00D0298C">
          <w:pPr>
            <w:pStyle w:val="93D054DAAF16430B97B46F2C8630C10D"/>
          </w:pPr>
          <w:r w:rsidRPr="005D398C">
            <w:rPr>
              <w:rStyle w:val="Tekstvantijdelijkeaanduiding"/>
            </w:rPr>
            <w:t>Kies een item.</w:t>
          </w:r>
        </w:p>
      </w:docPartBody>
    </w:docPart>
    <w:docPart>
      <w:docPartPr>
        <w:name w:val="1DA375B40323438986894A116F74373C"/>
        <w:category>
          <w:name w:val="Algemeen"/>
          <w:gallery w:val="placeholder"/>
        </w:category>
        <w:types>
          <w:type w:val="bbPlcHdr"/>
        </w:types>
        <w:behaviors>
          <w:behavior w:val="content"/>
        </w:behaviors>
        <w:guid w:val="{C16E3945-4B25-43C2-9EFD-37CA7E13E5B4}"/>
      </w:docPartPr>
      <w:docPartBody>
        <w:p w:rsidR="00D0298C" w:rsidRDefault="00D0298C" w:rsidP="00D0298C">
          <w:pPr>
            <w:pStyle w:val="1DA375B40323438986894A116F74373C"/>
          </w:pPr>
          <w:r w:rsidRPr="005D398C">
            <w:rPr>
              <w:rStyle w:val="Tekstvantijdelijkeaanduiding"/>
            </w:rPr>
            <w:t>Kies een item.</w:t>
          </w:r>
        </w:p>
      </w:docPartBody>
    </w:docPart>
    <w:docPart>
      <w:docPartPr>
        <w:name w:val="7539C0FFF5E049E982CA4C2F1C70FFD9"/>
        <w:category>
          <w:name w:val="Algemeen"/>
          <w:gallery w:val="placeholder"/>
        </w:category>
        <w:types>
          <w:type w:val="bbPlcHdr"/>
        </w:types>
        <w:behaviors>
          <w:behavior w:val="content"/>
        </w:behaviors>
        <w:guid w:val="{785FDB6E-2E7C-4BB2-ABF9-ED4BB1BAF7C5}"/>
      </w:docPartPr>
      <w:docPartBody>
        <w:p w:rsidR="00D0298C" w:rsidRDefault="00D0298C" w:rsidP="00D0298C">
          <w:pPr>
            <w:pStyle w:val="7539C0FFF5E049E982CA4C2F1C70FFD9"/>
          </w:pPr>
          <w:r w:rsidRPr="005D398C">
            <w:rPr>
              <w:rStyle w:val="Tekstvantijdelijkeaanduiding"/>
            </w:rPr>
            <w:t>Kies een item.</w:t>
          </w:r>
        </w:p>
      </w:docPartBody>
    </w:docPart>
    <w:docPart>
      <w:docPartPr>
        <w:name w:val="01245B417529462D9FDD3819CEB17F1E"/>
        <w:category>
          <w:name w:val="Algemeen"/>
          <w:gallery w:val="placeholder"/>
        </w:category>
        <w:types>
          <w:type w:val="bbPlcHdr"/>
        </w:types>
        <w:behaviors>
          <w:behavior w:val="content"/>
        </w:behaviors>
        <w:guid w:val="{FC5E4A17-4D37-4752-AAD1-D1D5891246B5}"/>
      </w:docPartPr>
      <w:docPartBody>
        <w:p w:rsidR="00D0298C" w:rsidRDefault="00D0298C" w:rsidP="00D0298C">
          <w:pPr>
            <w:pStyle w:val="01245B417529462D9FDD3819CEB17F1E"/>
          </w:pPr>
          <w:r w:rsidRPr="005D398C">
            <w:rPr>
              <w:rStyle w:val="Tekstvantijdelijkeaanduiding"/>
            </w:rPr>
            <w:t>Kies een item.</w:t>
          </w:r>
        </w:p>
      </w:docPartBody>
    </w:docPart>
    <w:docPart>
      <w:docPartPr>
        <w:name w:val="DBB88F1751E44EE185A8DFF52378C350"/>
        <w:category>
          <w:name w:val="Algemeen"/>
          <w:gallery w:val="placeholder"/>
        </w:category>
        <w:types>
          <w:type w:val="bbPlcHdr"/>
        </w:types>
        <w:behaviors>
          <w:behavior w:val="content"/>
        </w:behaviors>
        <w:guid w:val="{FD937E6D-F2FF-441F-ADC8-7024018C663C}"/>
      </w:docPartPr>
      <w:docPartBody>
        <w:p w:rsidR="00D0298C" w:rsidRDefault="00D0298C" w:rsidP="00D0298C">
          <w:pPr>
            <w:pStyle w:val="DBB88F1751E44EE185A8DFF52378C350"/>
          </w:pPr>
          <w:r w:rsidRPr="005D398C">
            <w:rPr>
              <w:rStyle w:val="Tekstvantijdelijkeaanduiding"/>
            </w:rPr>
            <w:t>Kies een item.</w:t>
          </w:r>
        </w:p>
      </w:docPartBody>
    </w:docPart>
    <w:docPart>
      <w:docPartPr>
        <w:name w:val="3A0F3E6BE0B8473289C4CCF3BD97FBD7"/>
        <w:category>
          <w:name w:val="Algemeen"/>
          <w:gallery w:val="placeholder"/>
        </w:category>
        <w:types>
          <w:type w:val="bbPlcHdr"/>
        </w:types>
        <w:behaviors>
          <w:behavior w:val="content"/>
        </w:behaviors>
        <w:guid w:val="{8F0650EC-F41E-4892-B4C8-AA4039955E84}"/>
      </w:docPartPr>
      <w:docPartBody>
        <w:p w:rsidR="00D0298C" w:rsidRDefault="00D0298C" w:rsidP="00D0298C">
          <w:pPr>
            <w:pStyle w:val="3A0F3E6BE0B8473289C4CCF3BD97FBD7"/>
          </w:pPr>
          <w:r w:rsidRPr="005D398C">
            <w:rPr>
              <w:rStyle w:val="Tekstvantijdelijkeaanduiding"/>
            </w:rPr>
            <w:t>Kies een item.</w:t>
          </w:r>
        </w:p>
      </w:docPartBody>
    </w:docPart>
    <w:docPart>
      <w:docPartPr>
        <w:name w:val="A19498FC97B34C1687AB86CD5F58753C"/>
        <w:category>
          <w:name w:val="Algemeen"/>
          <w:gallery w:val="placeholder"/>
        </w:category>
        <w:types>
          <w:type w:val="bbPlcHdr"/>
        </w:types>
        <w:behaviors>
          <w:behavior w:val="content"/>
        </w:behaviors>
        <w:guid w:val="{D777CA65-9266-4263-B899-D384F7F6983E}"/>
      </w:docPartPr>
      <w:docPartBody>
        <w:p w:rsidR="00D0298C" w:rsidRDefault="00D0298C" w:rsidP="00D0298C">
          <w:pPr>
            <w:pStyle w:val="A19498FC97B34C1687AB86CD5F58753C"/>
          </w:pPr>
          <w:r w:rsidRPr="005D398C">
            <w:rPr>
              <w:rStyle w:val="Tekstvantijdelijkeaanduiding"/>
            </w:rPr>
            <w:t>Kies een item.</w:t>
          </w:r>
        </w:p>
      </w:docPartBody>
    </w:docPart>
    <w:docPart>
      <w:docPartPr>
        <w:name w:val="36879ADB2F7D4ED29A42908F179CC948"/>
        <w:category>
          <w:name w:val="Algemeen"/>
          <w:gallery w:val="placeholder"/>
        </w:category>
        <w:types>
          <w:type w:val="bbPlcHdr"/>
        </w:types>
        <w:behaviors>
          <w:behavior w:val="content"/>
        </w:behaviors>
        <w:guid w:val="{73A4C4BA-5B02-4707-AFC8-B1827A730A0D}"/>
      </w:docPartPr>
      <w:docPartBody>
        <w:p w:rsidR="00D0298C" w:rsidRDefault="00D0298C" w:rsidP="00D0298C">
          <w:pPr>
            <w:pStyle w:val="36879ADB2F7D4ED29A42908F179CC948"/>
          </w:pPr>
          <w:r w:rsidRPr="005D398C">
            <w:rPr>
              <w:rStyle w:val="Tekstvantijdelijkeaanduiding"/>
            </w:rPr>
            <w:t>Kies een item.</w:t>
          </w:r>
        </w:p>
      </w:docPartBody>
    </w:docPart>
    <w:docPart>
      <w:docPartPr>
        <w:name w:val="EA625D3F8F614C0EB0CB605C888F6CBE"/>
        <w:category>
          <w:name w:val="Algemeen"/>
          <w:gallery w:val="placeholder"/>
        </w:category>
        <w:types>
          <w:type w:val="bbPlcHdr"/>
        </w:types>
        <w:behaviors>
          <w:behavior w:val="content"/>
        </w:behaviors>
        <w:guid w:val="{FE464DDC-A86A-434C-84E9-79F43501427F}"/>
      </w:docPartPr>
      <w:docPartBody>
        <w:p w:rsidR="00D0298C" w:rsidRDefault="00D0298C" w:rsidP="00D0298C">
          <w:pPr>
            <w:pStyle w:val="EA625D3F8F614C0EB0CB605C888F6CBE"/>
          </w:pPr>
          <w:r w:rsidRPr="005D398C">
            <w:rPr>
              <w:rStyle w:val="Tekstvantijdelijkeaanduiding"/>
            </w:rPr>
            <w:t>Kies een item.</w:t>
          </w:r>
        </w:p>
      </w:docPartBody>
    </w:docPart>
    <w:docPart>
      <w:docPartPr>
        <w:name w:val="2398864B27524D248E30C46B042EAF7E"/>
        <w:category>
          <w:name w:val="Algemeen"/>
          <w:gallery w:val="placeholder"/>
        </w:category>
        <w:types>
          <w:type w:val="bbPlcHdr"/>
        </w:types>
        <w:behaviors>
          <w:behavior w:val="content"/>
        </w:behaviors>
        <w:guid w:val="{70B0F7A8-1322-4A22-9996-44A996A1CE06}"/>
      </w:docPartPr>
      <w:docPartBody>
        <w:p w:rsidR="00D0298C" w:rsidRDefault="00D0298C" w:rsidP="00D0298C">
          <w:pPr>
            <w:pStyle w:val="2398864B27524D248E30C46B042EAF7E"/>
          </w:pPr>
          <w:r w:rsidRPr="005D398C">
            <w:rPr>
              <w:rStyle w:val="Tekstvantijdelijkeaanduiding"/>
            </w:rPr>
            <w:t>Kies een item.</w:t>
          </w:r>
        </w:p>
      </w:docPartBody>
    </w:docPart>
    <w:docPart>
      <w:docPartPr>
        <w:name w:val="6E88FDAF10224BFDADFFD2729254F6F0"/>
        <w:category>
          <w:name w:val="Algemeen"/>
          <w:gallery w:val="placeholder"/>
        </w:category>
        <w:types>
          <w:type w:val="bbPlcHdr"/>
        </w:types>
        <w:behaviors>
          <w:behavior w:val="content"/>
        </w:behaviors>
        <w:guid w:val="{2AB5FA0A-1CBC-43CA-BD8C-7A7868084D4D}"/>
      </w:docPartPr>
      <w:docPartBody>
        <w:p w:rsidR="00D0298C" w:rsidRDefault="00D0298C" w:rsidP="00D0298C">
          <w:pPr>
            <w:pStyle w:val="6E88FDAF10224BFDADFFD2729254F6F0"/>
          </w:pPr>
          <w:r w:rsidRPr="005D398C">
            <w:rPr>
              <w:rStyle w:val="Tekstvantijdelijkeaanduiding"/>
            </w:rPr>
            <w:t>Kies een item.</w:t>
          </w:r>
        </w:p>
      </w:docPartBody>
    </w:docPart>
    <w:docPart>
      <w:docPartPr>
        <w:name w:val="65F578DB3E324B79BC6886B48717D9F2"/>
        <w:category>
          <w:name w:val="Algemeen"/>
          <w:gallery w:val="placeholder"/>
        </w:category>
        <w:types>
          <w:type w:val="bbPlcHdr"/>
        </w:types>
        <w:behaviors>
          <w:behavior w:val="content"/>
        </w:behaviors>
        <w:guid w:val="{22CACEB6-D6DB-4F0D-8D51-3756F2E849D7}"/>
      </w:docPartPr>
      <w:docPartBody>
        <w:p w:rsidR="00D0298C" w:rsidRDefault="00D0298C" w:rsidP="00D0298C">
          <w:pPr>
            <w:pStyle w:val="65F578DB3E324B79BC6886B48717D9F2"/>
          </w:pPr>
          <w:r w:rsidRPr="005D398C">
            <w:rPr>
              <w:rStyle w:val="Tekstvantijdelijkeaanduiding"/>
            </w:rPr>
            <w:t>Kies een item.</w:t>
          </w:r>
        </w:p>
      </w:docPartBody>
    </w:docPart>
    <w:docPart>
      <w:docPartPr>
        <w:name w:val="D6CF4BCA9AE9466C89352FD85E0B59E5"/>
        <w:category>
          <w:name w:val="Algemeen"/>
          <w:gallery w:val="placeholder"/>
        </w:category>
        <w:types>
          <w:type w:val="bbPlcHdr"/>
        </w:types>
        <w:behaviors>
          <w:behavior w:val="content"/>
        </w:behaviors>
        <w:guid w:val="{C20EB5AE-EB56-4524-B39C-DF57B6E3E3BD}"/>
      </w:docPartPr>
      <w:docPartBody>
        <w:p w:rsidR="00D0298C" w:rsidRDefault="00D0298C" w:rsidP="00D0298C">
          <w:pPr>
            <w:pStyle w:val="D6CF4BCA9AE9466C89352FD85E0B59E5"/>
          </w:pPr>
          <w:r w:rsidRPr="005D398C">
            <w:rPr>
              <w:rStyle w:val="Tekstvantijdelijkeaanduiding"/>
            </w:rPr>
            <w:t>Kies een item.</w:t>
          </w:r>
        </w:p>
      </w:docPartBody>
    </w:docPart>
    <w:docPart>
      <w:docPartPr>
        <w:name w:val="F9197455D7714F7D9E46ACE81D0B37C3"/>
        <w:category>
          <w:name w:val="Algemeen"/>
          <w:gallery w:val="placeholder"/>
        </w:category>
        <w:types>
          <w:type w:val="bbPlcHdr"/>
        </w:types>
        <w:behaviors>
          <w:behavior w:val="content"/>
        </w:behaviors>
        <w:guid w:val="{0648519E-0D82-4255-A898-1C95B6DDD7EE}"/>
      </w:docPartPr>
      <w:docPartBody>
        <w:p w:rsidR="00D0298C" w:rsidRDefault="00D0298C" w:rsidP="00D0298C">
          <w:pPr>
            <w:pStyle w:val="F9197455D7714F7D9E46ACE81D0B37C3"/>
          </w:pPr>
          <w:r w:rsidRPr="005D398C">
            <w:rPr>
              <w:rStyle w:val="Tekstvantijdelijkeaanduiding"/>
            </w:rPr>
            <w:t>Kies een item.</w:t>
          </w:r>
        </w:p>
      </w:docPartBody>
    </w:docPart>
    <w:docPart>
      <w:docPartPr>
        <w:name w:val="81529924CD1548F8B6B6F339B4A458CF"/>
        <w:category>
          <w:name w:val="Algemeen"/>
          <w:gallery w:val="placeholder"/>
        </w:category>
        <w:types>
          <w:type w:val="bbPlcHdr"/>
        </w:types>
        <w:behaviors>
          <w:behavior w:val="content"/>
        </w:behaviors>
        <w:guid w:val="{591D8957-E329-48A5-BF57-28FF7FF9678D}"/>
      </w:docPartPr>
      <w:docPartBody>
        <w:p w:rsidR="00D0298C" w:rsidRDefault="00D0298C" w:rsidP="00D0298C">
          <w:pPr>
            <w:pStyle w:val="81529924CD1548F8B6B6F339B4A458CF"/>
          </w:pPr>
          <w:r w:rsidRPr="005D398C">
            <w:rPr>
              <w:rStyle w:val="Tekstvantijdelijkeaanduiding"/>
            </w:rPr>
            <w:t>Kies een item.</w:t>
          </w:r>
        </w:p>
      </w:docPartBody>
    </w:docPart>
    <w:docPart>
      <w:docPartPr>
        <w:name w:val="6BB0B0C706C44E5CA33E5FA3F21D5630"/>
        <w:category>
          <w:name w:val="Algemeen"/>
          <w:gallery w:val="placeholder"/>
        </w:category>
        <w:types>
          <w:type w:val="bbPlcHdr"/>
        </w:types>
        <w:behaviors>
          <w:behavior w:val="content"/>
        </w:behaviors>
        <w:guid w:val="{40CC5ABA-124F-4D3E-A5C2-E7AC0736A3B8}"/>
      </w:docPartPr>
      <w:docPartBody>
        <w:p w:rsidR="00D0298C" w:rsidRDefault="00D0298C" w:rsidP="00D0298C">
          <w:pPr>
            <w:pStyle w:val="6BB0B0C706C44E5CA33E5FA3F21D5630"/>
          </w:pPr>
          <w:r w:rsidRPr="005D398C">
            <w:rPr>
              <w:rStyle w:val="Tekstvantijdelijkeaanduiding"/>
            </w:rPr>
            <w:t>Kies een item.</w:t>
          </w:r>
        </w:p>
      </w:docPartBody>
    </w:docPart>
    <w:docPart>
      <w:docPartPr>
        <w:name w:val="0161DAF5CF464A4592F677321CB70DD8"/>
        <w:category>
          <w:name w:val="Algemeen"/>
          <w:gallery w:val="placeholder"/>
        </w:category>
        <w:types>
          <w:type w:val="bbPlcHdr"/>
        </w:types>
        <w:behaviors>
          <w:behavior w:val="content"/>
        </w:behaviors>
        <w:guid w:val="{A65D3450-981F-4DAE-8809-F74726C65869}"/>
      </w:docPartPr>
      <w:docPartBody>
        <w:p w:rsidR="00D0298C" w:rsidRDefault="00D0298C" w:rsidP="00D0298C">
          <w:pPr>
            <w:pStyle w:val="0161DAF5CF464A4592F677321CB70DD8"/>
          </w:pPr>
          <w:r w:rsidRPr="005D398C">
            <w:rPr>
              <w:rStyle w:val="Tekstvantijdelijkeaanduiding"/>
            </w:rPr>
            <w:t>Kies een item.</w:t>
          </w:r>
        </w:p>
      </w:docPartBody>
    </w:docPart>
    <w:docPart>
      <w:docPartPr>
        <w:name w:val="713CA349F2C04561A0C6DF10994DB88F"/>
        <w:category>
          <w:name w:val="Algemeen"/>
          <w:gallery w:val="placeholder"/>
        </w:category>
        <w:types>
          <w:type w:val="bbPlcHdr"/>
        </w:types>
        <w:behaviors>
          <w:behavior w:val="content"/>
        </w:behaviors>
        <w:guid w:val="{C1CA9C8D-DF61-4DF7-8AB2-55CCD7144D79}"/>
      </w:docPartPr>
      <w:docPartBody>
        <w:p w:rsidR="00D0298C" w:rsidRDefault="00D0298C" w:rsidP="00D0298C">
          <w:pPr>
            <w:pStyle w:val="713CA349F2C04561A0C6DF10994DB88F"/>
          </w:pPr>
          <w:r w:rsidRPr="005D398C">
            <w:rPr>
              <w:rStyle w:val="Tekstvantijdelijkeaanduiding"/>
            </w:rPr>
            <w:t>Kies een item.</w:t>
          </w:r>
        </w:p>
      </w:docPartBody>
    </w:docPart>
    <w:docPart>
      <w:docPartPr>
        <w:name w:val="F88A4FB3B6A34ACF81D71F5B901764A3"/>
        <w:category>
          <w:name w:val="Algemeen"/>
          <w:gallery w:val="placeholder"/>
        </w:category>
        <w:types>
          <w:type w:val="bbPlcHdr"/>
        </w:types>
        <w:behaviors>
          <w:behavior w:val="content"/>
        </w:behaviors>
        <w:guid w:val="{182D03A9-083E-4DBF-B54E-59E118A32FB2}"/>
      </w:docPartPr>
      <w:docPartBody>
        <w:p w:rsidR="00D0298C" w:rsidRDefault="00D0298C" w:rsidP="00D0298C">
          <w:pPr>
            <w:pStyle w:val="F88A4FB3B6A34ACF81D71F5B901764A3"/>
          </w:pPr>
          <w:r w:rsidRPr="005D398C">
            <w:rPr>
              <w:rStyle w:val="Tekstvantijdelijkeaanduiding"/>
            </w:rPr>
            <w:t>Kies een item.</w:t>
          </w:r>
        </w:p>
      </w:docPartBody>
    </w:docPart>
    <w:docPart>
      <w:docPartPr>
        <w:name w:val="8C1AB3CA700F4E14B282BC79DC6398A5"/>
        <w:category>
          <w:name w:val="Algemeen"/>
          <w:gallery w:val="placeholder"/>
        </w:category>
        <w:types>
          <w:type w:val="bbPlcHdr"/>
        </w:types>
        <w:behaviors>
          <w:behavior w:val="content"/>
        </w:behaviors>
        <w:guid w:val="{BC2887F9-8DD7-4102-8557-7857FC510B69}"/>
      </w:docPartPr>
      <w:docPartBody>
        <w:p w:rsidR="00D0298C" w:rsidRDefault="00D0298C" w:rsidP="00D0298C">
          <w:pPr>
            <w:pStyle w:val="8C1AB3CA700F4E14B282BC79DC6398A5"/>
          </w:pPr>
          <w:r w:rsidRPr="005D398C">
            <w:rPr>
              <w:rStyle w:val="Tekstvantijdelijkeaanduiding"/>
            </w:rPr>
            <w:t>Kies een item.</w:t>
          </w:r>
        </w:p>
      </w:docPartBody>
    </w:docPart>
    <w:docPart>
      <w:docPartPr>
        <w:name w:val="F480BA7A96DE4CE0A2479BECEB1BC088"/>
        <w:category>
          <w:name w:val="Algemeen"/>
          <w:gallery w:val="placeholder"/>
        </w:category>
        <w:types>
          <w:type w:val="bbPlcHdr"/>
        </w:types>
        <w:behaviors>
          <w:behavior w:val="content"/>
        </w:behaviors>
        <w:guid w:val="{6452A2E8-1A35-4596-93E5-1408F5D6C45F}"/>
      </w:docPartPr>
      <w:docPartBody>
        <w:p w:rsidR="00D0298C" w:rsidRDefault="00D0298C" w:rsidP="00D0298C">
          <w:pPr>
            <w:pStyle w:val="F480BA7A96DE4CE0A2479BECEB1BC088"/>
          </w:pPr>
          <w:r w:rsidRPr="005D398C">
            <w:rPr>
              <w:rStyle w:val="Tekstvantijdelijkeaanduiding"/>
            </w:rPr>
            <w:t>Kies een item.</w:t>
          </w:r>
        </w:p>
      </w:docPartBody>
    </w:docPart>
    <w:docPart>
      <w:docPartPr>
        <w:name w:val="3E29680E885444BDB2736B06591700C9"/>
        <w:category>
          <w:name w:val="Algemeen"/>
          <w:gallery w:val="placeholder"/>
        </w:category>
        <w:types>
          <w:type w:val="bbPlcHdr"/>
        </w:types>
        <w:behaviors>
          <w:behavior w:val="content"/>
        </w:behaviors>
        <w:guid w:val="{1683DE6D-0DC0-48E2-A413-9DDBF5A97CA6}"/>
      </w:docPartPr>
      <w:docPartBody>
        <w:p w:rsidR="008A6357" w:rsidRDefault="008A6357" w:rsidP="008A6357">
          <w:pPr>
            <w:pStyle w:val="3E29680E885444BDB2736B06591700C9"/>
          </w:pPr>
          <w:r w:rsidRPr="005D398C">
            <w:rPr>
              <w:rStyle w:val="Tekstvantijdelijkeaanduiding"/>
            </w:rPr>
            <w:t>Kies een item.</w:t>
          </w:r>
        </w:p>
      </w:docPartBody>
    </w:docPart>
    <w:docPart>
      <w:docPartPr>
        <w:name w:val="68A783101FCF4D64982DB0B1140435EE"/>
        <w:category>
          <w:name w:val="Algemeen"/>
          <w:gallery w:val="placeholder"/>
        </w:category>
        <w:types>
          <w:type w:val="bbPlcHdr"/>
        </w:types>
        <w:behaviors>
          <w:behavior w:val="content"/>
        </w:behaviors>
        <w:guid w:val="{5E21C5B5-07A4-41A4-8CC3-6CEF701193C3}"/>
      </w:docPartPr>
      <w:docPartBody>
        <w:p w:rsidR="00917D0F" w:rsidRDefault="004A5B1C" w:rsidP="004A5B1C">
          <w:pPr>
            <w:pStyle w:val="68A783101FCF4D64982DB0B1140435EE"/>
          </w:pPr>
          <w:r w:rsidRPr="005D398C">
            <w:rPr>
              <w:rStyle w:val="Tekstvantijdelijkeaanduiding"/>
            </w:rPr>
            <w:t>Kies een item.</w:t>
          </w:r>
        </w:p>
      </w:docPartBody>
    </w:docPart>
    <w:docPart>
      <w:docPartPr>
        <w:name w:val="B3BA45EB774146E992A23EF5EA93FD32"/>
        <w:category>
          <w:name w:val="Algemeen"/>
          <w:gallery w:val="placeholder"/>
        </w:category>
        <w:types>
          <w:type w:val="bbPlcHdr"/>
        </w:types>
        <w:behaviors>
          <w:behavior w:val="content"/>
        </w:behaviors>
        <w:guid w:val="{24F4CEB5-257F-4D38-8D6F-1B8A178CF2FB}"/>
      </w:docPartPr>
      <w:docPartBody>
        <w:p w:rsidR="00917D0F" w:rsidRDefault="004A5B1C" w:rsidP="004A5B1C">
          <w:pPr>
            <w:pStyle w:val="B3BA45EB774146E992A23EF5EA93FD32"/>
          </w:pPr>
          <w:r w:rsidRPr="005D398C">
            <w:rPr>
              <w:rStyle w:val="Tekstvantijdelijkeaanduiding"/>
            </w:rPr>
            <w:t>Kies een item.</w:t>
          </w:r>
        </w:p>
      </w:docPartBody>
    </w:docPart>
    <w:docPart>
      <w:docPartPr>
        <w:name w:val="583378B3BBEF49FD9B90AA3C5EDBBB54"/>
        <w:category>
          <w:name w:val="Algemeen"/>
          <w:gallery w:val="placeholder"/>
        </w:category>
        <w:types>
          <w:type w:val="bbPlcHdr"/>
        </w:types>
        <w:behaviors>
          <w:behavior w:val="content"/>
        </w:behaviors>
        <w:guid w:val="{388DF058-CD6C-43BA-879B-51008B8FCEB7}"/>
      </w:docPartPr>
      <w:docPartBody>
        <w:p w:rsidR="00917D0F" w:rsidRDefault="004A5B1C" w:rsidP="004A5B1C">
          <w:pPr>
            <w:pStyle w:val="583378B3BBEF49FD9B90AA3C5EDBBB54"/>
          </w:pPr>
          <w:r w:rsidRPr="005D398C">
            <w:rPr>
              <w:rStyle w:val="Tekstvantijdelijkeaanduiding"/>
            </w:rPr>
            <w:t>Kies een item.</w:t>
          </w:r>
        </w:p>
      </w:docPartBody>
    </w:docPart>
    <w:docPart>
      <w:docPartPr>
        <w:name w:val="1A2BB102CA404EA1AA45A99FCD0B6EDF"/>
        <w:category>
          <w:name w:val="Algemeen"/>
          <w:gallery w:val="placeholder"/>
        </w:category>
        <w:types>
          <w:type w:val="bbPlcHdr"/>
        </w:types>
        <w:behaviors>
          <w:behavior w:val="content"/>
        </w:behaviors>
        <w:guid w:val="{E8D09C22-B465-40D2-B4A7-5832A5AD3E83}"/>
      </w:docPartPr>
      <w:docPartBody>
        <w:p w:rsidR="00917D0F" w:rsidRDefault="004A5B1C" w:rsidP="004A5B1C">
          <w:pPr>
            <w:pStyle w:val="1A2BB102CA404EA1AA45A99FCD0B6EDF"/>
          </w:pPr>
          <w:r w:rsidRPr="005D398C">
            <w:rPr>
              <w:rStyle w:val="Tekstvantijdelijkeaanduiding"/>
            </w:rPr>
            <w:t>Kies een item.</w:t>
          </w:r>
        </w:p>
      </w:docPartBody>
    </w:docPart>
    <w:docPart>
      <w:docPartPr>
        <w:name w:val="2133CE015BB64E8AA9C00814A6546524"/>
        <w:category>
          <w:name w:val="Algemeen"/>
          <w:gallery w:val="placeholder"/>
        </w:category>
        <w:types>
          <w:type w:val="bbPlcHdr"/>
        </w:types>
        <w:behaviors>
          <w:behavior w:val="content"/>
        </w:behaviors>
        <w:guid w:val="{DCEB07D6-796C-40A4-B33A-711593FC322C}"/>
      </w:docPartPr>
      <w:docPartBody>
        <w:p w:rsidR="00917D0F" w:rsidRDefault="004A5B1C" w:rsidP="004A5B1C">
          <w:pPr>
            <w:pStyle w:val="2133CE015BB64E8AA9C00814A6546524"/>
          </w:pPr>
          <w:r w:rsidRPr="005D398C">
            <w:rPr>
              <w:rStyle w:val="Tekstvantijdelijkeaanduiding"/>
            </w:rPr>
            <w:t>Kies een item.</w:t>
          </w:r>
        </w:p>
      </w:docPartBody>
    </w:docPart>
    <w:docPart>
      <w:docPartPr>
        <w:name w:val="DA4498E3E2354C53B37F8B8F6DD7C58F"/>
        <w:category>
          <w:name w:val="Algemeen"/>
          <w:gallery w:val="placeholder"/>
        </w:category>
        <w:types>
          <w:type w:val="bbPlcHdr"/>
        </w:types>
        <w:behaviors>
          <w:behavior w:val="content"/>
        </w:behaviors>
        <w:guid w:val="{C7C050EF-5C5E-4800-B0B7-638A09169C07}"/>
      </w:docPartPr>
      <w:docPartBody>
        <w:p w:rsidR="00917D0F" w:rsidRDefault="004A5B1C" w:rsidP="004A5B1C">
          <w:pPr>
            <w:pStyle w:val="DA4498E3E2354C53B37F8B8F6DD7C58F"/>
          </w:pPr>
          <w:r w:rsidRPr="005D398C">
            <w:rPr>
              <w:rStyle w:val="Tekstvantijdelijkeaanduiding"/>
            </w:rPr>
            <w:t>Kies een item.</w:t>
          </w:r>
        </w:p>
      </w:docPartBody>
    </w:docPart>
    <w:docPart>
      <w:docPartPr>
        <w:name w:val="34C8EA70D171480083AD6EC1A58FEE4D"/>
        <w:category>
          <w:name w:val="Algemeen"/>
          <w:gallery w:val="placeholder"/>
        </w:category>
        <w:types>
          <w:type w:val="bbPlcHdr"/>
        </w:types>
        <w:behaviors>
          <w:behavior w:val="content"/>
        </w:behaviors>
        <w:guid w:val="{4BE209BE-9317-434B-A6D3-27DE78E1C45C}"/>
      </w:docPartPr>
      <w:docPartBody>
        <w:p w:rsidR="00917D0F" w:rsidRDefault="00917D0F" w:rsidP="00917D0F">
          <w:pPr>
            <w:pStyle w:val="34C8EA70D171480083AD6EC1A58FEE4D"/>
          </w:pPr>
          <w:r w:rsidRPr="005D398C">
            <w:rPr>
              <w:rStyle w:val="Tekstvantijdelijkeaanduiding"/>
            </w:rPr>
            <w:t>Kies een item.</w:t>
          </w:r>
        </w:p>
      </w:docPartBody>
    </w:docPart>
    <w:docPart>
      <w:docPartPr>
        <w:name w:val="6D942400FE784B979F9DF06A73A3B9F8"/>
        <w:category>
          <w:name w:val="Algemeen"/>
          <w:gallery w:val="placeholder"/>
        </w:category>
        <w:types>
          <w:type w:val="bbPlcHdr"/>
        </w:types>
        <w:behaviors>
          <w:behavior w:val="content"/>
        </w:behaviors>
        <w:guid w:val="{44E0BA94-8070-4D4D-AE78-179D36418977}"/>
      </w:docPartPr>
      <w:docPartBody>
        <w:p w:rsidR="00921CDD" w:rsidRDefault="00E53B04" w:rsidP="00E53B04">
          <w:pPr>
            <w:pStyle w:val="6D942400FE784B979F9DF06A73A3B9F8"/>
          </w:pPr>
          <w:r w:rsidRPr="005D398C">
            <w:rPr>
              <w:rStyle w:val="Tekstvantijdelijkeaanduiding"/>
            </w:rPr>
            <w:t>Kies een item.</w:t>
          </w:r>
        </w:p>
      </w:docPartBody>
    </w:docPart>
    <w:docPart>
      <w:docPartPr>
        <w:name w:val="4DC7E6F71241488897160DAE93A3972F"/>
        <w:category>
          <w:name w:val="Algemeen"/>
          <w:gallery w:val="placeholder"/>
        </w:category>
        <w:types>
          <w:type w:val="bbPlcHdr"/>
        </w:types>
        <w:behaviors>
          <w:behavior w:val="content"/>
        </w:behaviors>
        <w:guid w:val="{1434A85C-FC33-4AE2-B17D-1FF37BFA519B}"/>
      </w:docPartPr>
      <w:docPartBody>
        <w:p w:rsidR="00921CDD" w:rsidRDefault="00E53B04" w:rsidP="00E53B04">
          <w:pPr>
            <w:pStyle w:val="4DC7E6F71241488897160DAE93A3972F"/>
          </w:pPr>
          <w:r w:rsidRPr="005D398C">
            <w:rPr>
              <w:rStyle w:val="Tekstvantijdelijkeaanduiding"/>
            </w:rPr>
            <w:t>Kies een item.</w:t>
          </w:r>
        </w:p>
      </w:docPartBody>
    </w:docPart>
    <w:docPart>
      <w:docPartPr>
        <w:name w:val="A31295F0EA6A45B38C67992ED77DF6AE"/>
        <w:category>
          <w:name w:val="Algemeen"/>
          <w:gallery w:val="placeholder"/>
        </w:category>
        <w:types>
          <w:type w:val="bbPlcHdr"/>
        </w:types>
        <w:behaviors>
          <w:behavior w:val="content"/>
        </w:behaviors>
        <w:guid w:val="{0D0BD38A-A8D1-42FC-8775-174FCD50E65F}"/>
      </w:docPartPr>
      <w:docPartBody>
        <w:p w:rsidR="005625BE" w:rsidRDefault="00936979">
          <w:pPr>
            <w:pStyle w:val="A31295F0EA6A45B38C67992ED77DF6AE"/>
          </w:pPr>
          <w:r w:rsidRPr="005D398C">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Meiryo">
    <w:charset w:val="80"/>
    <w:family w:val="swiss"/>
    <w:pitch w:val="variable"/>
    <w:sig w:usb0="E00002FF" w:usb1="6AC7FFFF" w:usb2="08000012" w:usb3="00000000" w:csb0="0002009F" w:csb1="00000000"/>
  </w:font>
  <w:font w:name="DejaVu Sans">
    <w:altName w:val="Verdana"/>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29A"/>
    <w:rsid w:val="00001AE7"/>
    <w:rsid w:val="00005550"/>
    <w:rsid w:val="00021E28"/>
    <w:rsid w:val="0002454B"/>
    <w:rsid w:val="00024BE3"/>
    <w:rsid w:val="000278EB"/>
    <w:rsid w:val="00041C9A"/>
    <w:rsid w:val="00045C9F"/>
    <w:rsid w:val="000668B0"/>
    <w:rsid w:val="00072C4E"/>
    <w:rsid w:val="000838F7"/>
    <w:rsid w:val="00084214"/>
    <w:rsid w:val="00087FA1"/>
    <w:rsid w:val="000D629A"/>
    <w:rsid w:val="00103FCF"/>
    <w:rsid w:val="00127FEE"/>
    <w:rsid w:val="00130EB6"/>
    <w:rsid w:val="0013297F"/>
    <w:rsid w:val="0014289D"/>
    <w:rsid w:val="001545D1"/>
    <w:rsid w:val="00177959"/>
    <w:rsid w:val="0018293F"/>
    <w:rsid w:val="001851D3"/>
    <w:rsid w:val="001E1D66"/>
    <w:rsid w:val="00216090"/>
    <w:rsid w:val="00216FB3"/>
    <w:rsid w:val="00233396"/>
    <w:rsid w:val="0024105C"/>
    <w:rsid w:val="00241881"/>
    <w:rsid w:val="0024561E"/>
    <w:rsid w:val="00252F81"/>
    <w:rsid w:val="002548F7"/>
    <w:rsid w:val="00255CE5"/>
    <w:rsid w:val="0026449A"/>
    <w:rsid w:val="00265F9E"/>
    <w:rsid w:val="002729AB"/>
    <w:rsid w:val="002A0D13"/>
    <w:rsid w:val="002B7DE1"/>
    <w:rsid w:val="002C1641"/>
    <w:rsid w:val="002F6E62"/>
    <w:rsid w:val="0030289A"/>
    <w:rsid w:val="00321A4D"/>
    <w:rsid w:val="003643DD"/>
    <w:rsid w:val="003818CA"/>
    <w:rsid w:val="003D1DB1"/>
    <w:rsid w:val="004269BD"/>
    <w:rsid w:val="004963B6"/>
    <w:rsid w:val="004A5B1C"/>
    <w:rsid w:val="004B0414"/>
    <w:rsid w:val="004C03BA"/>
    <w:rsid w:val="00525DEE"/>
    <w:rsid w:val="00530ABA"/>
    <w:rsid w:val="00535CB1"/>
    <w:rsid w:val="00542045"/>
    <w:rsid w:val="00542CCA"/>
    <w:rsid w:val="00543303"/>
    <w:rsid w:val="005625BE"/>
    <w:rsid w:val="005643A8"/>
    <w:rsid w:val="00574774"/>
    <w:rsid w:val="005773A1"/>
    <w:rsid w:val="005837A0"/>
    <w:rsid w:val="005921A9"/>
    <w:rsid w:val="005A50E6"/>
    <w:rsid w:val="005B5D71"/>
    <w:rsid w:val="005C6105"/>
    <w:rsid w:val="005C641D"/>
    <w:rsid w:val="005D3F54"/>
    <w:rsid w:val="005D47DA"/>
    <w:rsid w:val="005F6E73"/>
    <w:rsid w:val="0061082A"/>
    <w:rsid w:val="00617D80"/>
    <w:rsid w:val="00623533"/>
    <w:rsid w:val="006279CE"/>
    <w:rsid w:val="00657A1C"/>
    <w:rsid w:val="006A41BA"/>
    <w:rsid w:val="006C5DB4"/>
    <w:rsid w:val="006C6DFE"/>
    <w:rsid w:val="006E474E"/>
    <w:rsid w:val="007540BB"/>
    <w:rsid w:val="0079517D"/>
    <w:rsid w:val="007C3B69"/>
    <w:rsid w:val="007D4E49"/>
    <w:rsid w:val="007F031B"/>
    <w:rsid w:val="00840BBC"/>
    <w:rsid w:val="00855A32"/>
    <w:rsid w:val="00863437"/>
    <w:rsid w:val="0089756F"/>
    <w:rsid w:val="008A0392"/>
    <w:rsid w:val="008A3E72"/>
    <w:rsid w:val="008A6357"/>
    <w:rsid w:val="008D7782"/>
    <w:rsid w:val="00914265"/>
    <w:rsid w:val="00917D0F"/>
    <w:rsid w:val="00921CDD"/>
    <w:rsid w:val="0092557D"/>
    <w:rsid w:val="00936979"/>
    <w:rsid w:val="00956C93"/>
    <w:rsid w:val="009A70BE"/>
    <w:rsid w:val="009D01C5"/>
    <w:rsid w:val="00A006C9"/>
    <w:rsid w:val="00A14FEB"/>
    <w:rsid w:val="00A152F5"/>
    <w:rsid w:val="00A248EE"/>
    <w:rsid w:val="00A67C86"/>
    <w:rsid w:val="00A72E44"/>
    <w:rsid w:val="00A93685"/>
    <w:rsid w:val="00A937D6"/>
    <w:rsid w:val="00AA7252"/>
    <w:rsid w:val="00AC40AC"/>
    <w:rsid w:val="00B20167"/>
    <w:rsid w:val="00B31DD0"/>
    <w:rsid w:val="00B3528A"/>
    <w:rsid w:val="00B5507A"/>
    <w:rsid w:val="00BA0E03"/>
    <w:rsid w:val="00BC3870"/>
    <w:rsid w:val="00BC656A"/>
    <w:rsid w:val="00BD06C0"/>
    <w:rsid w:val="00BE5478"/>
    <w:rsid w:val="00C407F1"/>
    <w:rsid w:val="00C41C41"/>
    <w:rsid w:val="00C74943"/>
    <w:rsid w:val="00C92DD9"/>
    <w:rsid w:val="00C96A60"/>
    <w:rsid w:val="00CC72ED"/>
    <w:rsid w:val="00CD02A5"/>
    <w:rsid w:val="00CD2118"/>
    <w:rsid w:val="00CE306F"/>
    <w:rsid w:val="00CE4D8E"/>
    <w:rsid w:val="00CE625D"/>
    <w:rsid w:val="00CF64A3"/>
    <w:rsid w:val="00D00862"/>
    <w:rsid w:val="00D01ABC"/>
    <w:rsid w:val="00D02924"/>
    <w:rsid w:val="00D0298C"/>
    <w:rsid w:val="00D04741"/>
    <w:rsid w:val="00D3674E"/>
    <w:rsid w:val="00D5123B"/>
    <w:rsid w:val="00D56218"/>
    <w:rsid w:val="00DC3626"/>
    <w:rsid w:val="00DF6F6F"/>
    <w:rsid w:val="00E05BDA"/>
    <w:rsid w:val="00E16DB3"/>
    <w:rsid w:val="00E22625"/>
    <w:rsid w:val="00E24139"/>
    <w:rsid w:val="00E365BD"/>
    <w:rsid w:val="00E53B04"/>
    <w:rsid w:val="00E64A27"/>
    <w:rsid w:val="00E90BA0"/>
    <w:rsid w:val="00E940C5"/>
    <w:rsid w:val="00E94392"/>
    <w:rsid w:val="00EB0927"/>
    <w:rsid w:val="00EC0C2A"/>
    <w:rsid w:val="00EC5710"/>
    <w:rsid w:val="00ED4C79"/>
    <w:rsid w:val="00ED5590"/>
    <w:rsid w:val="00EF087B"/>
    <w:rsid w:val="00F42D81"/>
    <w:rsid w:val="00F51070"/>
    <w:rsid w:val="00F554F0"/>
    <w:rsid w:val="00F74719"/>
    <w:rsid w:val="00F94D39"/>
    <w:rsid w:val="00FD3F96"/>
    <w:rsid w:val="00FF029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3FA97A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unhideWhenUsed/>
    <w:rPr>
      <w:color w:val="666666"/>
    </w:rPr>
  </w:style>
  <w:style w:type="paragraph" w:customStyle="1" w:styleId="E22B3F6C102A4EC196FCB14CCDB3AC32">
    <w:name w:val="E22B3F6C102A4EC196FCB14CCDB3AC32"/>
    <w:rsid w:val="008A3E72"/>
  </w:style>
  <w:style w:type="paragraph" w:customStyle="1" w:styleId="34B182A08AA54ACEAB52A4257E403510">
    <w:name w:val="34B182A08AA54ACEAB52A4257E403510"/>
    <w:rsid w:val="008A3E72"/>
  </w:style>
  <w:style w:type="paragraph" w:customStyle="1" w:styleId="12B3A15960FE48E6A1E30FCBEFF63BC4">
    <w:name w:val="12B3A15960FE48E6A1E30FCBEFF63BC4"/>
    <w:rsid w:val="008A3E72"/>
  </w:style>
  <w:style w:type="paragraph" w:customStyle="1" w:styleId="57229EED274E447FB47914F6B0BCFA5B">
    <w:name w:val="57229EED274E447FB47914F6B0BCFA5B"/>
    <w:rsid w:val="008A3E72"/>
  </w:style>
  <w:style w:type="paragraph" w:customStyle="1" w:styleId="55093FEFF4024E6684964DA728EFBFAA">
    <w:name w:val="55093FEFF4024E6684964DA728EFBFAA"/>
    <w:rsid w:val="008A3E72"/>
  </w:style>
  <w:style w:type="paragraph" w:customStyle="1" w:styleId="739A676C8CE144F48A9A3297AFCFC35C">
    <w:name w:val="739A676C8CE144F48A9A3297AFCFC35C"/>
    <w:rsid w:val="008A3E72"/>
  </w:style>
  <w:style w:type="paragraph" w:customStyle="1" w:styleId="79F25FCB2CBC40279EF2BB04F389DAA3">
    <w:name w:val="79F25FCB2CBC40279EF2BB04F389DAA3"/>
    <w:rsid w:val="00657A1C"/>
  </w:style>
  <w:style w:type="paragraph" w:customStyle="1" w:styleId="239F0360A9414FC794C4E6EFDDE9C7C6">
    <w:name w:val="239F0360A9414FC794C4E6EFDDE9C7C6"/>
    <w:rsid w:val="008A3E72"/>
  </w:style>
  <w:style w:type="paragraph" w:customStyle="1" w:styleId="21590824D7394DD699975EDFA7CA0A51">
    <w:name w:val="21590824D7394DD699975EDFA7CA0A51"/>
    <w:rsid w:val="008A3E72"/>
  </w:style>
  <w:style w:type="paragraph" w:customStyle="1" w:styleId="FED36CF8F49741F3B7D78708F3604528">
    <w:name w:val="FED36CF8F49741F3B7D78708F3604528"/>
    <w:rsid w:val="008A3E72"/>
  </w:style>
  <w:style w:type="paragraph" w:customStyle="1" w:styleId="12DF170811324D92B88D3D28B44B1584">
    <w:name w:val="12DF170811324D92B88D3D28B44B1584"/>
    <w:rsid w:val="008A3E72"/>
  </w:style>
  <w:style w:type="paragraph" w:customStyle="1" w:styleId="0A4A70FE030749049B64A1FE0C3E090F">
    <w:name w:val="0A4A70FE030749049B64A1FE0C3E090F"/>
    <w:rsid w:val="00AC40AC"/>
  </w:style>
  <w:style w:type="paragraph" w:customStyle="1" w:styleId="5A0C57F6475847E882342EC98532A0A4">
    <w:name w:val="5A0C57F6475847E882342EC98532A0A4"/>
  </w:style>
  <w:style w:type="paragraph" w:customStyle="1" w:styleId="8487FC9DA41D41B4BEDD9D97D1028A14">
    <w:name w:val="8487FC9DA41D41B4BEDD9D97D1028A14"/>
  </w:style>
  <w:style w:type="paragraph" w:customStyle="1" w:styleId="3E29680E885444BDB2736B06591700C9">
    <w:name w:val="3E29680E885444BDB2736B06591700C9"/>
    <w:rsid w:val="008A6357"/>
  </w:style>
  <w:style w:type="paragraph" w:customStyle="1" w:styleId="9AD8B7B47C74499D98DC0F00527C78C0">
    <w:name w:val="9AD8B7B47C74499D98DC0F00527C78C0"/>
  </w:style>
  <w:style w:type="paragraph" w:customStyle="1" w:styleId="BDC623DF2BC94C40ACE415AACE14C5F2">
    <w:name w:val="BDC623DF2BC94C40ACE415AACE14C5F2"/>
    <w:rsid w:val="00D01ABC"/>
  </w:style>
  <w:style w:type="paragraph" w:customStyle="1" w:styleId="F45463A89887497F868A42CDECF28693">
    <w:name w:val="F45463A89887497F868A42CDECF28693"/>
    <w:rsid w:val="00CD02A5"/>
  </w:style>
  <w:style w:type="paragraph" w:customStyle="1" w:styleId="B389BE6C8898485198C89FD9239D4403">
    <w:name w:val="B389BE6C8898485198C89FD9239D4403"/>
    <w:rsid w:val="00CD02A5"/>
  </w:style>
  <w:style w:type="paragraph" w:customStyle="1" w:styleId="08BCFC9CC2A44472A4D7989C60AE94A8">
    <w:name w:val="08BCFC9CC2A44472A4D7989C60AE94A8"/>
    <w:rsid w:val="00021E28"/>
  </w:style>
  <w:style w:type="paragraph" w:customStyle="1" w:styleId="C10CB9DF7E874CEDBCD1809DFF0F9A3E">
    <w:name w:val="C10CB9DF7E874CEDBCD1809DFF0F9A3E"/>
    <w:rsid w:val="00021E28"/>
  </w:style>
  <w:style w:type="paragraph" w:customStyle="1" w:styleId="E398F38AE9E041979B186047FC68613D">
    <w:name w:val="E398F38AE9E041979B186047FC68613D"/>
    <w:rsid w:val="00D0298C"/>
  </w:style>
  <w:style w:type="paragraph" w:customStyle="1" w:styleId="5189BEA4B09D4754BC2D3A0D7B8BD337">
    <w:name w:val="5189BEA4B09D4754BC2D3A0D7B8BD337"/>
    <w:rsid w:val="00D0298C"/>
  </w:style>
  <w:style w:type="paragraph" w:customStyle="1" w:styleId="FB861A8EE8B147219701B1C76A99577D">
    <w:name w:val="FB861A8EE8B147219701B1C76A99577D"/>
    <w:rsid w:val="00D0298C"/>
  </w:style>
  <w:style w:type="paragraph" w:customStyle="1" w:styleId="93D054DAAF16430B97B46F2C8630C10D">
    <w:name w:val="93D054DAAF16430B97B46F2C8630C10D"/>
    <w:rsid w:val="00D0298C"/>
  </w:style>
  <w:style w:type="paragraph" w:customStyle="1" w:styleId="1DA375B40323438986894A116F74373C">
    <w:name w:val="1DA375B40323438986894A116F74373C"/>
    <w:rsid w:val="00D0298C"/>
  </w:style>
  <w:style w:type="paragraph" w:customStyle="1" w:styleId="7539C0FFF5E049E982CA4C2F1C70FFD9">
    <w:name w:val="7539C0FFF5E049E982CA4C2F1C70FFD9"/>
    <w:rsid w:val="00D0298C"/>
  </w:style>
  <w:style w:type="paragraph" w:customStyle="1" w:styleId="01245B417529462D9FDD3819CEB17F1E">
    <w:name w:val="01245B417529462D9FDD3819CEB17F1E"/>
    <w:rsid w:val="00D0298C"/>
  </w:style>
  <w:style w:type="paragraph" w:customStyle="1" w:styleId="DBB88F1751E44EE185A8DFF52378C350">
    <w:name w:val="DBB88F1751E44EE185A8DFF52378C350"/>
    <w:rsid w:val="00D0298C"/>
  </w:style>
  <w:style w:type="paragraph" w:customStyle="1" w:styleId="3A0F3E6BE0B8473289C4CCF3BD97FBD7">
    <w:name w:val="3A0F3E6BE0B8473289C4CCF3BD97FBD7"/>
    <w:rsid w:val="00D0298C"/>
  </w:style>
  <w:style w:type="paragraph" w:customStyle="1" w:styleId="A19498FC97B34C1687AB86CD5F58753C">
    <w:name w:val="A19498FC97B34C1687AB86CD5F58753C"/>
    <w:rsid w:val="00D0298C"/>
  </w:style>
  <w:style w:type="paragraph" w:customStyle="1" w:styleId="36879ADB2F7D4ED29A42908F179CC948">
    <w:name w:val="36879ADB2F7D4ED29A42908F179CC948"/>
    <w:rsid w:val="00D0298C"/>
  </w:style>
  <w:style w:type="paragraph" w:customStyle="1" w:styleId="EA625D3F8F614C0EB0CB605C888F6CBE">
    <w:name w:val="EA625D3F8F614C0EB0CB605C888F6CBE"/>
    <w:rsid w:val="00D0298C"/>
  </w:style>
  <w:style w:type="paragraph" w:customStyle="1" w:styleId="2398864B27524D248E30C46B042EAF7E">
    <w:name w:val="2398864B27524D248E30C46B042EAF7E"/>
    <w:rsid w:val="00D0298C"/>
  </w:style>
  <w:style w:type="paragraph" w:customStyle="1" w:styleId="6E88FDAF10224BFDADFFD2729254F6F0">
    <w:name w:val="6E88FDAF10224BFDADFFD2729254F6F0"/>
    <w:rsid w:val="00D0298C"/>
  </w:style>
  <w:style w:type="paragraph" w:customStyle="1" w:styleId="65F578DB3E324B79BC6886B48717D9F2">
    <w:name w:val="65F578DB3E324B79BC6886B48717D9F2"/>
    <w:rsid w:val="00D0298C"/>
  </w:style>
  <w:style w:type="paragraph" w:customStyle="1" w:styleId="D6CF4BCA9AE9466C89352FD85E0B59E5">
    <w:name w:val="D6CF4BCA9AE9466C89352FD85E0B59E5"/>
    <w:rsid w:val="00D0298C"/>
  </w:style>
  <w:style w:type="paragraph" w:customStyle="1" w:styleId="F9197455D7714F7D9E46ACE81D0B37C3">
    <w:name w:val="F9197455D7714F7D9E46ACE81D0B37C3"/>
    <w:rsid w:val="00D0298C"/>
  </w:style>
  <w:style w:type="paragraph" w:customStyle="1" w:styleId="81529924CD1548F8B6B6F339B4A458CF">
    <w:name w:val="81529924CD1548F8B6B6F339B4A458CF"/>
    <w:rsid w:val="00D0298C"/>
  </w:style>
  <w:style w:type="paragraph" w:customStyle="1" w:styleId="6BB0B0C706C44E5CA33E5FA3F21D5630">
    <w:name w:val="6BB0B0C706C44E5CA33E5FA3F21D5630"/>
    <w:rsid w:val="00D0298C"/>
  </w:style>
  <w:style w:type="paragraph" w:customStyle="1" w:styleId="0161DAF5CF464A4592F677321CB70DD8">
    <w:name w:val="0161DAF5CF464A4592F677321CB70DD8"/>
    <w:rsid w:val="00D0298C"/>
  </w:style>
  <w:style w:type="paragraph" w:customStyle="1" w:styleId="713CA349F2C04561A0C6DF10994DB88F">
    <w:name w:val="713CA349F2C04561A0C6DF10994DB88F"/>
    <w:rsid w:val="00D0298C"/>
  </w:style>
  <w:style w:type="paragraph" w:customStyle="1" w:styleId="F88A4FB3B6A34ACF81D71F5B901764A3">
    <w:name w:val="F88A4FB3B6A34ACF81D71F5B901764A3"/>
    <w:rsid w:val="00D0298C"/>
  </w:style>
  <w:style w:type="paragraph" w:customStyle="1" w:styleId="8C1AB3CA700F4E14B282BC79DC6398A5">
    <w:name w:val="8C1AB3CA700F4E14B282BC79DC6398A5"/>
    <w:rsid w:val="00D0298C"/>
  </w:style>
  <w:style w:type="paragraph" w:customStyle="1" w:styleId="F480BA7A96DE4CE0A2479BECEB1BC088">
    <w:name w:val="F480BA7A96DE4CE0A2479BECEB1BC088"/>
    <w:rsid w:val="00D0298C"/>
  </w:style>
  <w:style w:type="paragraph" w:customStyle="1" w:styleId="68A783101FCF4D64982DB0B1140435EE">
    <w:name w:val="68A783101FCF4D64982DB0B1140435EE"/>
    <w:rsid w:val="004A5B1C"/>
  </w:style>
  <w:style w:type="paragraph" w:customStyle="1" w:styleId="B3BA45EB774146E992A23EF5EA93FD32">
    <w:name w:val="B3BA45EB774146E992A23EF5EA93FD32"/>
    <w:rsid w:val="004A5B1C"/>
  </w:style>
  <w:style w:type="paragraph" w:customStyle="1" w:styleId="583378B3BBEF49FD9B90AA3C5EDBBB54">
    <w:name w:val="583378B3BBEF49FD9B90AA3C5EDBBB54"/>
    <w:rsid w:val="004A5B1C"/>
  </w:style>
  <w:style w:type="paragraph" w:customStyle="1" w:styleId="1A2BB102CA404EA1AA45A99FCD0B6EDF">
    <w:name w:val="1A2BB102CA404EA1AA45A99FCD0B6EDF"/>
    <w:rsid w:val="004A5B1C"/>
  </w:style>
  <w:style w:type="paragraph" w:customStyle="1" w:styleId="2133CE015BB64E8AA9C00814A6546524">
    <w:name w:val="2133CE015BB64E8AA9C00814A6546524"/>
    <w:rsid w:val="004A5B1C"/>
  </w:style>
  <w:style w:type="paragraph" w:customStyle="1" w:styleId="DA4498E3E2354C53B37F8B8F6DD7C58F">
    <w:name w:val="DA4498E3E2354C53B37F8B8F6DD7C58F"/>
    <w:rsid w:val="004A5B1C"/>
  </w:style>
  <w:style w:type="paragraph" w:customStyle="1" w:styleId="34C8EA70D171480083AD6EC1A58FEE4D">
    <w:name w:val="34C8EA70D171480083AD6EC1A58FEE4D"/>
    <w:rsid w:val="00917D0F"/>
  </w:style>
  <w:style w:type="paragraph" w:customStyle="1" w:styleId="6D942400FE784B979F9DF06A73A3B9F8">
    <w:name w:val="6D942400FE784B979F9DF06A73A3B9F8"/>
    <w:rsid w:val="00E53B04"/>
    <w:pPr>
      <w:spacing w:line="278" w:lineRule="auto"/>
    </w:pPr>
    <w:rPr>
      <w:sz w:val="24"/>
      <w:szCs w:val="24"/>
    </w:rPr>
  </w:style>
  <w:style w:type="paragraph" w:customStyle="1" w:styleId="4DC7E6F71241488897160DAE93A3972F">
    <w:name w:val="4DC7E6F71241488897160DAE93A3972F"/>
    <w:rsid w:val="00E53B04"/>
    <w:pPr>
      <w:spacing w:line="278" w:lineRule="auto"/>
    </w:pPr>
    <w:rPr>
      <w:sz w:val="24"/>
      <w:szCs w:val="24"/>
    </w:rPr>
  </w:style>
  <w:style w:type="paragraph" w:customStyle="1" w:styleId="A31295F0EA6A45B38C67992ED77DF6AE">
    <w:name w:val="A31295F0EA6A45B38C67992ED77DF6A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7A94C25532BB42B4393CAE7F3EDDA1" ma:contentTypeVersion="3" ma:contentTypeDescription="Een nieuw document maken." ma:contentTypeScope="" ma:versionID="21a5bf502936dcd439426f6e6d057c4b">
  <xsd:schema xmlns:xsd="http://www.w3.org/2001/XMLSchema" xmlns:xs="http://www.w3.org/2001/XMLSchema" xmlns:p="http://schemas.microsoft.com/office/2006/metadata/properties" xmlns:ns2="ba6aa60f-bf76-4bee-95d0-f6410ea45c92" targetNamespace="http://schemas.microsoft.com/office/2006/metadata/properties" ma:root="true" ma:fieldsID="52754b7595822820dab0b496d47d0c15" ns2:_="">
    <xsd:import namespace="ba6aa60f-bf76-4bee-95d0-f6410ea45c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aa60f-bf76-4bee-95d0-f6410ea45c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ABEF6-EB0D-491F-B70F-91763973C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aa60f-bf76-4bee-95d0-f6410ea45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07FAF0-C290-4C94-A00E-543C0D1849E8}">
  <ds:schemaRefs>
    <ds:schemaRef ds:uri="http://schemas.microsoft.com/office/2006/documentManagement/types"/>
    <ds:schemaRef ds:uri="http://purl.org/dc/dcmitype/"/>
    <ds:schemaRef ds:uri="ba6aa60f-bf76-4bee-95d0-f6410ea45c92"/>
    <ds:schemaRef ds:uri="http://purl.org/dc/terms/"/>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0E3CFAE9-ECD8-4499-ADEF-FBC7C47E0A3D}">
  <ds:schemaRefs>
    <ds:schemaRef ds:uri="http://schemas.openxmlformats.org/officeDocument/2006/bibliography"/>
  </ds:schemaRefs>
</ds:datastoreItem>
</file>

<file path=customXml/itemProps4.xml><?xml version="1.0" encoding="utf-8"?>
<ds:datastoreItem xmlns:ds="http://schemas.openxmlformats.org/officeDocument/2006/customXml" ds:itemID="{8C68C906-DDB3-4E50-B881-2BBE2279E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13374</Words>
  <Characters>73560</Characters>
  <Application>Microsoft Office Word</Application>
  <DocSecurity>0</DocSecurity>
  <Lines>613</Lines>
  <Paragraphs>173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86761</CharactersWithSpaces>
  <SharedDoc>false</SharedDoc>
  <HLinks>
    <vt:vector size="516" baseType="variant">
      <vt:variant>
        <vt:i4>589868</vt:i4>
      </vt:variant>
      <vt:variant>
        <vt:i4>483</vt:i4>
      </vt:variant>
      <vt:variant>
        <vt:i4>0</vt:i4>
      </vt:variant>
      <vt:variant>
        <vt:i4>5</vt:i4>
      </vt:variant>
      <vt:variant>
        <vt:lpwstr>mailto:inkoop@denhelder.nl</vt:lpwstr>
      </vt:variant>
      <vt:variant>
        <vt:lpwstr/>
      </vt:variant>
      <vt:variant>
        <vt:i4>2031620</vt:i4>
      </vt:variant>
      <vt:variant>
        <vt:i4>480</vt:i4>
      </vt:variant>
      <vt:variant>
        <vt:i4>0</vt:i4>
      </vt:variant>
      <vt:variant>
        <vt:i4>5</vt:i4>
      </vt:variant>
      <vt:variant>
        <vt:lpwstr>http://www.tenderned.nl/</vt:lpwstr>
      </vt:variant>
      <vt:variant>
        <vt:lpwstr/>
      </vt:variant>
      <vt:variant>
        <vt:i4>8323198</vt:i4>
      </vt:variant>
      <vt:variant>
        <vt:i4>477</vt:i4>
      </vt:variant>
      <vt:variant>
        <vt:i4>0</vt:i4>
      </vt:variant>
      <vt:variant>
        <vt:i4>5</vt:i4>
      </vt:variant>
      <vt:variant>
        <vt:lpwstr>https://www.denhelder.nl/klachtbijaanbesteding</vt:lpwstr>
      </vt:variant>
      <vt:variant>
        <vt:lpwstr/>
      </vt:variant>
      <vt:variant>
        <vt:i4>2031620</vt:i4>
      </vt:variant>
      <vt:variant>
        <vt:i4>474</vt:i4>
      </vt:variant>
      <vt:variant>
        <vt:i4>0</vt:i4>
      </vt:variant>
      <vt:variant>
        <vt:i4>5</vt:i4>
      </vt:variant>
      <vt:variant>
        <vt:lpwstr>http://www.tenderned.nl/</vt:lpwstr>
      </vt:variant>
      <vt:variant>
        <vt:lpwstr/>
      </vt:variant>
      <vt:variant>
        <vt:i4>1245206</vt:i4>
      </vt:variant>
      <vt:variant>
        <vt:i4>471</vt:i4>
      </vt:variant>
      <vt:variant>
        <vt:i4>0</vt:i4>
      </vt:variant>
      <vt:variant>
        <vt:i4>5</vt:i4>
      </vt:variant>
      <vt:variant>
        <vt:lpwstr>http://www.denhelder.nl/</vt:lpwstr>
      </vt:variant>
      <vt:variant>
        <vt:lpwstr/>
      </vt:variant>
      <vt:variant>
        <vt:i4>6029334</vt:i4>
      </vt:variant>
      <vt:variant>
        <vt:i4>468</vt:i4>
      </vt:variant>
      <vt:variant>
        <vt:i4>0</vt:i4>
      </vt:variant>
      <vt:variant>
        <vt:i4>5</vt:i4>
      </vt:variant>
      <vt:variant>
        <vt:lpwstr>https://nl.wikipedia.org/wiki/Huisduinen</vt:lpwstr>
      </vt:variant>
      <vt:variant>
        <vt:lpwstr/>
      </vt:variant>
      <vt:variant>
        <vt:i4>6881356</vt:i4>
      </vt:variant>
      <vt:variant>
        <vt:i4>465</vt:i4>
      </vt:variant>
      <vt:variant>
        <vt:i4>0</vt:i4>
      </vt:variant>
      <vt:variant>
        <vt:i4>5</vt:i4>
      </vt:variant>
      <vt:variant>
        <vt:lpwstr>https://nl.wikipedia.org/wiki/Julianadorp_(Nederland)</vt:lpwstr>
      </vt:variant>
      <vt:variant>
        <vt:lpwstr/>
      </vt:variant>
      <vt:variant>
        <vt:i4>7471231</vt:i4>
      </vt:variant>
      <vt:variant>
        <vt:i4>462</vt:i4>
      </vt:variant>
      <vt:variant>
        <vt:i4>0</vt:i4>
      </vt:variant>
      <vt:variant>
        <vt:i4>5</vt:i4>
      </vt:variant>
      <vt:variant>
        <vt:lpwstr>https://nl.wikipedia.org/wiki/Noord-Holland</vt:lpwstr>
      </vt:variant>
      <vt:variant>
        <vt:lpwstr/>
      </vt:variant>
      <vt:variant>
        <vt:i4>2949222</vt:i4>
      </vt:variant>
      <vt:variant>
        <vt:i4>459</vt:i4>
      </vt:variant>
      <vt:variant>
        <vt:i4>0</vt:i4>
      </vt:variant>
      <vt:variant>
        <vt:i4>5</vt:i4>
      </vt:variant>
      <vt:variant>
        <vt:lpwstr>https://nl.wikipedia.org/wiki/Nederland</vt:lpwstr>
      </vt:variant>
      <vt:variant>
        <vt:lpwstr/>
      </vt:variant>
      <vt:variant>
        <vt:i4>4259885</vt:i4>
      </vt:variant>
      <vt:variant>
        <vt:i4>456</vt:i4>
      </vt:variant>
      <vt:variant>
        <vt:i4>0</vt:i4>
      </vt:variant>
      <vt:variant>
        <vt:i4>5</vt:i4>
      </vt:variant>
      <vt:variant>
        <vt:lpwstr>https://nl.wikipedia.org/wiki/Gemeente_(bestuur)</vt:lpwstr>
      </vt:variant>
      <vt:variant>
        <vt:lpwstr/>
      </vt:variant>
      <vt:variant>
        <vt:i4>2031620</vt:i4>
      </vt:variant>
      <vt:variant>
        <vt:i4>453</vt:i4>
      </vt:variant>
      <vt:variant>
        <vt:i4>0</vt:i4>
      </vt:variant>
      <vt:variant>
        <vt:i4>5</vt:i4>
      </vt:variant>
      <vt:variant>
        <vt:lpwstr>http://www.tenderned.nl/</vt:lpwstr>
      </vt:variant>
      <vt:variant>
        <vt:lpwstr/>
      </vt:variant>
      <vt:variant>
        <vt:i4>1703989</vt:i4>
      </vt:variant>
      <vt:variant>
        <vt:i4>446</vt:i4>
      </vt:variant>
      <vt:variant>
        <vt:i4>0</vt:i4>
      </vt:variant>
      <vt:variant>
        <vt:i4>5</vt:i4>
      </vt:variant>
      <vt:variant>
        <vt:lpwstr/>
      </vt:variant>
      <vt:variant>
        <vt:lpwstr>_Toc229991779</vt:lpwstr>
      </vt:variant>
      <vt:variant>
        <vt:i4>1703989</vt:i4>
      </vt:variant>
      <vt:variant>
        <vt:i4>440</vt:i4>
      </vt:variant>
      <vt:variant>
        <vt:i4>0</vt:i4>
      </vt:variant>
      <vt:variant>
        <vt:i4>5</vt:i4>
      </vt:variant>
      <vt:variant>
        <vt:lpwstr/>
      </vt:variant>
      <vt:variant>
        <vt:lpwstr>_Toc229991778</vt:lpwstr>
      </vt:variant>
      <vt:variant>
        <vt:i4>1703989</vt:i4>
      </vt:variant>
      <vt:variant>
        <vt:i4>434</vt:i4>
      </vt:variant>
      <vt:variant>
        <vt:i4>0</vt:i4>
      </vt:variant>
      <vt:variant>
        <vt:i4>5</vt:i4>
      </vt:variant>
      <vt:variant>
        <vt:lpwstr/>
      </vt:variant>
      <vt:variant>
        <vt:lpwstr>_Toc229991777</vt:lpwstr>
      </vt:variant>
      <vt:variant>
        <vt:i4>1703989</vt:i4>
      </vt:variant>
      <vt:variant>
        <vt:i4>428</vt:i4>
      </vt:variant>
      <vt:variant>
        <vt:i4>0</vt:i4>
      </vt:variant>
      <vt:variant>
        <vt:i4>5</vt:i4>
      </vt:variant>
      <vt:variant>
        <vt:lpwstr/>
      </vt:variant>
      <vt:variant>
        <vt:lpwstr>_Toc229991776</vt:lpwstr>
      </vt:variant>
      <vt:variant>
        <vt:i4>1703989</vt:i4>
      </vt:variant>
      <vt:variant>
        <vt:i4>422</vt:i4>
      </vt:variant>
      <vt:variant>
        <vt:i4>0</vt:i4>
      </vt:variant>
      <vt:variant>
        <vt:i4>5</vt:i4>
      </vt:variant>
      <vt:variant>
        <vt:lpwstr/>
      </vt:variant>
      <vt:variant>
        <vt:lpwstr>_Toc229991775</vt:lpwstr>
      </vt:variant>
      <vt:variant>
        <vt:i4>1703989</vt:i4>
      </vt:variant>
      <vt:variant>
        <vt:i4>416</vt:i4>
      </vt:variant>
      <vt:variant>
        <vt:i4>0</vt:i4>
      </vt:variant>
      <vt:variant>
        <vt:i4>5</vt:i4>
      </vt:variant>
      <vt:variant>
        <vt:lpwstr/>
      </vt:variant>
      <vt:variant>
        <vt:lpwstr>_Toc229991774</vt:lpwstr>
      </vt:variant>
      <vt:variant>
        <vt:i4>1703989</vt:i4>
      </vt:variant>
      <vt:variant>
        <vt:i4>410</vt:i4>
      </vt:variant>
      <vt:variant>
        <vt:i4>0</vt:i4>
      </vt:variant>
      <vt:variant>
        <vt:i4>5</vt:i4>
      </vt:variant>
      <vt:variant>
        <vt:lpwstr/>
      </vt:variant>
      <vt:variant>
        <vt:lpwstr>_Toc229991773</vt:lpwstr>
      </vt:variant>
      <vt:variant>
        <vt:i4>1703989</vt:i4>
      </vt:variant>
      <vt:variant>
        <vt:i4>404</vt:i4>
      </vt:variant>
      <vt:variant>
        <vt:i4>0</vt:i4>
      </vt:variant>
      <vt:variant>
        <vt:i4>5</vt:i4>
      </vt:variant>
      <vt:variant>
        <vt:lpwstr/>
      </vt:variant>
      <vt:variant>
        <vt:lpwstr>_Toc229991772</vt:lpwstr>
      </vt:variant>
      <vt:variant>
        <vt:i4>1703989</vt:i4>
      </vt:variant>
      <vt:variant>
        <vt:i4>398</vt:i4>
      </vt:variant>
      <vt:variant>
        <vt:i4>0</vt:i4>
      </vt:variant>
      <vt:variant>
        <vt:i4>5</vt:i4>
      </vt:variant>
      <vt:variant>
        <vt:lpwstr/>
      </vt:variant>
      <vt:variant>
        <vt:lpwstr>_Toc229991771</vt:lpwstr>
      </vt:variant>
      <vt:variant>
        <vt:i4>1703989</vt:i4>
      </vt:variant>
      <vt:variant>
        <vt:i4>392</vt:i4>
      </vt:variant>
      <vt:variant>
        <vt:i4>0</vt:i4>
      </vt:variant>
      <vt:variant>
        <vt:i4>5</vt:i4>
      </vt:variant>
      <vt:variant>
        <vt:lpwstr/>
      </vt:variant>
      <vt:variant>
        <vt:lpwstr>_Toc229991770</vt:lpwstr>
      </vt:variant>
      <vt:variant>
        <vt:i4>1769525</vt:i4>
      </vt:variant>
      <vt:variant>
        <vt:i4>386</vt:i4>
      </vt:variant>
      <vt:variant>
        <vt:i4>0</vt:i4>
      </vt:variant>
      <vt:variant>
        <vt:i4>5</vt:i4>
      </vt:variant>
      <vt:variant>
        <vt:lpwstr/>
      </vt:variant>
      <vt:variant>
        <vt:lpwstr>_Toc229991769</vt:lpwstr>
      </vt:variant>
      <vt:variant>
        <vt:i4>1769525</vt:i4>
      </vt:variant>
      <vt:variant>
        <vt:i4>380</vt:i4>
      </vt:variant>
      <vt:variant>
        <vt:i4>0</vt:i4>
      </vt:variant>
      <vt:variant>
        <vt:i4>5</vt:i4>
      </vt:variant>
      <vt:variant>
        <vt:lpwstr/>
      </vt:variant>
      <vt:variant>
        <vt:lpwstr>_Toc229991768</vt:lpwstr>
      </vt:variant>
      <vt:variant>
        <vt:i4>1769525</vt:i4>
      </vt:variant>
      <vt:variant>
        <vt:i4>374</vt:i4>
      </vt:variant>
      <vt:variant>
        <vt:i4>0</vt:i4>
      </vt:variant>
      <vt:variant>
        <vt:i4>5</vt:i4>
      </vt:variant>
      <vt:variant>
        <vt:lpwstr/>
      </vt:variant>
      <vt:variant>
        <vt:lpwstr>_Toc229991767</vt:lpwstr>
      </vt:variant>
      <vt:variant>
        <vt:i4>1769525</vt:i4>
      </vt:variant>
      <vt:variant>
        <vt:i4>368</vt:i4>
      </vt:variant>
      <vt:variant>
        <vt:i4>0</vt:i4>
      </vt:variant>
      <vt:variant>
        <vt:i4>5</vt:i4>
      </vt:variant>
      <vt:variant>
        <vt:lpwstr/>
      </vt:variant>
      <vt:variant>
        <vt:lpwstr>_Toc229991766</vt:lpwstr>
      </vt:variant>
      <vt:variant>
        <vt:i4>1769525</vt:i4>
      </vt:variant>
      <vt:variant>
        <vt:i4>362</vt:i4>
      </vt:variant>
      <vt:variant>
        <vt:i4>0</vt:i4>
      </vt:variant>
      <vt:variant>
        <vt:i4>5</vt:i4>
      </vt:variant>
      <vt:variant>
        <vt:lpwstr/>
      </vt:variant>
      <vt:variant>
        <vt:lpwstr>_Toc229991765</vt:lpwstr>
      </vt:variant>
      <vt:variant>
        <vt:i4>1769525</vt:i4>
      </vt:variant>
      <vt:variant>
        <vt:i4>356</vt:i4>
      </vt:variant>
      <vt:variant>
        <vt:i4>0</vt:i4>
      </vt:variant>
      <vt:variant>
        <vt:i4>5</vt:i4>
      </vt:variant>
      <vt:variant>
        <vt:lpwstr/>
      </vt:variant>
      <vt:variant>
        <vt:lpwstr>_Toc229991764</vt:lpwstr>
      </vt:variant>
      <vt:variant>
        <vt:i4>1769525</vt:i4>
      </vt:variant>
      <vt:variant>
        <vt:i4>350</vt:i4>
      </vt:variant>
      <vt:variant>
        <vt:i4>0</vt:i4>
      </vt:variant>
      <vt:variant>
        <vt:i4>5</vt:i4>
      </vt:variant>
      <vt:variant>
        <vt:lpwstr/>
      </vt:variant>
      <vt:variant>
        <vt:lpwstr>_Toc229991763</vt:lpwstr>
      </vt:variant>
      <vt:variant>
        <vt:i4>1769525</vt:i4>
      </vt:variant>
      <vt:variant>
        <vt:i4>344</vt:i4>
      </vt:variant>
      <vt:variant>
        <vt:i4>0</vt:i4>
      </vt:variant>
      <vt:variant>
        <vt:i4>5</vt:i4>
      </vt:variant>
      <vt:variant>
        <vt:lpwstr/>
      </vt:variant>
      <vt:variant>
        <vt:lpwstr>_Toc229991762</vt:lpwstr>
      </vt:variant>
      <vt:variant>
        <vt:i4>1769525</vt:i4>
      </vt:variant>
      <vt:variant>
        <vt:i4>338</vt:i4>
      </vt:variant>
      <vt:variant>
        <vt:i4>0</vt:i4>
      </vt:variant>
      <vt:variant>
        <vt:i4>5</vt:i4>
      </vt:variant>
      <vt:variant>
        <vt:lpwstr/>
      </vt:variant>
      <vt:variant>
        <vt:lpwstr>_Toc229991761</vt:lpwstr>
      </vt:variant>
      <vt:variant>
        <vt:i4>1769525</vt:i4>
      </vt:variant>
      <vt:variant>
        <vt:i4>332</vt:i4>
      </vt:variant>
      <vt:variant>
        <vt:i4>0</vt:i4>
      </vt:variant>
      <vt:variant>
        <vt:i4>5</vt:i4>
      </vt:variant>
      <vt:variant>
        <vt:lpwstr/>
      </vt:variant>
      <vt:variant>
        <vt:lpwstr>_Toc229991760</vt:lpwstr>
      </vt:variant>
      <vt:variant>
        <vt:i4>1572917</vt:i4>
      </vt:variant>
      <vt:variant>
        <vt:i4>326</vt:i4>
      </vt:variant>
      <vt:variant>
        <vt:i4>0</vt:i4>
      </vt:variant>
      <vt:variant>
        <vt:i4>5</vt:i4>
      </vt:variant>
      <vt:variant>
        <vt:lpwstr/>
      </vt:variant>
      <vt:variant>
        <vt:lpwstr>_Toc229991759</vt:lpwstr>
      </vt:variant>
      <vt:variant>
        <vt:i4>1572917</vt:i4>
      </vt:variant>
      <vt:variant>
        <vt:i4>320</vt:i4>
      </vt:variant>
      <vt:variant>
        <vt:i4>0</vt:i4>
      </vt:variant>
      <vt:variant>
        <vt:i4>5</vt:i4>
      </vt:variant>
      <vt:variant>
        <vt:lpwstr/>
      </vt:variant>
      <vt:variant>
        <vt:lpwstr>_Toc229991758</vt:lpwstr>
      </vt:variant>
      <vt:variant>
        <vt:i4>1572917</vt:i4>
      </vt:variant>
      <vt:variant>
        <vt:i4>314</vt:i4>
      </vt:variant>
      <vt:variant>
        <vt:i4>0</vt:i4>
      </vt:variant>
      <vt:variant>
        <vt:i4>5</vt:i4>
      </vt:variant>
      <vt:variant>
        <vt:lpwstr/>
      </vt:variant>
      <vt:variant>
        <vt:lpwstr>_Toc229991757</vt:lpwstr>
      </vt:variant>
      <vt:variant>
        <vt:i4>1572917</vt:i4>
      </vt:variant>
      <vt:variant>
        <vt:i4>308</vt:i4>
      </vt:variant>
      <vt:variant>
        <vt:i4>0</vt:i4>
      </vt:variant>
      <vt:variant>
        <vt:i4>5</vt:i4>
      </vt:variant>
      <vt:variant>
        <vt:lpwstr/>
      </vt:variant>
      <vt:variant>
        <vt:lpwstr>_Toc229991756</vt:lpwstr>
      </vt:variant>
      <vt:variant>
        <vt:i4>1572917</vt:i4>
      </vt:variant>
      <vt:variant>
        <vt:i4>302</vt:i4>
      </vt:variant>
      <vt:variant>
        <vt:i4>0</vt:i4>
      </vt:variant>
      <vt:variant>
        <vt:i4>5</vt:i4>
      </vt:variant>
      <vt:variant>
        <vt:lpwstr/>
      </vt:variant>
      <vt:variant>
        <vt:lpwstr>_Toc229991755</vt:lpwstr>
      </vt:variant>
      <vt:variant>
        <vt:i4>1572917</vt:i4>
      </vt:variant>
      <vt:variant>
        <vt:i4>296</vt:i4>
      </vt:variant>
      <vt:variant>
        <vt:i4>0</vt:i4>
      </vt:variant>
      <vt:variant>
        <vt:i4>5</vt:i4>
      </vt:variant>
      <vt:variant>
        <vt:lpwstr/>
      </vt:variant>
      <vt:variant>
        <vt:lpwstr>_Toc229991754</vt:lpwstr>
      </vt:variant>
      <vt:variant>
        <vt:i4>1572917</vt:i4>
      </vt:variant>
      <vt:variant>
        <vt:i4>290</vt:i4>
      </vt:variant>
      <vt:variant>
        <vt:i4>0</vt:i4>
      </vt:variant>
      <vt:variant>
        <vt:i4>5</vt:i4>
      </vt:variant>
      <vt:variant>
        <vt:lpwstr/>
      </vt:variant>
      <vt:variant>
        <vt:lpwstr>_Toc229991753</vt:lpwstr>
      </vt:variant>
      <vt:variant>
        <vt:i4>1572917</vt:i4>
      </vt:variant>
      <vt:variant>
        <vt:i4>284</vt:i4>
      </vt:variant>
      <vt:variant>
        <vt:i4>0</vt:i4>
      </vt:variant>
      <vt:variant>
        <vt:i4>5</vt:i4>
      </vt:variant>
      <vt:variant>
        <vt:lpwstr/>
      </vt:variant>
      <vt:variant>
        <vt:lpwstr>_Toc229991752</vt:lpwstr>
      </vt:variant>
      <vt:variant>
        <vt:i4>1572917</vt:i4>
      </vt:variant>
      <vt:variant>
        <vt:i4>278</vt:i4>
      </vt:variant>
      <vt:variant>
        <vt:i4>0</vt:i4>
      </vt:variant>
      <vt:variant>
        <vt:i4>5</vt:i4>
      </vt:variant>
      <vt:variant>
        <vt:lpwstr/>
      </vt:variant>
      <vt:variant>
        <vt:lpwstr>_Toc229991751</vt:lpwstr>
      </vt:variant>
      <vt:variant>
        <vt:i4>1572917</vt:i4>
      </vt:variant>
      <vt:variant>
        <vt:i4>272</vt:i4>
      </vt:variant>
      <vt:variant>
        <vt:i4>0</vt:i4>
      </vt:variant>
      <vt:variant>
        <vt:i4>5</vt:i4>
      </vt:variant>
      <vt:variant>
        <vt:lpwstr/>
      </vt:variant>
      <vt:variant>
        <vt:lpwstr>_Toc229991750</vt:lpwstr>
      </vt:variant>
      <vt:variant>
        <vt:i4>1638453</vt:i4>
      </vt:variant>
      <vt:variant>
        <vt:i4>266</vt:i4>
      </vt:variant>
      <vt:variant>
        <vt:i4>0</vt:i4>
      </vt:variant>
      <vt:variant>
        <vt:i4>5</vt:i4>
      </vt:variant>
      <vt:variant>
        <vt:lpwstr/>
      </vt:variant>
      <vt:variant>
        <vt:lpwstr>_Toc229991749</vt:lpwstr>
      </vt:variant>
      <vt:variant>
        <vt:i4>1638453</vt:i4>
      </vt:variant>
      <vt:variant>
        <vt:i4>260</vt:i4>
      </vt:variant>
      <vt:variant>
        <vt:i4>0</vt:i4>
      </vt:variant>
      <vt:variant>
        <vt:i4>5</vt:i4>
      </vt:variant>
      <vt:variant>
        <vt:lpwstr/>
      </vt:variant>
      <vt:variant>
        <vt:lpwstr>_Toc229991748</vt:lpwstr>
      </vt:variant>
      <vt:variant>
        <vt:i4>1638453</vt:i4>
      </vt:variant>
      <vt:variant>
        <vt:i4>254</vt:i4>
      </vt:variant>
      <vt:variant>
        <vt:i4>0</vt:i4>
      </vt:variant>
      <vt:variant>
        <vt:i4>5</vt:i4>
      </vt:variant>
      <vt:variant>
        <vt:lpwstr/>
      </vt:variant>
      <vt:variant>
        <vt:lpwstr>_Toc229991747</vt:lpwstr>
      </vt:variant>
      <vt:variant>
        <vt:i4>1638453</vt:i4>
      </vt:variant>
      <vt:variant>
        <vt:i4>248</vt:i4>
      </vt:variant>
      <vt:variant>
        <vt:i4>0</vt:i4>
      </vt:variant>
      <vt:variant>
        <vt:i4>5</vt:i4>
      </vt:variant>
      <vt:variant>
        <vt:lpwstr/>
      </vt:variant>
      <vt:variant>
        <vt:lpwstr>_Toc229991746</vt:lpwstr>
      </vt:variant>
      <vt:variant>
        <vt:i4>1638453</vt:i4>
      </vt:variant>
      <vt:variant>
        <vt:i4>242</vt:i4>
      </vt:variant>
      <vt:variant>
        <vt:i4>0</vt:i4>
      </vt:variant>
      <vt:variant>
        <vt:i4>5</vt:i4>
      </vt:variant>
      <vt:variant>
        <vt:lpwstr/>
      </vt:variant>
      <vt:variant>
        <vt:lpwstr>_Toc229991745</vt:lpwstr>
      </vt:variant>
      <vt:variant>
        <vt:i4>1638453</vt:i4>
      </vt:variant>
      <vt:variant>
        <vt:i4>236</vt:i4>
      </vt:variant>
      <vt:variant>
        <vt:i4>0</vt:i4>
      </vt:variant>
      <vt:variant>
        <vt:i4>5</vt:i4>
      </vt:variant>
      <vt:variant>
        <vt:lpwstr/>
      </vt:variant>
      <vt:variant>
        <vt:lpwstr>_Toc229991744</vt:lpwstr>
      </vt:variant>
      <vt:variant>
        <vt:i4>1638453</vt:i4>
      </vt:variant>
      <vt:variant>
        <vt:i4>230</vt:i4>
      </vt:variant>
      <vt:variant>
        <vt:i4>0</vt:i4>
      </vt:variant>
      <vt:variant>
        <vt:i4>5</vt:i4>
      </vt:variant>
      <vt:variant>
        <vt:lpwstr/>
      </vt:variant>
      <vt:variant>
        <vt:lpwstr>_Toc229991743</vt:lpwstr>
      </vt:variant>
      <vt:variant>
        <vt:i4>1638453</vt:i4>
      </vt:variant>
      <vt:variant>
        <vt:i4>224</vt:i4>
      </vt:variant>
      <vt:variant>
        <vt:i4>0</vt:i4>
      </vt:variant>
      <vt:variant>
        <vt:i4>5</vt:i4>
      </vt:variant>
      <vt:variant>
        <vt:lpwstr/>
      </vt:variant>
      <vt:variant>
        <vt:lpwstr>_Toc229991742</vt:lpwstr>
      </vt:variant>
      <vt:variant>
        <vt:i4>1638453</vt:i4>
      </vt:variant>
      <vt:variant>
        <vt:i4>218</vt:i4>
      </vt:variant>
      <vt:variant>
        <vt:i4>0</vt:i4>
      </vt:variant>
      <vt:variant>
        <vt:i4>5</vt:i4>
      </vt:variant>
      <vt:variant>
        <vt:lpwstr/>
      </vt:variant>
      <vt:variant>
        <vt:lpwstr>_Toc229991741</vt:lpwstr>
      </vt:variant>
      <vt:variant>
        <vt:i4>1638453</vt:i4>
      </vt:variant>
      <vt:variant>
        <vt:i4>212</vt:i4>
      </vt:variant>
      <vt:variant>
        <vt:i4>0</vt:i4>
      </vt:variant>
      <vt:variant>
        <vt:i4>5</vt:i4>
      </vt:variant>
      <vt:variant>
        <vt:lpwstr/>
      </vt:variant>
      <vt:variant>
        <vt:lpwstr>_Toc229991740</vt:lpwstr>
      </vt:variant>
      <vt:variant>
        <vt:i4>1966133</vt:i4>
      </vt:variant>
      <vt:variant>
        <vt:i4>206</vt:i4>
      </vt:variant>
      <vt:variant>
        <vt:i4>0</vt:i4>
      </vt:variant>
      <vt:variant>
        <vt:i4>5</vt:i4>
      </vt:variant>
      <vt:variant>
        <vt:lpwstr/>
      </vt:variant>
      <vt:variant>
        <vt:lpwstr>_Toc229991739</vt:lpwstr>
      </vt:variant>
      <vt:variant>
        <vt:i4>1966133</vt:i4>
      </vt:variant>
      <vt:variant>
        <vt:i4>200</vt:i4>
      </vt:variant>
      <vt:variant>
        <vt:i4>0</vt:i4>
      </vt:variant>
      <vt:variant>
        <vt:i4>5</vt:i4>
      </vt:variant>
      <vt:variant>
        <vt:lpwstr/>
      </vt:variant>
      <vt:variant>
        <vt:lpwstr>_Toc229991738</vt:lpwstr>
      </vt:variant>
      <vt:variant>
        <vt:i4>1966133</vt:i4>
      </vt:variant>
      <vt:variant>
        <vt:i4>194</vt:i4>
      </vt:variant>
      <vt:variant>
        <vt:i4>0</vt:i4>
      </vt:variant>
      <vt:variant>
        <vt:i4>5</vt:i4>
      </vt:variant>
      <vt:variant>
        <vt:lpwstr/>
      </vt:variant>
      <vt:variant>
        <vt:lpwstr>_Toc229991737</vt:lpwstr>
      </vt:variant>
      <vt:variant>
        <vt:i4>1966133</vt:i4>
      </vt:variant>
      <vt:variant>
        <vt:i4>188</vt:i4>
      </vt:variant>
      <vt:variant>
        <vt:i4>0</vt:i4>
      </vt:variant>
      <vt:variant>
        <vt:i4>5</vt:i4>
      </vt:variant>
      <vt:variant>
        <vt:lpwstr/>
      </vt:variant>
      <vt:variant>
        <vt:lpwstr>_Toc229991736</vt:lpwstr>
      </vt:variant>
      <vt:variant>
        <vt:i4>1966133</vt:i4>
      </vt:variant>
      <vt:variant>
        <vt:i4>182</vt:i4>
      </vt:variant>
      <vt:variant>
        <vt:i4>0</vt:i4>
      </vt:variant>
      <vt:variant>
        <vt:i4>5</vt:i4>
      </vt:variant>
      <vt:variant>
        <vt:lpwstr/>
      </vt:variant>
      <vt:variant>
        <vt:lpwstr>_Toc229991735</vt:lpwstr>
      </vt:variant>
      <vt:variant>
        <vt:i4>1966133</vt:i4>
      </vt:variant>
      <vt:variant>
        <vt:i4>176</vt:i4>
      </vt:variant>
      <vt:variant>
        <vt:i4>0</vt:i4>
      </vt:variant>
      <vt:variant>
        <vt:i4>5</vt:i4>
      </vt:variant>
      <vt:variant>
        <vt:lpwstr/>
      </vt:variant>
      <vt:variant>
        <vt:lpwstr>_Toc229991734</vt:lpwstr>
      </vt:variant>
      <vt:variant>
        <vt:i4>1966133</vt:i4>
      </vt:variant>
      <vt:variant>
        <vt:i4>170</vt:i4>
      </vt:variant>
      <vt:variant>
        <vt:i4>0</vt:i4>
      </vt:variant>
      <vt:variant>
        <vt:i4>5</vt:i4>
      </vt:variant>
      <vt:variant>
        <vt:lpwstr/>
      </vt:variant>
      <vt:variant>
        <vt:lpwstr>_Toc229991733</vt:lpwstr>
      </vt:variant>
      <vt:variant>
        <vt:i4>1966133</vt:i4>
      </vt:variant>
      <vt:variant>
        <vt:i4>164</vt:i4>
      </vt:variant>
      <vt:variant>
        <vt:i4>0</vt:i4>
      </vt:variant>
      <vt:variant>
        <vt:i4>5</vt:i4>
      </vt:variant>
      <vt:variant>
        <vt:lpwstr/>
      </vt:variant>
      <vt:variant>
        <vt:lpwstr>_Toc229991732</vt:lpwstr>
      </vt:variant>
      <vt:variant>
        <vt:i4>1966133</vt:i4>
      </vt:variant>
      <vt:variant>
        <vt:i4>158</vt:i4>
      </vt:variant>
      <vt:variant>
        <vt:i4>0</vt:i4>
      </vt:variant>
      <vt:variant>
        <vt:i4>5</vt:i4>
      </vt:variant>
      <vt:variant>
        <vt:lpwstr/>
      </vt:variant>
      <vt:variant>
        <vt:lpwstr>_Toc229991731</vt:lpwstr>
      </vt:variant>
      <vt:variant>
        <vt:i4>1966133</vt:i4>
      </vt:variant>
      <vt:variant>
        <vt:i4>152</vt:i4>
      </vt:variant>
      <vt:variant>
        <vt:i4>0</vt:i4>
      </vt:variant>
      <vt:variant>
        <vt:i4>5</vt:i4>
      </vt:variant>
      <vt:variant>
        <vt:lpwstr/>
      </vt:variant>
      <vt:variant>
        <vt:lpwstr>_Toc229991730</vt:lpwstr>
      </vt:variant>
      <vt:variant>
        <vt:i4>2031669</vt:i4>
      </vt:variant>
      <vt:variant>
        <vt:i4>146</vt:i4>
      </vt:variant>
      <vt:variant>
        <vt:i4>0</vt:i4>
      </vt:variant>
      <vt:variant>
        <vt:i4>5</vt:i4>
      </vt:variant>
      <vt:variant>
        <vt:lpwstr/>
      </vt:variant>
      <vt:variant>
        <vt:lpwstr>_Toc229991729</vt:lpwstr>
      </vt:variant>
      <vt:variant>
        <vt:i4>2031669</vt:i4>
      </vt:variant>
      <vt:variant>
        <vt:i4>140</vt:i4>
      </vt:variant>
      <vt:variant>
        <vt:i4>0</vt:i4>
      </vt:variant>
      <vt:variant>
        <vt:i4>5</vt:i4>
      </vt:variant>
      <vt:variant>
        <vt:lpwstr/>
      </vt:variant>
      <vt:variant>
        <vt:lpwstr>_Toc229991728</vt:lpwstr>
      </vt:variant>
      <vt:variant>
        <vt:i4>2031669</vt:i4>
      </vt:variant>
      <vt:variant>
        <vt:i4>134</vt:i4>
      </vt:variant>
      <vt:variant>
        <vt:i4>0</vt:i4>
      </vt:variant>
      <vt:variant>
        <vt:i4>5</vt:i4>
      </vt:variant>
      <vt:variant>
        <vt:lpwstr/>
      </vt:variant>
      <vt:variant>
        <vt:lpwstr>_Toc229991727</vt:lpwstr>
      </vt:variant>
      <vt:variant>
        <vt:i4>2031669</vt:i4>
      </vt:variant>
      <vt:variant>
        <vt:i4>128</vt:i4>
      </vt:variant>
      <vt:variant>
        <vt:i4>0</vt:i4>
      </vt:variant>
      <vt:variant>
        <vt:i4>5</vt:i4>
      </vt:variant>
      <vt:variant>
        <vt:lpwstr/>
      </vt:variant>
      <vt:variant>
        <vt:lpwstr>_Toc229991726</vt:lpwstr>
      </vt:variant>
      <vt:variant>
        <vt:i4>2031669</vt:i4>
      </vt:variant>
      <vt:variant>
        <vt:i4>122</vt:i4>
      </vt:variant>
      <vt:variant>
        <vt:i4>0</vt:i4>
      </vt:variant>
      <vt:variant>
        <vt:i4>5</vt:i4>
      </vt:variant>
      <vt:variant>
        <vt:lpwstr/>
      </vt:variant>
      <vt:variant>
        <vt:lpwstr>_Toc229991725</vt:lpwstr>
      </vt:variant>
      <vt:variant>
        <vt:i4>2031669</vt:i4>
      </vt:variant>
      <vt:variant>
        <vt:i4>116</vt:i4>
      </vt:variant>
      <vt:variant>
        <vt:i4>0</vt:i4>
      </vt:variant>
      <vt:variant>
        <vt:i4>5</vt:i4>
      </vt:variant>
      <vt:variant>
        <vt:lpwstr/>
      </vt:variant>
      <vt:variant>
        <vt:lpwstr>_Toc229991724</vt:lpwstr>
      </vt:variant>
      <vt:variant>
        <vt:i4>2031669</vt:i4>
      </vt:variant>
      <vt:variant>
        <vt:i4>110</vt:i4>
      </vt:variant>
      <vt:variant>
        <vt:i4>0</vt:i4>
      </vt:variant>
      <vt:variant>
        <vt:i4>5</vt:i4>
      </vt:variant>
      <vt:variant>
        <vt:lpwstr/>
      </vt:variant>
      <vt:variant>
        <vt:lpwstr>_Toc229991723</vt:lpwstr>
      </vt:variant>
      <vt:variant>
        <vt:i4>2031669</vt:i4>
      </vt:variant>
      <vt:variant>
        <vt:i4>104</vt:i4>
      </vt:variant>
      <vt:variant>
        <vt:i4>0</vt:i4>
      </vt:variant>
      <vt:variant>
        <vt:i4>5</vt:i4>
      </vt:variant>
      <vt:variant>
        <vt:lpwstr/>
      </vt:variant>
      <vt:variant>
        <vt:lpwstr>_Toc229991722</vt:lpwstr>
      </vt:variant>
      <vt:variant>
        <vt:i4>2031669</vt:i4>
      </vt:variant>
      <vt:variant>
        <vt:i4>98</vt:i4>
      </vt:variant>
      <vt:variant>
        <vt:i4>0</vt:i4>
      </vt:variant>
      <vt:variant>
        <vt:i4>5</vt:i4>
      </vt:variant>
      <vt:variant>
        <vt:lpwstr/>
      </vt:variant>
      <vt:variant>
        <vt:lpwstr>_Toc229991721</vt:lpwstr>
      </vt:variant>
      <vt:variant>
        <vt:i4>2031669</vt:i4>
      </vt:variant>
      <vt:variant>
        <vt:i4>92</vt:i4>
      </vt:variant>
      <vt:variant>
        <vt:i4>0</vt:i4>
      </vt:variant>
      <vt:variant>
        <vt:i4>5</vt:i4>
      </vt:variant>
      <vt:variant>
        <vt:lpwstr/>
      </vt:variant>
      <vt:variant>
        <vt:lpwstr>_Toc229991720</vt:lpwstr>
      </vt:variant>
      <vt:variant>
        <vt:i4>1835061</vt:i4>
      </vt:variant>
      <vt:variant>
        <vt:i4>86</vt:i4>
      </vt:variant>
      <vt:variant>
        <vt:i4>0</vt:i4>
      </vt:variant>
      <vt:variant>
        <vt:i4>5</vt:i4>
      </vt:variant>
      <vt:variant>
        <vt:lpwstr/>
      </vt:variant>
      <vt:variant>
        <vt:lpwstr>_Toc229991719</vt:lpwstr>
      </vt:variant>
      <vt:variant>
        <vt:i4>1835061</vt:i4>
      </vt:variant>
      <vt:variant>
        <vt:i4>80</vt:i4>
      </vt:variant>
      <vt:variant>
        <vt:i4>0</vt:i4>
      </vt:variant>
      <vt:variant>
        <vt:i4>5</vt:i4>
      </vt:variant>
      <vt:variant>
        <vt:lpwstr/>
      </vt:variant>
      <vt:variant>
        <vt:lpwstr>_Toc229991718</vt:lpwstr>
      </vt:variant>
      <vt:variant>
        <vt:i4>1835061</vt:i4>
      </vt:variant>
      <vt:variant>
        <vt:i4>74</vt:i4>
      </vt:variant>
      <vt:variant>
        <vt:i4>0</vt:i4>
      </vt:variant>
      <vt:variant>
        <vt:i4>5</vt:i4>
      </vt:variant>
      <vt:variant>
        <vt:lpwstr/>
      </vt:variant>
      <vt:variant>
        <vt:lpwstr>_Toc229991717</vt:lpwstr>
      </vt:variant>
      <vt:variant>
        <vt:i4>1835061</vt:i4>
      </vt:variant>
      <vt:variant>
        <vt:i4>68</vt:i4>
      </vt:variant>
      <vt:variant>
        <vt:i4>0</vt:i4>
      </vt:variant>
      <vt:variant>
        <vt:i4>5</vt:i4>
      </vt:variant>
      <vt:variant>
        <vt:lpwstr/>
      </vt:variant>
      <vt:variant>
        <vt:lpwstr>_Toc229991716</vt:lpwstr>
      </vt:variant>
      <vt:variant>
        <vt:i4>1835061</vt:i4>
      </vt:variant>
      <vt:variant>
        <vt:i4>62</vt:i4>
      </vt:variant>
      <vt:variant>
        <vt:i4>0</vt:i4>
      </vt:variant>
      <vt:variant>
        <vt:i4>5</vt:i4>
      </vt:variant>
      <vt:variant>
        <vt:lpwstr/>
      </vt:variant>
      <vt:variant>
        <vt:lpwstr>_Toc229991715</vt:lpwstr>
      </vt:variant>
      <vt:variant>
        <vt:i4>1835061</vt:i4>
      </vt:variant>
      <vt:variant>
        <vt:i4>56</vt:i4>
      </vt:variant>
      <vt:variant>
        <vt:i4>0</vt:i4>
      </vt:variant>
      <vt:variant>
        <vt:i4>5</vt:i4>
      </vt:variant>
      <vt:variant>
        <vt:lpwstr/>
      </vt:variant>
      <vt:variant>
        <vt:lpwstr>_Toc229991714</vt:lpwstr>
      </vt:variant>
      <vt:variant>
        <vt:i4>1835061</vt:i4>
      </vt:variant>
      <vt:variant>
        <vt:i4>50</vt:i4>
      </vt:variant>
      <vt:variant>
        <vt:i4>0</vt:i4>
      </vt:variant>
      <vt:variant>
        <vt:i4>5</vt:i4>
      </vt:variant>
      <vt:variant>
        <vt:lpwstr/>
      </vt:variant>
      <vt:variant>
        <vt:lpwstr>_Toc229991713</vt:lpwstr>
      </vt:variant>
      <vt:variant>
        <vt:i4>1835061</vt:i4>
      </vt:variant>
      <vt:variant>
        <vt:i4>44</vt:i4>
      </vt:variant>
      <vt:variant>
        <vt:i4>0</vt:i4>
      </vt:variant>
      <vt:variant>
        <vt:i4>5</vt:i4>
      </vt:variant>
      <vt:variant>
        <vt:lpwstr/>
      </vt:variant>
      <vt:variant>
        <vt:lpwstr>_Toc229991712</vt:lpwstr>
      </vt:variant>
      <vt:variant>
        <vt:i4>1835061</vt:i4>
      </vt:variant>
      <vt:variant>
        <vt:i4>38</vt:i4>
      </vt:variant>
      <vt:variant>
        <vt:i4>0</vt:i4>
      </vt:variant>
      <vt:variant>
        <vt:i4>5</vt:i4>
      </vt:variant>
      <vt:variant>
        <vt:lpwstr/>
      </vt:variant>
      <vt:variant>
        <vt:lpwstr>_Toc229991711</vt:lpwstr>
      </vt:variant>
      <vt:variant>
        <vt:i4>1835061</vt:i4>
      </vt:variant>
      <vt:variant>
        <vt:i4>32</vt:i4>
      </vt:variant>
      <vt:variant>
        <vt:i4>0</vt:i4>
      </vt:variant>
      <vt:variant>
        <vt:i4>5</vt:i4>
      </vt:variant>
      <vt:variant>
        <vt:lpwstr/>
      </vt:variant>
      <vt:variant>
        <vt:lpwstr>_Toc229991710</vt:lpwstr>
      </vt:variant>
      <vt:variant>
        <vt:i4>1900597</vt:i4>
      </vt:variant>
      <vt:variant>
        <vt:i4>26</vt:i4>
      </vt:variant>
      <vt:variant>
        <vt:i4>0</vt:i4>
      </vt:variant>
      <vt:variant>
        <vt:i4>5</vt:i4>
      </vt:variant>
      <vt:variant>
        <vt:lpwstr/>
      </vt:variant>
      <vt:variant>
        <vt:lpwstr>_Toc229991709</vt:lpwstr>
      </vt:variant>
      <vt:variant>
        <vt:i4>1900597</vt:i4>
      </vt:variant>
      <vt:variant>
        <vt:i4>20</vt:i4>
      </vt:variant>
      <vt:variant>
        <vt:i4>0</vt:i4>
      </vt:variant>
      <vt:variant>
        <vt:i4>5</vt:i4>
      </vt:variant>
      <vt:variant>
        <vt:lpwstr/>
      </vt:variant>
      <vt:variant>
        <vt:lpwstr>_Toc229991708</vt:lpwstr>
      </vt:variant>
      <vt:variant>
        <vt:i4>1900597</vt:i4>
      </vt:variant>
      <vt:variant>
        <vt:i4>14</vt:i4>
      </vt:variant>
      <vt:variant>
        <vt:i4>0</vt:i4>
      </vt:variant>
      <vt:variant>
        <vt:i4>5</vt:i4>
      </vt:variant>
      <vt:variant>
        <vt:lpwstr/>
      </vt:variant>
      <vt:variant>
        <vt:lpwstr>_Toc229991707</vt:lpwstr>
      </vt:variant>
      <vt:variant>
        <vt:i4>1900597</vt:i4>
      </vt:variant>
      <vt:variant>
        <vt:i4>8</vt:i4>
      </vt:variant>
      <vt:variant>
        <vt:i4>0</vt:i4>
      </vt:variant>
      <vt:variant>
        <vt:i4>5</vt:i4>
      </vt:variant>
      <vt:variant>
        <vt:lpwstr/>
      </vt:variant>
      <vt:variant>
        <vt:lpwstr>_Toc229991706</vt:lpwstr>
      </vt:variant>
      <vt:variant>
        <vt:i4>1900597</vt:i4>
      </vt:variant>
      <vt:variant>
        <vt:i4>2</vt:i4>
      </vt:variant>
      <vt:variant>
        <vt:i4>0</vt:i4>
      </vt:variant>
      <vt:variant>
        <vt:i4>5</vt:i4>
      </vt:variant>
      <vt:variant>
        <vt:lpwstr/>
      </vt:variant>
      <vt:variant>
        <vt:lpwstr>_Toc229991705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Smink</dc:creator>
  <cp:keywords/>
  <cp:lastModifiedBy>Zita Smink</cp:lastModifiedBy>
  <cp:revision>2</cp:revision>
  <cp:lastPrinted>2026-05-26T08:40:00Z</cp:lastPrinted>
  <dcterms:created xsi:type="dcterms:W3CDTF">2026-06-23T10:59:00Z</dcterms:created>
  <dcterms:modified xsi:type="dcterms:W3CDTF">2026-06-23T10:59:00Z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zsmink</vt:lpwstr>
  </property>
  <property fmtid="{D5CDD505-2E9C-101B-9397-08002B2CF9AE}" pid="3" name="Template">
    <vt:lpwstr>Inkoop, 21 Offerteaanvraag Nationaal en EU openbaar levering of dienst</vt:lpwstr>
  </property>
  <property fmtid="{D5CDD505-2E9C-101B-9397-08002B2CF9AE}" pid="4" name="TemplateId">
    <vt:lpwstr>F38D4EF482974CD684A6AB6A9A957719</vt:lpwstr>
  </property>
  <property fmtid="{D5CDD505-2E9C-101B-9397-08002B2CF9AE}" pid="5" name="Typist">
    <vt:lpwstr>zsmink</vt:lpwstr>
  </property>
  <property fmtid="{D5CDD505-2E9C-101B-9397-08002B2CF9AE}" pid="6" name="ContentTypeId">
    <vt:lpwstr>0x010100BF7A94C25532BB42B4393CAE7F3EDDA1</vt:lpwstr>
  </property>
</Properties>
</file>